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5420" w14:textId="77777777" w:rsidR="00BF7A2C" w:rsidRPr="00944373" w:rsidRDefault="00BF7A2C" w:rsidP="00BF7A2C">
      <w:pPr>
        <w:pStyle w:val="Heading1"/>
        <w:rPr>
          <w:i/>
          <w:sz w:val="40"/>
          <w:szCs w:val="40"/>
        </w:rPr>
      </w:pPr>
    </w:p>
    <w:p w14:paraId="0B561D67" w14:textId="77777777" w:rsidR="00BF7A2C" w:rsidRPr="00944373" w:rsidRDefault="00BF7A2C" w:rsidP="00BF7A2C">
      <w:pPr>
        <w:pStyle w:val="Heading1"/>
        <w:rPr>
          <w:i/>
          <w:sz w:val="40"/>
          <w:szCs w:val="40"/>
        </w:rPr>
      </w:pPr>
      <w:proofErr w:type="spellStart"/>
      <w:r w:rsidRPr="00944373">
        <w:rPr>
          <w:i/>
          <w:sz w:val="40"/>
          <w:szCs w:val="40"/>
        </w:rPr>
        <w:t>Grennan</w:t>
      </w:r>
      <w:proofErr w:type="spellEnd"/>
      <w:r w:rsidRPr="00944373">
        <w:rPr>
          <w:i/>
          <w:sz w:val="40"/>
          <w:szCs w:val="40"/>
        </w:rPr>
        <w:t xml:space="preserve"> College / </w:t>
      </w:r>
      <w:proofErr w:type="spellStart"/>
      <w:r w:rsidRPr="00944373">
        <w:rPr>
          <w:i/>
          <w:sz w:val="40"/>
          <w:szCs w:val="40"/>
        </w:rPr>
        <w:t>Coláiste</w:t>
      </w:r>
      <w:proofErr w:type="spellEnd"/>
      <w:r w:rsidRPr="00944373">
        <w:rPr>
          <w:i/>
          <w:sz w:val="40"/>
          <w:szCs w:val="40"/>
        </w:rPr>
        <w:t xml:space="preserve"> an </w:t>
      </w:r>
      <w:proofErr w:type="spellStart"/>
      <w:r w:rsidRPr="00944373">
        <w:rPr>
          <w:i/>
          <w:sz w:val="40"/>
          <w:szCs w:val="40"/>
        </w:rPr>
        <w:t>Ghrianáin</w:t>
      </w:r>
      <w:proofErr w:type="spellEnd"/>
    </w:p>
    <w:p w14:paraId="01B2C0BA" w14:textId="77777777" w:rsidR="00BF7A2C" w:rsidRPr="00944373" w:rsidRDefault="00BF7A2C" w:rsidP="00BF7A2C">
      <w:pPr>
        <w:jc w:val="center"/>
        <w:rPr>
          <w:b/>
          <w:bCs/>
          <w:i/>
          <w:sz w:val="40"/>
          <w:szCs w:val="40"/>
        </w:rPr>
      </w:pPr>
    </w:p>
    <w:p w14:paraId="41985DE9" w14:textId="77777777" w:rsidR="00BF7A2C" w:rsidRPr="00944373" w:rsidRDefault="00BF7A2C" w:rsidP="00BF7A2C">
      <w:pPr>
        <w:jc w:val="center"/>
        <w:rPr>
          <w:b/>
          <w:bCs/>
          <w:i/>
          <w:sz w:val="40"/>
          <w:szCs w:val="40"/>
        </w:rPr>
      </w:pPr>
      <w:r>
        <w:rPr>
          <w:b/>
          <w:bCs/>
          <w:i/>
          <w:sz w:val="40"/>
          <w:szCs w:val="40"/>
        </w:rPr>
        <w:t>Thomastown</w:t>
      </w:r>
      <w:r w:rsidRPr="00944373">
        <w:rPr>
          <w:b/>
          <w:bCs/>
          <w:i/>
          <w:sz w:val="40"/>
          <w:szCs w:val="40"/>
        </w:rPr>
        <w:t xml:space="preserve"> / </w:t>
      </w:r>
      <w:proofErr w:type="spellStart"/>
      <w:r w:rsidRPr="00944373">
        <w:rPr>
          <w:b/>
          <w:bCs/>
          <w:i/>
          <w:sz w:val="40"/>
          <w:szCs w:val="40"/>
        </w:rPr>
        <w:t>Baile</w:t>
      </w:r>
      <w:proofErr w:type="spellEnd"/>
      <w:r w:rsidRPr="00944373">
        <w:rPr>
          <w:b/>
          <w:bCs/>
          <w:i/>
          <w:sz w:val="40"/>
          <w:szCs w:val="40"/>
        </w:rPr>
        <w:t xml:space="preserve"> </w:t>
      </w:r>
      <w:proofErr w:type="spellStart"/>
      <w:r w:rsidRPr="00944373">
        <w:rPr>
          <w:b/>
          <w:bCs/>
          <w:i/>
          <w:sz w:val="40"/>
          <w:szCs w:val="40"/>
        </w:rPr>
        <w:t>Mhic</w:t>
      </w:r>
      <w:proofErr w:type="spellEnd"/>
      <w:r w:rsidRPr="00944373">
        <w:rPr>
          <w:b/>
          <w:bCs/>
          <w:i/>
          <w:sz w:val="40"/>
          <w:szCs w:val="40"/>
        </w:rPr>
        <w:t xml:space="preserve"> </w:t>
      </w:r>
      <w:proofErr w:type="spellStart"/>
      <w:r w:rsidRPr="00944373">
        <w:rPr>
          <w:b/>
          <w:bCs/>
          <w:i/>
          <w:sz w:val="40"/>
          <w:szCs w:val="40"/>
        </w:rPr>
        <w:t>Andáin</w:t>
      </w:r>
      <w:proofErr w:type="spellEnd"/>
    </w:p>
    <w:p w14:paraId="0D579249" w14:textId="77777777" w:rsidR="00BF7A2C" w:rsidRDefault="00BF7A2C" w:rsidP="00BF7A2C">
      <w:pPr>
        <w:jc w:val="center"/>
        <w:rPr>
          <w:sz w:val="32"/>
        </w:rPr>
      </w:pPr>
    </w:p>
    <w:p w14:paraId="7393AE71" w14:textId="77777777" w:rsidR="00C02BFE" w:rsidRPr="00944373" w:rsidRDefault="00C02BFE" w:rsidP="00BF7A2C">
      <w:pPr>
        <w:jc w:val="center"/>
        <w:rPr>
          <w:sz w:val="32"/>
        </w:rPr>
      </w:pPr>
    </w:p>
    <w:p w14:paraId="03982089" w14:textId="77777777" w:rsidR="00BF7A2C" w:rsidRDefault="00E310DA">
      <w:r>
        <w:rPr>
          <w:noProof/>
          <w:lang w:eastAsia="en-IE"/>
        </w:rPr>
        <w:drawing>
          <wp:anchor distT="0" distB="0" distL="114300" distR="114300" simplePos="0" relativeHeight="251657216" behindDoc="0" locked="0" layoutInCell="1" allowOverlap="1" wp14:anchorId="343FD573" wp14:editId="0FEC7918">
            <wp:simplePos x="0" y="0"/>
            <wp:positionH relativeFrom="column">
              <wp:posOffset>1112520</wp:posOffset>
            </wp:positionH>
            <wp:positionV relativeFrom="paragraph">
              <wp:posOffset>23495</wp:posOffset>
            </wp:positionV>
            <wp:extent cx="4130040" cy="4152900"/>
            <wp:effectExtent l="0" t="0" r="3810" b="0"/>
            <wp:wrapNone/>
            <wp:docPr id="2" name="Picture 2" descr="GRENNAN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AN _0"/>
                    <pic:cNvPicPr>
                      <a:picLocks noChangeAspect="1" noChangeArrowheads="1"/>
                    </pic:cNvPicPr>
                  </pic:nvPicPr>
                  <pic:blipFill rotWithShape="1">
                    <a:blip r:embed="rId8">
                      <a:extLst>
                        <a:ext uri="{28A0092B-C50C-407E-A947-70E740481C1C}">
                          <a14:useLocalDpi xmlns:a14="http://schemas.microsoft.com/office/drawing/2010/main" val="0"/>
                        </a:ext>
                      </a:extLst>
                    </a:blip>
                    <a:srcRect l="7154" t="7154" r="6678" b="6200"/>
                    <a:stretch/>
                  </pic:blipFill>
                  <pic:spPr bwMode="auto">
                    <a:xfrm>
                      <a:off x="0" y="0"/>
                      <a:ext cx="4130040" cy="415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4E86E" w14:textId="77777777" w:rsidR="00BF7A2C" w:rsidRDefault="00BF7A2C"/>
    <w:p w14:paraId="68F5BACC" w14:textId="77777777" w:rsidR="00C02BFE" w:rsidRDefault="00C02BFE"/>
    <w:p w14:paraId="360C013F" w14:textId="77777777" w:rsidR="00BF7A2C" w:rsidRDefault="00BF7A2C"/>
    <w:p w14:paraId="05989F43" w14:textId="77777777" w:rsidR="00BF7A2C" w:rsidRDefault="00BF7A2C"/>
    <w:p w14:paraId="4B228ADB" w14:textId="77777777" w:rsidR="00BF7A2C" w:rsidRDefault="00BF7A2C"/>
    <w:p w14:paraId="0735D246" w14:textId="77777777" w:rsidR="00BF7A2C" w:rsidRDefault="00BF7A2C"/>
    <w:p w14:paraId="36D06B52" w14:textId="77777777" w:rsidR="00BF7A2C" w:rsidRDefault="00BF7A2C"/>
    <w:p w14:paraId="74B202DA" w14:textId="77777777" w:rsidR="00BF7A2C" w:rsidRDefault="00BF7A2C"/>
    <w:p w14:paraId="6C244BC5" w14:textId="77777777" w:rsidR="00BF7A2C" w:rsidRDefault="00BF7A2C"/>
    <w:p w14:paraId="477BB808" w14:textId="77777777" w:rsidR="00BF7A2C" w:rsidRDefault="00BF7A2C"/>
    <w:p w14:paraId="704FE14C" w14:textId="77777777" w:rsidR="00BF7A2C" w:rsidRDefault="00BF7A2C"/>
    <w:p w14:paraId="43830B02" w14:textId="77777777" w:rsidR="00BF7A2C" w:rsidRDefault="00BF7A2C"/>
    <w:p w14:paraId="154A22DF" w14:textId="77777777" w:rsidR="00BF7A2C" w:rsidRDefault="00BF7A2C"/>
    <w:p w14:paraId="58288201" w14:textId="77777777" w:rsidR="00BF7A2C" w:rsidRDefault="00BF7A2C"/>
    <w:p w14:paraId="251034A9" w14:textId="77777777" w:rsidR="00BF7A2C" w:rsidRDefault="00BF7A2C"/>
    <w:p w14:paraId="79C0F821" w14:textId="77777777" w:rsidR="00BF7A2C" w:rsidRDefault="00BF7A2C"/>
    <w:p w14:paraId="7AFC07CA" w14:textId="77777777" w:rsidR="00BF7A2C" w:rsidRDefault="00BF7A2C"/>
    <w:p w14:paraId="31C3CFB0" w14:textId="77777777" w:rsidR="00BF7A2C" w:rsidRDefault="00BF7A2C"/>
    <w:p w14:paraId="40035DCB" w14:textId="77777777" w:rsidR="00BF7A2C" w:rsidRDefault="00BF7A2C"/>
    <w:p w14:paraId="5C31F9D4" w14:textId="77777777" w:rsidR="00BF7A2C" w:rsidRDefault="00BF7A2C"/>
    <w:p w14:paraId="044A25FE" w14:textId="77777777" w:rsidR="00BF7A2C" w:rsidRDefault="00BF7A2C"/>
    <w:p w14:paraId="2BA02AEF" w14:textId="77777777" w:rsidR="00BF7A2C" w:rsidRDefault="00BF7A2C"/>
    <w:p w14:paraId="3A9BEC5D" w14:textId="77777777" w:rsidR="00BF7A2C" w:rsidRDefault="00BF7A2C"/>
    <w:p w14:paraId="0AC787F3" w14:textId="77777777" w:rsidR="00C02BFE" w:rsidRDefault="00C02BFE"/>
    <w:p w14:paraId="23B738CA" w14:textId="77777777" w:rsidR="00D70B36" w:rsidRDefault="006750EA" w:rsidP="006750EA">
      <w:pPr>
        <w:pStyle w:val="Heading2"/>
        <w:jc w:val="center"/>
        <w:rPr>
          <w:i/>
          <w:sz w:val="56"/>
          <w:szCs w:val="56"/>
        </w:rPr>
      </w:pPr>
      <w:r w:rsidRPr="00944373">
        <w:rPr>
          <w:i/>
          <w:sz w:val="56"/>
          <w:szCs w:val="56"/>
        </w:rPr>
        <w:t>Enrolment / Admissions Policy</w:t>
      </w:r>
    </w:p>
    <w:p w14:paraId="470A6A1C" w14:textId="77777777" w:rsidR="006750EA" w:rsidRPr="00D70B36" w:rsidRDefault="00D70B36" w:rsidP="00D70B36">
      <w:pPr>
        <w:pStyle w:val="Title"/>
        <w:spacing w:line="276" w:lineRule="auto"/>
        <w:rPr>
          <w:rFonts w:ascii="Georgia" w:hAnsi="Georgia"/>
          <w:b w:val="0"/>
          <w:sz w:val="28"/>
          <w:szCs w:val="28"/>
        </w:rPr>
      </w:pPr>
      <w:r w:rsidRPr="00D70B36">
        <w:rPr>
          <w:rFonts w:ascii="Georgia" w:hAnsi="Georgia"/>
          <w:sz w:val="28"/>
          <w:szCs w:val="28"/>
        </w:rPr>
        <w:t>POLICY FOR ADMISSION TO SCHOOL YEAR 2021/2022</w:t>
      </w:r>
      <w:r w:rsidR="006750EA" w:rsidRPr="00D70B36">
        <w:rPr>
          <w:i/>
          <w:sz w:val="28"/>
          <w:szCs w:val="28"/>
        </w:rPr>
        <w:t xml:space="preserve"> </w:t>
      </w:r>
    </w:p>
    <w:p w14:paraId="75958E02" w14:textId="77777777" w:rsidR="006750EA" w:rsidRPr="00D70B36" w:rsidRDefault="006750EA" w:rsidP="006750EA">
      <w:pPr>
        <w:jc w:val="center"/>
        <w:rPr>
          <w:rFonts w:asciiTheme="majorHAnsi" w:eastAsiaTheme="majorEastAsia" w:hAnsiTheme="majorHAnsi" w:cstheme="majorBidi"/>
          <w:b/>
          <w:bCs/>
          <w:i/>
          <w:color w:val="4F81BD" w:themeColor="accent1"/>
        </w:rPr>
      </w:pPr>
      <w:r w:rsidRPr="00D70B36">
        <w:rPr>
          <w:rFonts w:asciiTheme="majorHAnsi" w:eastAsiaTheme="majorEastAsia" w:hAnsiTheme="majorHAnsi" w:cstheme="majorBidi"/>
          <w:b/>
          <w:bCs/>
          <w:i/>
          <w:color w:val="4F81BD" w:themeColor="accent1"/>
        </w:rPr>
        <w:t>(*** to be reviewed annually. ***)</w:t>
      </w:r>
    </w:p>
    <w:p w14:paraId="0575DAC4" w14:textId="77777777" w:rsidR="006750EA" w:rsidRPr="003D0D5D" w:rsidRDefault="006750EA" w:rsidP="006750EA">
      <w:pPr>
        <w:rPr>
          <w:color w:val="FF0000"/>
          <w:sz w:val="16"/>
          <w:szCs w:val="16"/>
        </w:rPr>
      </w:pPr>
    </w:p>
    <w:p w14:paraId="15564462" w14:textId="77777777" w:rsidR="006750EA" w:rsidRPr="001F5961" w:rsidRDefault="006750EA" w:rsidP="006750EA">
      <w:pPr>
        <w:spacing w:line="360" w:lineRule="auto"/>
        <w:rPr>
          <w:b/>
        </w:rPr>
      </w:pPr>
      <w:r>
        <w:rPr>
          <w:color w:val="FF0000"/>
        </w:rPr>
        <w:tab/>
      </w:r>
      <w:r w:rsidRPr="001F5961">
        <w:t xml:space="preserve">Date and Revision   </w:t>
      </w:r>
      <w:r w:rsidRPr="001F5961">
        <w:tab/>
      </w:r>
      <w:r w:rsidRPr="001F5961">
        <w:tab/>
      </w:r>
      <w:r w:rsidR="006051E5">
        <w:rPr>
          <w:b/>
          <w:i/>
        </w:rPr>
        <w:t>June</w:t>
      </w:r>
      <w:r>
        <w:rPr>
          <w:b/>
          <w:i/>
        </w:rPr>
        <w:t xml:space="preserve"> / 20</w:t>
      </w:r>
      <w:r w:rsidR="006051E5">
        <w:rPr>
          <w:b/>
          <w:i/>
        </w:rPr>
        <w:t>20</w:t>
      </w:r>
      <w:r w:rsidRPr="001F5961">
        <w:rPr>
          <w:b/>
          <w:i/>
        </w:rPr>
        <w:tab/>
      </w:r>
      <w:r>
        <w:rPr>
          <w:b/>
          <w:i/>
        </w:rPr>
        <w:t xml:space="preserve">(Revision </w:t>
      </w:r>
      <w:r w:rsidR="006051E5">
        <w:rPr>
          <w:b/>
          <w:i/>
        </w:rPr>
        <w:t>4</w:t>
      </w:r>
      <w:r>
        <w:rPr>
          <w:b/>
          <w:i/>
        </w:rPr>
        <w:t>)</w:t>
      </w:r>
    </w:p>
    <w:p w14:paraId="298A1967" w14:textId="77777777" w:rsidR="006750EA" w:rsidRPr="001F5961" w:rsidRDefault="006750EA" w:rsidP="006750EA">
      <w:pPr>
        <w:spacing w:line="360" w:lineRule="auto"/>
        <w:ind w:firstLine="720"/>
        <w:rPr>
          <w:b/>
          <w:i/>
        </w:rPr>
      </w:pPr>
      <w:r w:rsidRPr="001F5961">
        <w:t>Authors</w:t>
      </w:r>
      <w:r w:rsidRPr="001F5961">
        <w:tab/>
      </w:r>
      <w:r w:rsidRPr="001F5961">
        <w:tab/>
      </w:r>
      <w:r w:rsidRPr="001F5961">
        <w:tab/>
      </w:r>
      <w:r w:rsidRPr="001F5961">
        <w:rPr>
          <w:b/>
          <w:i/>
        </w:rPr>
        <w:t>K</w:t>
      </w:r>
      <w:r>
        <w:rPr>
          <w:b/>
          <w:i/>
        </w:rPr>
        <w:t xml:space="preserve">ilkenny and </w:t>
      </w:r>
      <w:r w:rsidRPr="001F5961">
        <w:rPr>
          <w:b/>
          <w:i/>
        </w:rPr>
        <w:t>C</w:t>
      </w:r>
      <w:r>
        <w:rPr>
          <w:b/>
          <w:i/>
        </w:rPr>
        <w:t xml:space="preserve">arlow </w:t>
      </w:r>
      <w:r w:rsidRPr="001F5961">
        <w:rPr>
          <w:b/>
          <w:i/>
        </w:rPr>
        <w:t>E</w:t>
      </w:r>
      <w:r>
        <w:rPr>
          <w:b/>
          <w:i/>
        </w:rPr>
        <w:t xml:space="preserve">ducation &amp; </w:t>
      </w:r>
      <w:r w:rsidRPr="001F5961">
        <w:rPr>
          <w:b/>
          <w:i/>
        </w:rPr>
        <w:t>T</w:t>
      </w:r>
      <w:r>
        <w:rPr>
          <w:b/>
          <w:i/>
        </w:rPr>
        <w:t xml:space="preserve">raining </w:t>
      </w:r>
      <w:r w:rsidRPr="001F5961">
        <w:rPr>
          <w:b/>
          <w:i/>
        </w:rPr>
        <w:t>B</w:t>
      </w:r>
      <w:r>
        <w:rPr>
          <w:b/>
          <w:i/>
        </w:rPr>
        <w:t>oard</w:t>
      </w:r>
      <w:r w:rsidRPr="001F5961">
        <w:rPr>
          <w:b/>
          <w:i/>
        </w:rPr>
        <w:t xml:space="preserve"> </w:t>
      </w:r>
    </w:p>
    <w:p w14:paraId="31FD47EE" w14:textId="77777777" w:rsidR="006750EA" w:rsidRPr="001F5961" w:rsidRDefault="006750EA" w:rsidP="006750EA">
      <w:pPr>
        <w:spacing w:line="360" w:lineRule="auto"/>
        <w:ind w:firstLine="720"/>
        <w:rPr>
          <w:b/>
          <w:i/>
        </w:rPr>
      </w:pPr>
      <w:r w:rsidRPr="001F5961">
        <w:t>Modified</w:t>
      </w:r>
      <w:r w:rsidRPr="001F5961">
        <w:rPr>
          <w:b/>
          <w:i/>
        </w:rPr>
        <w:tab/>
      </w:r>
      <w:r w:rsidRPr="001F5961">
        <w:rPr>
          <w:b/>
          <w:i/>
        </w:rPr>
        <w:tab/>
      </w:r>
      <w:r w:rsidRPr="001F5961">
        <w:rPr>
          <w:b/>
          <w:i/>
        </w:rPr>
        <w:tab/>
        <w:t xml:space="preserve">E. Murphy, Sean O </w:t>
      </w:r>
      <w:r>
        <w:rPr>
          <w:b/>
          <w:i/>
        </w:rPr>
        <w:t>Sullivan</w:t>
      </w:r>
    </w:p>
    <w:p w14:paraId="5CBD4230" w14:textId="77777777" w:rsidR="006750EA" w:rsidRDefault="006750EA" w:rsidP="006750EA">
      <w:pPr>
        <w:spacing w:line="360" w:lineRule="auto"/>
        <w:ind w:firstLine="720"/>
      </w:pPr>
      <w:r w:rsidRPr="001F5961">
        <w:t>Ratified by BOM</w:t>
      </w:r>
      <w:r w:rsidRPr="001F5961">
        <w:tab/>
      </w:r>
      <w:r w:rsidRPr="001F5961">
        <w:tab/>
      </w:r>
      <w:r>
        <w:rPr>
          <w:b/>
        </w:rPr>
        <w:t>Feb</w:t>
      </w:r>
      <w:r w:rsidRPr="00643BA8">
        <w:rPr>
          <w:b/>
        </w:rPr>
        <w:t>/</w:t>
      </w:r>
      <w:r>
        <w:rPr>
          <w:b/>
        </w:rPr>
        <w:t>2017</w:t>
      </w:r>
      <w:r>
        <w:tab/>
      </w:r>
    </w:p>
    <w:p w14:paraId="63A10546" w14:textId="77777777" w:rsidR="00D70B36" w:rsidRPr="00D70B36" w:rsidRDefault="00D70B36" w:rsidP="00D70B36">
      <w:pPr>
        <w:pBdr>
          <w:top w:val="single" w:sz="4" w:space="1" w:color="auto"/>
          <w:left w:val="single" w:sz="4" w:space="4" w:color="auto"/>
          <w:bottom w:val="single" w:sz="4" w:space="1" w:color="auto"/>
          <w:right w:val="single" w:sz="4" w:space="4" w:color="auto"/>
        </w:pBdr>
        <w:spacing w:line="360" w:lineRule="auto"/>
        <w:jc w:val="both"/>
        <w:rPr>
          <w:rFonts w:ascii="Georgia" w:hAnsi="Georgia"/>
          <w:sz w:val="20"/>
          <w:szCs w:val="20"/>
        </w:rPr>
      </w:pPr>
      <w:r w:rsidRPr="00D70B36">
        <w:rPr>
          <w:rFonts w:ascii="Georgia" w:hAnsi="Georgia"/>
          <w:sz w:val="20"/>
          <w:szCs w:val="20"/>
        </w:rPr>
        <w:t xml:space="preserve">A decision on an application for admission will be based on the implementation of this Policy, the information set out in the annual Admission Notice of the school and the information provided by the Applicant in the application for admission, once received before the closing date set out in the annual Admission Notice. The Principal of </w:t>
      </w:r>
      <w:proofErr w:type="spellStart"/>
      <w:r w:rsidRPr="00D70B36">
        <w:rPr>
          <w:rFonts w:ascii="Georgia" w:hAnsi="Georgia" w:cs="Arial"/>
          <w:b/>
          <w:sz w:val="20"/>
          <w:szCs w:val="20"/>
        </w:rPr>
        <w:t>Grennan</w:t>
      </w:r>
      <w:proofErr w:type="spellEnd"/>
      <w:r w:rsidRPr="00D70B36">
        <w:rPr>
          <w:rFonts w:ascii="Georgia" w:hAnsi="Georgia" w:cs="Arial"/>
          <w:b/>
          <w:sz w:val="20"/>
          <w:szCs w:val="20"/>
        </w:rPr>
        <w:t xml:space="preserve"> College </w:t>
      </w:r>
      <w:r w:rsidRPr="00D70B36">
        <w:rPr>
          <w:rFonts w:ascii="Georgia" w:hAnsi="Georgia" w:cs="Arial"/>
          <w:sz w:val="20"/>
          <w:szCs w:val="20"/>
        </w:rPr>
        <w:t>is responsible for the implementation of this Admission Policy.</w:t>
      </w:r>
    </w:p>
    <w:p w14:paraId="33544677" w14:textId="77777777" w:rsidR="006750EA" w:rsidRDefault="006750EA" w:rsidP="006750EA">
      <w:pPr>
        <w:spacing w:line="360" w:lineRule="auto"/>
        <w:ind w:firstLine="720"/>
        <w:rPr>
          <w:b/>
          <w:i/>
          <w:sz w:val="16"/>
          <w:szCs w:val="16"/>
        </w:rPr>
      </w:pPr>
    </w:p>
    <w:p w14:paraId="43201C9F" w14:textId="77777777" w:rsidR="00C02BFE" w:rsidRPr="003D0D5D" w:rsidRDefault="00C02BFE" w:rsidP="006750EA">
      <w:pPr>
        <w:spacing w:line="360" w:lineRule="auto"/>
        <w:ind w:firstLine="720"/>
        <w:rPr>
          <w:b/>
          <w:i/>
          <w:sz w:val="16"/>
          <w:szCs w:val="16"/>
        </w:rPr>
      </w:pPr>
    </w:p>
    <w:p w14:paraId="41F6CDFD" w14:textId="77777777" w:rsidR="00C02BFE" w:rsidRDefault="00C02BFE" w:rsidP="00D70B36">
      <w:pPr>
        <w:pStyle w:val="Articletitle"/>
      </w:pPr>
    </w:p>
    <w:p w14:paraId="34492EAA" w14:textId="77777777" w:rsidR="00FD11B5" w:rsidRPr="00144173" w:rsidRDefault="00FD11B5" w:rsidP="00144173">
      <w:pPr>
        <w:pStyle w:val="Articletitle"/>
        <w:jc w:val="center"/>
        <w:rPr>
          <w:b w:val="0"/>
        </w:rPr>
      </w:pPr>
      <w:r w:rsidRPr="00144173">
        <w:lastRenderedPageBreak/>
        <w:t>Contents</w:t>
      </w:r>
      <w:r w:rsidRPr="003F73EA">
        <w:rPr>
          <w:rFonts w:ascii="Calibri" w:hAnsi="Calibri"/>
          <w:sz w:val="32"/>
          <w:szCs w:val="28"/>
        </w:rPr>
        <w:t xml:space="preserve"> </w:t>
      </w:r>
    </w:p>
    <w:p w14:paraId="768FFBBB" w14:textId="77777777" w:rsidR="00FD11B5" w:rsidRPr="00A67232" w:rsidRDefault="00A67232" w:rsidP="00A67232">
      <w:pPr>
        <w:spacing w:line="360" w:lineRule="auto"/>
        <w:rPr>
          <w:b/>
        </w:rPr>
      </w:pPr>
      <w:r w:rsidRPr="00101866">
        <w:rPr>
          <w:b/>
          <w:i/>
        </w:rPr>
        <w:t xml:space="preserve">   </w:t>
      </w:r>
      <w:r w:rsidR="00EF1725" w:rsidRPr="00101866">
        <w:rPr>
          <w:b/>
          <w:i/>
        </w:rPr>
        <w:t>Mission Statement</w:t>
      </w:r>
      <w:r w:rsidR="00EF1725" w:rsidRPr="00101866">
        <w:rPr>
          <w:b/>
          <w:i/>
        </w:rPr>
        <w:tab/>
      </w:r>
      <w:r w:rsidR="00EF1725" w:rsidRPr="00101866">
        <w:rPr>
          <w:b/>
          <w:i/>
        </w:rPr>
        <w:tab/>
      </w:r>
      <w:r w:rsidR="00EF1725" w:rsidRPr="00101866">
        <w:rPr>
          <w:b/>
          <w:i/>
        </w:rPr>
        <w:tab/>
      </w:r>
      <w:r w:rsidR="00EF1725" w:rsidRPr="00A67232">
        <w:rPr>
          <w:b/>
        </w:rPr>
        <w:tab/>
      </w:r>
      <w:r w:rsidR="00EF1725" w:rsidRPr="00A67232">
        <w:rPr>
          <w:b/>
        </w:rPr>
        <w:tab/>
      </w:r>
      <w:r>
        <w:rPr>
          <w:b/>
        </w:rPr>
        <w:tab/>
      </w:r>
      <w:r w:rsidR="00F71C1F">
        <w:rPr>
          <w:b/>
        </w:rPr>
        <w:tab/>
      </w:r>
      <w:r w:rsidR="00F71C1F">
        <w:rPr>
          <w:b/>
        </w:rPr>
        <w:tab/>
      </w:r>
      <w:r w:rsidR="00F71C1F">
        <w:rPr>
          <w:b/>
        </w:rPr>
        <w:tab/>
      </w:r>
      <w:r w:rsidR="00CB677F">
        <w:rPr>
          <w:b/>
        </w:rPr>
        <w:tab/>
      </w:r>
      <w:r w:rsidR="00CB677F">
        <w:rPr>
          <w:b/>
        </w:rPr>
        <w:tab/>
      </w:r>
      <w:r w:rsidR="00F71C1F" w:rsidRPr="00F078EE">
        <w:rPr>
          <w:b/>
        </w:rPr>
        <w:t xml:space="preserve">Page </w:t>
      </w:r>
      <w:r w:rsidR="00CE3832">
        <w:rPr>
          <w:b/>
        </w:rPr>
        <w:t>4</w:t>
      </w:r>
    </w:p>
    <w:p w14:paraId="0CB93C2F" w14:textId="77777777" w:rsidR="00FD11B5" w:rsidRPr="00144173" w:rsidRDefault="00EF1725" w:rsidP="00152502">
      <w:pPr>
        <w:pStyle w:val="ListParagraph"/>
        <w:numPr>
          <w:ilvl w:val="0"/>
          <w:numId w:val="1"/>
        </w:numPr>
        <w:spacing w:line="360" w:lineRule="auto"/>
        <w:rPr>
          <w:b/>
        </w:rPr>
      </w:pPr>
      <w:r>
        <w:rPr>
          <w:b/>
        </w:rPr>
        <w:t>Vision</w:t>
      </w:r>
      <w:r w:rsidR="00FD11B5" w:rsidRPr="00144173">
        <w:rPr>
          <w:b/>
        </w:rPr>
        <w:t xml:space="preserve"> </w:t>
      </w:r>
      <w:r w:rsidR="000C2C74">
        <w:rPr>
          <w:b/>
        </w:rPr>
        <w:tab/>
      </w:r>
      <w:r w:rsidR="000C2C74">
        <w:rPr>
          <w:b/>
        </w:rPr>
        <w:tab/>
      </w:r>
      <w:r w:rsidR="000C2C74">
        <w:rPr>
          <w:b/>
        </w:rPr>
        <w:tab/>
      </w:r>
      <w:r w:rsidR="000C2C74">
        <w:rPr>
          <w:b/>
        </w:rPr>
        <w:tab/>
      </w:r>
      <w:r w:rsidR="000C2C74">
        <w:rPr>
          <w:b/>
        </w:rPr>
        <w:tab/>
      </w:r>
      <w:r w:rsidR="000C2C74">
        <w:rPr>
          <w:b/>
        </w:rPr>
        <w:tab/>
      </w:r>
      <w:r>
        <w:rPr>
          <w:b/>
        </w:rPr>
        <w:tab/>
      </w:r>
      <w:r>
        <w:rPr>
          <w:b/>
        </w:rPr>
        <w:tab/>
      </w:r>
      <w:r>
        <w:rPr>
          <w:b/>
        </w:rPr>
        <w:tab/>
      </w:r>
      <w:r w:rsidR="000C2C74">
        <w:rPr>
          <w:b/>
        </w:rPr>
        <w:tab/>
      </w:r>
      <w:r w:rsidR="00CB677F">
        <w:rPr>
          <w:b/>
        </w:rPr>
        <w:tab/>
      </w:r>
      <w:r w:rsidR="00CB677F">
        <w:rPr>
          <w:b/>
        </w:rPr>
        <w:tab/>
      </w:r>
    </w:p>
    <w:p w14:paraId="3946854E" w14:textId="77777777" w:rsidR="00EF1725" w:rsidRPr="00EF1725" w:rsidRDefault="00EF1725" w:rsidP="00A67232">
      <w:pPr>
        <w:pStyle w:val="ListParagraph"/>
        <w:numPr>
          <w:ilvl w:val="0"/>
          <w:numId w:val="1"/>
        </w:numPr>
        <w:tabs>
          <w:tab w:val="left" w:pos="709"/>
        </w:tabs>
        <w:spacing w:line="360" w:lineRule="auto"/>
        <w:rPr>
          <w:b/>
          <w:bCs/>
        </w:rPr>
      </w:pPr>
      <w:r w:rsidRPr="00EF1725">
        <w:rPr>
          <w:b/>
          <w:bCs/>
        </w:rPr>
        <w:t>General Statement</w:t>
      </w:r>
      <w:r w:rsidR="00A67232">
        <w:rPr>
          <w:b/>
          <w:bCs/>
        </w:rPr>
        <w:tab/>
      </w:r>
      <w:r w:rsidR="00A67232">
        <w:rPr>
          <w:b/>
          <w:bCs/>
        </w:rPr>
        <w:tab/>
      </w:r>
      <w:r w:rsidR="00A67232">
        <w:rPr>
          <w:b/>
          <w:bCs/>
        </w:rPr>
        <w:tab/>
      </w:r>
      <w:r w:rsidR="00A67232">
        <w:rPr>
          <w:b/>
          <w:bCs/>
        </w:rPr>
        <w:tab/>
      </w:r>
      <w:r w:rsidR="00A67232">
        <w:rPr>
          <w:b/>
          <w:bCs/>
        </w:rPr>
        <w:tab/>
      </w:r>
      <w:r w:rsidR="00A67232">
        <w:rPr>
          <w:b/>
          <w:bCs/>
        </w:rPr>
        <w:tab/>
      </w:r>
      <w:r w:rsidR="00A67232">
        <w:rPr>
          <w:b/>
          <w:bCs/>
        </w:rPr>
        <w:tab/>
      </w:r>
      <w:r w:rsidR="00A67232">
        <w:rPr>
          <w:b/>
          <w:bCs/>
        </w:rPr>
        <w:tab/>
      </w:r>
      <w:r w:rsidR="00CB677F">
        <w:rPr>
          <w:b/>
          <w:bCs/>
        </w:rPr>
        <w:tab/>
      </w:r>
      <w:r w:rsidR="00CB677F">
        <w:rPr>
          <w:b/>
          <w:bCs/>
        </w:rPr>
        <w:tab/>
      </w:r>
    </w:p>
    <w:p w14:paraId="6174DDF2" w14:textId="77777777" w:rsidR="00A67232" w:rsidRPr="00A67232" w:rsidRDefault="00A67232" w:rsidP="00A67232">
      <w:pPr>
        <w:pStyle w:val="ListParagraph"/>
        <w:numPr>
          <w:ilvl w:val="0"/>
          <w:numId w:val="1"/>
        </w:numPr>
        <w:tabs>
          <w:tab w:val="left" w:pos="709"/>
        </w:tabs>
        <w:spacing w:line="360" w:lineRule="auto"/>
        <w:rPr>
          <w:b/>
          <w:bCs/>
        </w:rPr>
      </w:pPr>
      <w:r w:rsidRPr="00A67232">
        <w:rPr>
          <w:b/>
          <w:bCs/>
        </w:rPr>
        <w:t>School Details</w:t>
      </w:r>
      <w:r>
        <w:rPr>
          <w:b/>
          <w:bCs/>
        </w:rPr>
        <w:tab/>
      </w:r>
      <w:r>
        <w:rPr>
          <w:b/>
          <w:bCs/>
        </w:rPr>
        <w:tab/>
      </w:r>
      <w:r>
        <w:rPr>
          <w:b/>
          <w:bCs/>
        </w:rPr>
        <w:tab/>
      </w:r>
      <w:r>
        <w:rPr>
          <w:b/>
          <w:bCs/>
        </w:rPr>
        <w:tab/>
      </w:r>
      <w:r>
        <w:rPr>
          <w:b/>
          <w:bCs/>
        </w:rPr>
        <w:tab/>
      </w:r>
      <w:r>
        <w:rPr>
          <w:b/>
          <w:bCs/>
        </w:rPr>
        <w:tab/>
      </w:r>
      <w:r>
        <w:rPr>
          <w:b/>
          <w:bCs/>
        </w:rPr>
        <w:tab/>
      </w:r>
      <w:r>
        <w:rPr>
          <w:b/>
          <w:bCs/>
        </w:rPr>
        <w:tab/>
      </w:r>
      <w:r>
        <w:rPr>
          <w:b/>
          <w:bCs/>
        </w:rPr>
        <w:tab/>
      </w:r>
      <w:r w:rsidR="00CB677F">
        <w:rPr>
          <w:b/>
          <w:bCs/>
        </w:rPr>
        <w:tab/>
      </w:r>
      <w:r w:rsidR="00CB677F">
        <w:rPr>
          <w:b/>
          <w:bCs/>
        </w:rPr>
        <w:tab/>
      </w:r>
    </w:p>
    <w:p w14:paraId="5B737A3C" w14:textId="77777777" w:rsidR="00BA179E" w:rsidRDefault="00E86C1D" w:rsidP="007342E1">
      <w:pPr>
        <w:pStyle w:val="ListParagraph"/>
        <w:numPr>
          <w:ilvl w:val="0"/>
          <w:numId w:val="1"/>
        </w:numPr>
        <w:tabs>
          <w:tab w:val="left" w:pos="709"/>
        </w:tabs>
        <w:spacing w:line="360" w:lineRule="auto"/>
        <w:rPr>
          <w:b/>
          <w:bCs/>
        </w:rPr>
      </w:pPr>
      <w:r w:rsidRPr="007342E1">
        <w:rPr>
          <w:b/>
          <w:bCs/>
        </w:rPr>
        <w:t>Policy Compliance</w:t>
      </w:r>
      <w:r w:rsidR="00BA179E">
        <w:rPr>
          <w:b/>
          <w:bCs/>
        </w:rPr>
        <w:tab/>
      </w:r>
      <w:r w:rsidR="00BA179E">
        <w:rPr>
          <w:b/>
          <w:bCs/>
        </w:rPr>
        <w:tab/>
      </w:r>
      <w:r w:rsidR="00BA179E">
        <w:rPr>
          <w:b/>
          <w:bCs/>
        </w:rPr>
        <w:tab/>
      </w:r>
      <w:r w:rsidR="00BA179E">
        <w:rPr>
          <w:b/>
          <w:bCs/>
        </w:rPr>
        <w:tab/>
      </w:r>
      <w:r w:rsidR="00BA179E">
        <w:rPr>
          <w:b/>
          <w:bCs/>
        </w:rPr>
        <w:tab/>
      </w:r>
      <w:r w:rsidR="00BA179E">
        <w:rPr>
          <w:b/>
          <w:bCs/>
        </w:rPr>
        <w:tab/>
      </w:r>
      <w:r w:rsidR="00BA179E">
        <w:rPr>
          <w:b/>
          <w:bCs/>
        </w:rPr>
        <w:tab/>
      </w:r>
      <w:r w:rsidR="00BA179E">
        <w:rPr>
          <w:b/>
          <w:bCs/>
        </w:rPr>
        <w:tab/>
      </w:r>
      <w:r w:rsidR="00BA179E">
        <w:rPr>
          <w:b/>
          <w:bCs/>
        </w:rPr>
        <w:tab/>
      </w:r>
      <w:r w:rsidR="00BA179E">
        <w:rPr>
          <w:b/>
          <w:bCs/>
        </w:rPr>
        <w:tab/>
      </w:r>
      <w:r w:rsidR="00CE3832">
        <w:rPr>
          <w:b/>
          <w:bCs/>
        </w:rPr>
        <w:t>Page 5</w:t>
      </w:r>
    </w:p>
    <w:p w14:paraId="78252A28" w14:textId="77777777" w:rsidR="00FD11B5" w:rsidRDefault="00BA179E" w:rsidP="007342E1">
      <w:pPr>
        <w:pStyle w:val="ListParagraph"/>
        <w:numPr>
          <w:ilvl w:val="0"/>
          <w:numId w:val="1"/>
        </w:numPr>
        <w:tabs>
          <w:tab w:val="left" w:pos="709"/>
        </w:tabs>
        <w:spacing w:line="360" w:lineRule="auto"/>
        <w:rPr>
          <w:b/>
          <w:bCs/>
        </w:rPr>
      </w:pPr>
      <w:r>
        <w:rPr>
          <w:b/>
          <w:bCs/>
        </w:rPr>
        <w:t>Glossary of Terms</w:t>
      </w:r>
      <w:r w:rsidR="00E86C1D" w:rsidRPr="007342E1">
        <w:rPr>
          <w:b/>
          <w:bCs/>
        </w:rPr>
        <w:tab/>
      </w:r>
      <w:r w:rsidR="00E86C1D" w:rsidRPr="007342E1">
        <w:rPr>
          <w:b/>
          <w:bCs/>
        </w:rPr>
        <w:tab/>
      </w:r>
      <w:r w:rsidR="00E86C1D" w:rsidRPr="007342E1">
        <w:rPr>
          <w:b/>
          <w:bCs/>
        </w:rPr>
        <w:tab/>
      </w:r>
      <w:r w:rsidR="00E86C1D" w:rsidRPr="007342E1">
        <w:rPr>
          <w:b/>
          <w:bCs/>
        </w:rPr>
        <w:tab/>
      </w:r>
      <w:r w:rsidR="00E86C1D" w:rsidRPr="007342E1">
        <w:rPr>
          <w:b/>
          <w:bCs/>
        </w:rPr>
        <w:tab/>
      </w:r>
      <w:r w:rsidR="00E86C1D" w:rsidRPr="007342E1">
        <w:rPr>
          <w:b/>
          <w:bCs/>
        </w:rPr>
        <w:tab/>
      </w:r>
      <w:r w:rsidR="00E86C1D" w:rsidRPr="007342E1">
        <w:rPr>
          <w:b/>
          <w:bCs/>
        </w:rPr>
        <w:tab/>
      </w:r>
      <w:r w:rsidR="00E86C1D" w:rsidRPr="007342E1">
        <w:rPr>
          <w:b/>
          <w:bCs/>
        </w:rPr>
        <w:tab/>
      </w:r>
      <w:r w:rsidR="00CB677F">
        <w:rPr>
          <w:b/>
          <w:bCs/>
        </w:rPr>
        <w:tab/>
      </w:r>
      <w:r w:rsidR="00CB677F">
        <w:rPr>
          <w:b/>
          <w:bCs/>
        </w:rPr>
        <w:tab/>
      </w:r>
    </w:p>
    <w:p w14:paraId="44CF42FB" w14:textId="77777777" w:rsidR="00434A6A" w:rsidRPr="00434A6A" w:rsidRDefault="00434A6A" w:rsidP="00434A6A">
      <w:pPr>
        <w:pStyle w:val="ListParagraph"/>
        <w:numPr>
          <w:ilvl w:val="0"/>
          <w:numId w:val="1"/>
        </w:numPr>
        <w:spacing w:line="360" w:lineRule="auto"/>
        <w:rPr>
          <w:b/>
          <w:bCs/>
        </w:rPr>
      </w:pPr>
      <w:r>
        <w:rPr>
          <w:b/>
          <w:bCs/>
        </w:rPr>
        <w:t>De</w:t>
      </w:r>
      <w:r w:rsidRPr="00434A6A">
        <w:rPr>
          <w:b/>
          <w:bCs/>
        </w:rPr>
        <w:t xml:space="preserve">finition of a ‘Multidenominational School’ in an ETB Context </w:t>
      </w:r>
      <w:r>
        <w:rPr>
          <w:b/>
          <w:bCs/>
        </w:rPr>
        <w:tab/>
      </w:r>
      <w:r>
        <w:rPr>
          <w:b/>
          <w:bCs/>
        </w:rPr>
        <w:tab/>
      </w:r>
      <w:r>
        <w:rPr>
          <w:b/>
          <w:bCs/>
        </w:rPr>
        <w:tab/>
      </w:r>
      <w:r>
        <w:rPr>
          <w:b/>
          <w:bCs/>
        </w:rPr>
        <w:tab/>
      </w:r>
      <w:r w:rsidR="00BA179E">
        <w:rPr>
          <w:b/>
          <w:bCs/>
        </w:rPr>
        <w:t xml:space="preserve">Page </w:t>
      </w:r>
      <w:r w:rsidR="00CE3832">
        <w:rPr>
          <w:b/>
          <w:bCs/>
        </w:rPr>
        <w:t>7</w:t>
      </w:r>
    </w:p>
    <w:p w14:paraId="5E497A2A" w14:textId="77777777" w:rsidR="00FD11B5" w:rsidRPr="007342E1" w:rsidRDefault="00E86C1D" w:rsidP="007342E1">
      <w:pPr>
        <w:pStyle w:val="ListParagraph"/>
        <w:numPr>
          <w:ilvl w:val="0"/>
          <w:numId w:val="1"/>
        </w:numPr>
        <w:tabs>
          <w:tab w:val="left" w:pos="709"/>
        </w:tabs>
        <w:spacing w:line="360" w:lineRule="auto"/>
        <w:rPr>
          <w:b/>
          <w:bCs/>
        </w:rPr>
      </w:pPr>
      <w:r w:rsidRPr="007342E1">
        <w:rPr>
          <w:b/>
          <w:bCs/>
        </w:rPr>
        <w:t>General</w:t>
      </w:r>
      <w:r w:rsidRPr="007342E1">
        <w:rPr>
          <w:b/>
          <w:bCs/>
        </w:rPr>
        <w:tab/>
      </w:r>
      <w:r w:rsidRPr="007342E1">
        <w:rPr>
          <w:b/>
          <w:bCs/>
        </w:rPr>
        <w:tab/>
      </w:r>
      <w:r w:rsidRPr="007342E1">
        <w:rPr>
          <w:b/>
          <w:bCs/>
        </w:rPr>
        <w:tab/>
      </w:r>
      <w:r w:rsidRPr="007342E1">
        <w:rPr>
          <w:b/>
          <w:bCs/>
        </w:rPr>
        <w:tab/>
      </w:r>
      <w:r w:rsidRPr="007342E1">
        <w:rPr>
          <w:b/>
          <w:bCs/>
        </w:rPr>
        <w:tab/>
      </w:r>
      <w:r w:rsidRPr="007342E1">
        <w:rPr>
          <w:b/>
          <w:bCs/>
        </w:rPr>
        <w:tab/>
      </w:r>
      <w:r w:rsidRPr="007342E1">
        <w:rPr>
          <w:b/>
          <w:bCs/>
        </w:rPr>
        <w:tab/>
      </w:r>
      <w:r w:rsidRPr="007342E1">
        <w:rPr>
          <w:b/>
          <w:bCs/>
        </w:rPr>
        <w:tab/>
      </w:r>
      <w:r w:rsidRPr="007342E1">
        <w:rPr>
          <w:b/>
          <w:bCs/>
        </w:rPr>
        <w:tab/>
      </w:r>
      <w:r w:rsidRPr="007342E1">
        <w:rPr>
          <w:b/>
          <w:bCs/>
        </w:rPr>
        <w:tab/>
      </w:r>
      <w:r w:rsidR="00CB677F">
        <w:rPr>
          <w:b/>
          <w:bCs/>
        </w:rPr>
        <w:tab/>
      </w:r>
      <w:r w:rsidR="00CB677F">
        <w:rPr>
          <w:b/>
          <w:bCs/>
        </w:rPr>
        <w:tab/>
      </w:r>
    </w:p>
    <w:p w14:paraId="43E07513" w14:textId="77777777" w:rsidR="007342E1" w:rsidRPr="00F46916" w:rsidRDefault="007342E1" w:rsidP="007342E1">
      <w:pPr>
        <w:pStyle w:val="ListParagraph"/>
        <w:numPr>
          <w:ilvl w:val="0"/>
          <w:numId w:val="1"/>
        </w:numPr>
        <w:tabs>
          <w:tab w:val="left" w:pos="709"/>
        </w:tabs>
        <w:spacing w:line="360" w:lineRule="auto"/>
        <w:rPr>
          <w:bCs/>
        </w:rPr>
      </w:pPr>
      <w:r w:rsidRPr="007342E1">
        <w:rPr>
          <w:b/>
          <w:bCs/>
        </w:rPr>
        <w:t xml:space="preserve">Criteria for Admission </w:t>
      </w:r>
      <w:r>
        <w:rPr>
          <w:b/>
          <w:bCs/>
        </w:rPr>
        <w:tab/>
      </w:r>
      <w:r>
        <w:rPr>
          <w:b/>
          <w:bCs/>
        </w:rPr>
        <w:tab/>
      </w:r>
      <w:r>
        <w:rPr>
          <w:b/>
          <w:bCs/>
        </w:rPr>
        <w:tab/>
      </w:r>
      <w:r>
        <w:rPr>
          <w:b/>
          <w:bCs/>
        </w:rPr>
        <w:tab/>
      </w:r>
      <w:r>
        <w:rPr>
          <w:b/>
          <w:bCs/>
        </w:rPr>
        <w:tab/>
      </w:r>
      <w:r>
        <w:rPr>
          <w:b/>
          <w:bCs/>
        </w:rPr>
        <w:tab/>
      </w:r>
      <w:r>
        <w:rPr>
          <w:b/>
          <w:bCs/>
        </w:rPr>
        <w:tab/>
      </w:r>
      <w:r w:rsidR="00CB677F">
        <w:rPr>
          <w:b/>
          <w:bCs/>
        </w:rPr>
        <w:tab/>
      </w:r>
      <w:r w:rsidR="00CB677F">
        <w:rPr>
          <w:b/>
          <w:bCs/>
        </w:rPr>
        <w:tab/>
      </w:r>
      <w:r w:rsidR="00CE3832">
        <w:rPr>
          <w:b/>
          <w:bCs/>
        </w:rPr>
        <w:t>Page 8</w:t>
      </w:r>
    </w:p>
    <w:p w14:paraId="14F82F40" w14:textId="77777777" w:rsidR="00F46916" w:rsidRPr="00F71C1F" w:rsidRDefault="00F46916" w:rsidP="00F46916">
      <w:pPr>
        <w:pStyle w:val="ListParagraph"/>
        <w:pBdr>
          <w:top w:val="single" w:sz="4" w:space="1" w:color="auto"/>
          <w:left w:val="single" w:sz="4" w:space="4" w:color="auto"/>
          <w:bottom w:val="single" w:sz="4" w:space="1" w:color="auto"/>
          <w:right w:val="single" w:sz="4" w:space="4" w:color="auto"/>
        </w:pBdr>
        <w:tabs>
          <w:tab w:val="left" w:pos="709"/>
        </w:tabs>
        <w:spacing w:line="360" w:lineRule="auto"/>
        <w:ind w:left="502"/>
        <w:rPr>
          <w:bCs/>
        </w:rPr>
      </w:pPr>
      <w:r>
        <w:rPr>
          <w:b/>
          <w:bCs/>
        </w:rPr>
        <w:t>Part B – Information for Specific Categories of Applicants</w:t>
      </w:r>
      <w:r w:rsidR="00152502">
        <w:rPr>
          <w:b/>
          <w:bCs/>
        </w:rPr>
        <w:tab/>
      </w:r>
      <w:r w:rsidR="00152502">
        <w:rPr>
          <w:b/>
          <w:bCs/>
        </w:rPr>
        <w:tab/>
      </w:r>
      <w:r w:rsidR="00152502">
        <w:rPr>
          <w:b/>
          <w:bCs/>
        </w:rPr>
        <w:tab/>
      </w:r>
      <w:r w:rsidR="00152502">
        <w:rPr>
          <w:b/>
          <w:bCs/>
        </w:rPr>
        <w:tab/>
      </w:r>
      <w:r w:rsidR="00152502">
        <w:rPr>
          <w:b/>
          <w:bCs/>
        </w:rPr>
        <w:tab/>
      </w:r>
    </w:p>
    <w:p w14:paraId="10395975" w14:textId="77777777" w:rsidR="00F71C1F" w:rsidRPr="00AB51F4" w:rsidRDefault="00EA1253" w:rsidP="00AB51F4">
      <w:pPr>
        <w:pStyle w:val="ListParagraph"/>
        <w:numPr>
          <w:ilvl w:val="0"/>
          <w:numId w:val="1"/>
        </w:numPr>
        <w:tabs>
          <w:tab w:val="left" w:pos="709"/>
        </w:tabs>
        <w:spacing w:line="360" w:lineRule="auto"/>
        <w:rPr>
          <w:b/>
          <w:bCs/>
        </w:rPr>
      </w:pPr>
      <w:r>
        <w:rPr>
          <w:b/>
          <w:bCs/>
        </w:rPr>
        <w:t>Application to the First Year Group</w:t>
      </w:r>
      <w:r w:rsidR="00F71C1F">
        <w:rPr>
          <w:b/>
          <w:bCs/>
        </w:rPr>
        <w:tab/>
      </w:r>
      <w:r w:rsidR="00F71C1F">
        <w:rPr>
          <w:b/>
          <w:bCs/>
        </w:rPr>
        <w:tab/>
      </w:r>
      <w:r w:rsidR="00F71C1F">
        <w:rPr>
          <w:b/>
          <w:bCs/>
        </w:rPr>
        <w:tab/>
      </w:r>
      <w:r w:rsidR="00F71C1F">
        <w:rPr>
          <w:b/>
          <w:bCs/>
        </w:rPr>
        <w:tab/>
      </w:r>
      <w:r w:rsidR="00F71C1F">
        <w:rPr>
          <w:b/>
          <w:bCs/>
        </w:rPr>
        <w:tab/>
      </w:r>
      <w:r w:rsidR="00F71C1F">
        <w:rPr>
          <w:b/>
          <w:bCs/>
        </w:rPr>
        <w:tab/>
      </w:r>
      <w:r w:rsidR="00F71C1F">
        <w:rPr>
          <w:b/>
          <w:bCs/>
        </w:rPr>
        <w:tab/>
      </w:r>
      <w:r w:rsidR="00F71C1F">
        <w:rPr>
          <w:b/>
          <w:bCs/>
        </w:rPr>
        <w:tab/>
      </w:r>
      <w:r w:rsidR="00152502">
        <w:rPr>
          <w:b/>
          <w:bCs/>
        </w:rPr>
        <w:t>Page 11</w:t>
      </w:r>
    </w:p>
    <w:p w14:paraId="0329A19E" w14:textId="77777777" w:rsidR="00F46916" w:rsidRPr="002C5661" w:rsidRDefault="00F46916" w:rsidP="005F6564">
      <w:pPr>
        <w:pStyle w:val="ListParagraph"/>
        <w:numPr>
          <w:ilvl w:val="1"/>
          <w:numId w:val="15"/>
        </w:numPr>
        <w:spacing w:line="360" w:lineRule="auto"/>
        <w:jc w:val="both"/>
        <w:rPr>
          <w:b/>
        </w:rPr>
      </w:pPr>
      <w:r w:rsidRPr="002C5661">
        <w:rPr>
          <w:b/>
        </w:rPr>
        <w:t>Admission Provisions (First-Year Group)</w:t>
      </w:r>
      <w:r>
        <w:rPr>
          <w:b/>
        </w:rPr>
        <w:tab/>
      </w:r>
      <w:r>
        <w:rPr>
          <w:b/>
        </w:rPr>
        <w:tab/>
      </w:r>
      <w:r>
        <w:rPr>
          <w:b/>
        </w:rPr>
        <w:tab/>
      </w:r>
      <w:r>
        <w:rPr>
          <w:b/>
        </w:rPr>
        <w:tab/>
      </w:r>
      <w:r>
        <w:rPr>
          <w:b/>
        </w:rPr>
        <w:tab/>
      </w:r>
      <w:r>
        <w:rPr>
          <w:b/>
        </w:rPr>
        <w:tab/>
      </w:r>
      <w:r>
        <w:rPr>
          <w:b/>
        </w:rPr>
        <w:tab/>
        <w:t xml:space="preserve">Page </w:t>
      </w:r>
      <w:r w:rsidR="00EA1253">
        <w:rPr>
          <w:b/>
        </w:rPr>
        <w:t>12</w:t>
      </w:r>
    </w:p>
    <w:p w14:paraId="6F29E224" w14:textId="77777777" w:rsidR="00F46916" w:rsidRPr="002C5661" w:rsidRDefault="00F46916" w:rsidP="005F6564">
      <w:pPr>
        <w:pStyle w:val="ListParagraph"/>
        <w:numPr>
          <w:ilvl w:val="2"/>
          <w:numId w:val="14"/>
        </w:numPr>
        <w:spacing w:line="240" w:lineRule="auto"/>
        <w:jc w:val="both"/>
      </w:pPr>
      <w:r w:rsidRPr="002C5661">
        <w:t>Oversubscription</w:t>
      </w:r>
      <w:r w:rsidR="00EA1253">
        <w:tab/>
      </w:r>
      <w:r w:rsidR="00EA1253">
        <w:tab/>
      </w:r>
      <w:r w:rsidR="00EA1253">
        <w:tab/>
      </w:r>
      <w:r w:rsidR="00EA1253">
        <w:tab/>
      </w:r>
      <w:r w:rsidR="00EA1253">
        <w:tab/>
      </w:r>
      <w:r w:rsidR="00EA1253">
        <w:tab/>
      </w:r>
      <w:r w:rsidR="00EA1253">
        <w:tab/>
      </w:r>
      <w:r w:rsidR="00EA1253">
        <w:tab/>
      </w:r>
      <w:r w:rsidR="00EA1253">
        <w:tab/>
      </w:r>
    </w:p>
    <w:p w14:paraId="34D584AE" w14:textId="77777777" w:rsidR="00F46916" w:rsidRPr="002C5661" w:rsidRDefault="00F46916" w:rsidP="005F6564">
      <w:pPr>
        <w:pStyle w:val="ListParagraph"/>
        <w:numPr>
          <w:ilvl w:val="2"/>
          <w:numId w:val="14"/>
        </w:numPr>
        <w:spacing w:line="240" w:lineRule="auto"/>
        <w:jc w:val="both"/>
      </w:pPr>
      <w:r w:rsidRPr="002C5661">
        <w:t>Selection criteria in order of priority</w:t>
      </w:r>
    </w:p>
    <w:p w14:paraId="7E4FCC84" w14:textId="77777777" w:rsidR="00F46916" w:rsidRPr="002C5661" w:rsidRDefault="00F46916" w:rsidP="005F6564">
      <w:pPr>
        <w:pStyle w:val="ListParagraph"/>
        <w:numPr>
          <w:ilvl w:val="2"/>
          <w:numId w:val="14"/>
        </w:numPr>
        <w:spacing w:line="240" w:lineRule="auto"/>
        <w:jc w:val="both"/>
      </w:pPr>
      <w:r w:rsidRPr="002C5661">
        <w:t>Selection process</w:t>
      </w:r>
    </w:p>
    <w:p w14:paraId="5665E4D4" w14:textId="77777777" w:rsidR="00F46916" w:rsidRPr="002C5661" w:rsidRDefault="00F46916" w:rsidP="005F6564">
      <w:pPr>
        <w:pStyle w:val="ListParagraph"/>
        <w:numPr>
          <w:ilvl w:val="2"/>
          <w:numId w:val="14"/>
        </w:numPr>
        <w:spacing w:line="240" w:lineRule="auto"/>
        <w:jc w:val="both"/>
      </w:pPr>
      <w:r w:rsidRPr="002C5661">
        <w:t>Late Applications</w:t>
      </w:r>
      <w:r w:rsidR="00EA1253">
        <w:tab/>
      </w:r>
      <w:r w:rsidR="00EA1253">
        <w:tab/>
      </w:r>
      <w:r w:rsidR="00EA1253">
        <w:tab/>
      </w:r>
      <w:r w:rsidR="00EA1253">
        <w:tab/>
      </w:r>
      <w:r w:rsidR="00EA1253">
        <w:tab/>
      </w:r>
      <w:r w:rsidR="00EA1253">
        <w:tab/>
      </w:r>
      <w:r w:rsidR="00EA1253">
        <w:tab/>
      </w:r>
      <w:r w:rsidR="00EA1253">
        <w:tab/>
      </w:r>
      <w:r w:rsidR="00EA1253">
        <w:tab/>
      </w:r>
      <w:r w:rsidR="00EA1253" w:rsidRPr="00EA1253">
        <w:rPr>
          <w:b/>
        </w:rPr>
        <w:t>Page 13</w:t>
      </w:r>
    </w:p>
    <w:p w14:paraId="1E08830B" w14:textId="77777777" w:rsidR="00F46916" w:rsidRPr="002C5661" w:rsidRDefault="00F46916" w:rsidP="005F6564">
      <w:pPr>
        <w:pStyle w:val="ListParagraph"/>
        <w:numPr>
          <w:ilvl w:val="2"/>
          <w:numId w:val="14"/>
        </w:numPr>
        <w:spacing w:line="240" w:lineRule="auto"/>
        <w:jc w:val="both"/>
      </w:pPr>
      <w:r w:rsidRPr="002C5661">
        <w:t>Second/third-round offers of a place</w:t>
      </w:r>
    </w:p>
    <w:p w14:paraId="4797F14C" w14:textId="77777777" w:rsidR="00F46916" w:rsidRPr="002C5661" w:rsidRDefault="00F46916" w:rsidP="005F6564">
      <w:pPr>
        <w:pStyle w:val="ListParagraph"/>
        <w:numPr>
          <w:ilvl w:val="2"/>
          <w:numId w:val="14"/>
        </w:numPr>
        <w:spacing w:line="240" w:lineRule="auto"/>
        <w:jc w:val="both"/>
      </w:pPr>
      <w:r w:rsidRPr="002C5661">
        <w:t>Acceptance of a place</w:t>
      </w:r>
    </w:p>
    <w:p w14:paraId="2B10C235" w14:textId="77777777" w:rsidR="00F46916" w:rsidRPr="002C5661" w:rsidRDefault="00F46916" w:rsidP="005F6564">
      <w:pPr>
        <w:pStyle w:val="ListParagraph"/>
        <w:numPr>
          <w:ilvl w:val="2"/>
          <w:numId w:val="14"/>
        </w:numPr>
        <w:spacing w:line="240" w:lineRule="auto"/>
        <w:jc w:val="both"/>
      </w:pPr>
      <w:r w:rsidRPr="002C5661">
        <w:t>Refusal</w:t>
      </w:r>
    </w:p>
    <w:p w14:paraId="3CF73DAD" w14:textId="77777777" w:rsidR="00F46916" w:rsidRPr="002C5661" w:rsidRDefault="00F46916" w:rsidP="005F6564">
      <w:pPr>
        <w:pStyle w:val="ListParagraph"/>
        <w:numPr>
          <w:ilvl w:val="2"/>
          <w:numId w:val="14"/>
        </w:numPr>
        <w:spacing w:line="240" w:lineRule="auto"/>
        <w:jc w:val="both"/>
      </w:pPr>
      <w:r w:rsidRPr="002C5661">
        <w:t xml:space="preserve">Withdrawal of an offer </w:t>
      </w:r>
      <w:r w:rsidR="00EA1253">
        <w:tab/>
      </w:r>
      <w:r w:rsidR="00EA1253">
        <w:tab/>
      </w:r>
      <w:r w:rsidR="00EA1253">
        <w:tab/>
      </w:r>
      <w:r w:rsidR="00EA1253">
        <w:tab/>
      </w:r>
      <w:r w:rsidR="00EA1253">
        <w:tab/>
      </w:r>
      <w:r w:rsidR="00EA1253">
        <w:tab/>
      </w:r>
      <w:r w:rsidR="00EA1253">
        <w:tab/>
      </w:r>
      <w:r w:rsidR="00EA1253">
        <w:tab/>
      </w:r>
      <w:r w:rsidR="00EA1253">
        <w:tab/>
      </w:r>
      <w:r w:rsidR="00EA1253" w:rsidRPr="00EA1253">
        <w:rPr>
          <w:b/>
        </w:rPr>
        <w:t>Page 14</w:t>
      </w:r>
    </w:p>
    <w:p w14:paraId="7405E831" w14:textId="77777777" w:rsidR="00F46916" w:rsidRDefault="00F46916" w:rsidP="005F6564">
      <w:pPr>
        <w:pStyle w:val="ListParagraph"/>
        <w:numPr>
          <w:ilvl w:val="2"/>
          <w:numId w:val="14"/>
        </w:numPr>
        <w:spacing w:line="240" w:lineRule="auto"/>
        <w:jc w:val="both"/>
      </w:pPr>
      <w:r w:rsidRPr="002C5661">
        <w:t>Appeals</w:t>
      </w:r>
    </w:p>
    <w:p w14:paraId="21A9918B" w14:textId="77777777" w:rsidR="00EA1253" w:rsidRPr="00EA1253" w:rsidRDefault="00EA1253" w:rsidP="00EA1253">
      <w:pPr>
        <w:jc w:val="both"/>
      </w:pPr>
    </w:p>
    <w:p w14:paraId="01415126" w14:textId="77777777" w:rsidR="00F46916" w:rsidRPr="002C5661" w:rsidRDefault="00F46916" w:rsidP="005F6564">
      <w:pPr>
        <w:pStyle w:val="ListParagraph"/>
        <w:numPr>
          <w:ilvl w:val="1"/>
          <w:numId w:val="14"/>
        </w:numPr>
        <w:tabs>
          <w:tab w:val="left" w:pos="851"/>
        </w:tabs>
        <w:spacing w:line="360" w:lineRule="auto"/>
        <w:jc w:val="both"/>
      </w:pPr>
      <w:r w:rsidRPr="002C5661">
        <w:rPr>
          <w:b/>
        </w:rPr>
        <w:t>Appeals</w:t>
      </w:r>
      <w:r w:rsidR="00EA1253">
        <w:rPr>
          <w:b/>
        </w:rPr>
        <w:tab/>
      </w:r>
      <w:r w:rsidR="00EA1253">
        <w:rPr>
          <w:b/>
        </w:rPr>
        <w:tab/>
      </w:r>
      <w:r w:rsidR="00EA1253">
        <w:rPr>
          <w:b/>
        </w:rPr>
        <w:tab/>
      </w:r>
      <w:r w:rsidR="00EA1253">
        <w:rPr>
          <w:b/>
        </w:rPr>
        <w:tab/>
      </w:r>
      <w:r w:rsidR="00EA1253">
        <w:rPr>
          <w:b/>
        </w:rPr>
        <w:tab/>
      </w:r>
      <w:r w:rsidR="00EA1253">
        <w:rPr>
          <w:b/>
        </w:rPr>
        <w:tab/>
      </w:r>
      <w:r w:rsidR="00EA1253">
        <w:rPr>
          <w:b/>
        </w:rPr>
        <w:tab/>
      </w:r>
      <w:r w:rsidR="00EA1253">
        <w:rPr>
          <w:b/>
        </w:rPr>
        <w:tab/>
      </w:r>
      <w:r w:rsidR="00EA1253">
        <w:rPr>
          <w:b/>
        </w:rPr>
        <w:tab/>
      </w:r>
      <w:r w:rsidR="00EA1253">
        <w:rPr>
          <w:b/>
        </w:rPr>
        <w:tab/>
      </w:r>
      <w:r w:rsidR="00EA1253">
        <w:rPr>
          <w:b/>
        </w:rPr>
        <w:tab/>
        <w:t>Page 14</w:t>
      </w:r>
    </w:p>
    <w:p w14:paraId="41D2D581" w14:textId="77777777" w:rsidR="00F46916" w:rsidRPr="002C5661" w:rsidRDefault="00F46916" w:rsidP="005F6564">
      <w:pPr>
        <w:pStyle w:val="ListParagraph"/>
        <w:numPr>
          <w:ilvl w:val="2"/>
          <w:numId w:val="14"/>
        </w:numPr>
        <w:spacing w:after="200" w:line="240" w:lineRule="auto"/>
      </w:pPr>
      <w:r w:rsidRPr="002C5661">
        <w:t>Appeal where refusal was due to oversubscription</w:t>
      </w:r>
    </w:p>
    <w:p w14:paraId="50558044" w14:textId="77777777" w:rsidR="00F46916" w:rsidRPr="002C5661" w:rsidRDefault="00F46916" w:rsidP="005F6564">
      <w:pPr>
        <w:pStyle w:val="ListParagraph"/>
        <w:numPr>
          <w:ilvl w:val="2"/>
          <w:numId w:val="14"/>
        </w:numPr>
        <w:spacing w:after="200" w:line="240" w:lineRule="auto"/>
      </w:pPr>
      <w:r w:rsidRPr="002C5661">
        <w:t>Appeal where refusal was for a reason other than oversubscription</w:t>
      </w:r>
      <w:r w:rsidR="009F2F2F">
        <w:tab/>
      </w:r>
      <w:r w:rsidR="009F2F2F">
        <w:tab/>
      </w:r>
      <w:r w:rsidR="009F2F2F">
        <w:tab/>
      </w:r>
      <w:r w:rsidR="009F2F2F" w:rsidRPr="00EA1253">
        <w:rPr>
          <w:b/>
        </w:rPr>
        <w:t>Page 15</w:t>
      </w:r>
    </w:p>
    <w:p w14:paraId="7B26A42A" w14:textId="77777777" w:rsidR="00CB677F" w:rsidRPr="00EA1253" w:rsidRDefault="00F46916" w:rsidP="005F6564">
      <w:pPr>
        <w:pStyle w:val="ListParagraph"/>
        <w:numPr>
          <w:ilvl w:val="2"/>
          <w:numId w:val="14"/>
        </w:numPr>
        <w:spacing w:after="200" w:line="240" w:lineRule="auto"/>
      </w:pPr>
      <w:r w:rsidRPr="002C5661">
        <w:t>Basis for appeal</w:t>
      </w:r>
      <w:r w:rsidR="00EA1253">
        <w:tab/>
      </w:r>
      <w:r w:rsidR="00EA1253">
        <w:tab/>
      </w:r>
      <w:r w:rsidR="00EA1253">
        <w:tab/>
      </w:r>
      <w:r w:rsidR="00EA1253">
        <w:tab/>
      </w:r>
      <w:r w:rsidR="00EA1253">
        <w:tab/>
      </w:r>
      <w:r w:rsidR="00EA1253">
        <w:tab/>
      </w:r>
      <w:r w:rsidR="00EA1253">
        <w:tab/>
      </w:r>
      <w:r w:rsidR="00EA1253">
        <w:tab/>
      </w:r>
      <w:r w:rsidR="00EA1253">
        <w:tab/>
      </w:r>
      <w:r w:rsidR="00EA1253">
        <w:tab/>
      </w:r>
    </w:p>
    <w:p w14:paraId="1474DBF1" w14:textId="77777777" w:rsidR="00C60F5A" w:rsidRPr="00C60F5A" w:rsidRDefault="00C60F5A" w:rsidP="00C60F5A">
      <w:pPr>
        <w:pStyle w:val="ListParagraph"/>
        <w:spacing w:line="276" w:lineRule="auto"/>
        <w:ind w:left="1080"/>
        <w:jc w:val="both"/>
        <w:rPr>
          <w:b/>
          <w:bCs/>
          <w:i/>
          <w:sz w:val="16"/>
          <w:szCs w:val="16"/>
        </w:rPr>
      </w:pPr>
    </w:p>
    <w:p w14:paraId="6226699E" w14:textId="77777777" w:rsidR="00F46916" w:rsidRPr="00F46916" w:rsidRDefault="00F46916" w:rsidP="005F6564">
      <w:pPr>
        <w:pStyle w:val="ListParagraph"/>
        <w:numPr>
          <w:ilvl w:val="0"/>
          <w:numId w:val="14"/>
        </w:numPr>
        <w:spacing w:before="240" w:after="200" w:line="360" w:lineRule="auto"/>
        <w:rPr>
          <w:b/>
          <w:iCs/>
        </w:rPr>
      </w:pPr>
      <w:r w:rsidRPr="00F46916">
        <w:rPr>
          <w:b/>
          <w:iCs/>
        </w:rPr>
        <w:t>Application to All Year Groups Other Than First-Year</w:t>
      </w:r>
      <w:r w:rsidR="00EA1253">
        <w:rPr>
          <w:b/>
          <w:iCs/>
        </w:rPr>
        <w:tab/>
      </w:r>
      <w:r w:rsidR="00EA1253">
        <w:rPr>
          <w:b/>
          <w:iCs/>
        </w:rPr>
        <w:tab/>
      </w:r>
      <w:r w:rsidR="00EA1253">
        <w:rPr>
          <w:b/>
          <w:iCs/>
        </w:rPr>
        <w:tab/>
      </w:r>
      <w:r w:rsidR="00EA1253">
        <w:rPr>
          <w:b/>
          <w:iCs/>
        </w:rPr>
        <w:tab/>
      </w:r>
      <w:r w:rsidR="00EA1253">
        <w:rPr>
          <w:b/>
          <w:iCs/>
        </w:rPr>
        <w:tab/>
        <w:t xml:space="preserve">Page </w:t>
      </w:r>
      <w:r w:rsidR="00D6075B">
        <w:rPr>
          <w:b/>
          <w:iCs/>
        </w:rPr>
        <w:t>16</w:t>
      </w:r>
    </w:p>
    <w:p w14:paraId="76AEADA8" w14:textId="77777777" w:rsidR="00D6075B" w:rsidRPr="00D6075B" w:rsidRDefault="00D6075B" w:rsidP="005F6564">
      <w:pPr>
        <w:pStyle w:val="ListParagraph"/>
        <w:numPr>
          <w:ilvl w:val="1"/>
          <w:numId w:val="14"/>
        </w:numPr>
        <w:spacing w:line="240" w:lineRule="auto"/>
        <w:jc w:val="both"/>
        <w:rPr>
          <w:b/>
        </w:rPr>
      </w:pPr>
      <w:r w:rsidRPr="00D6075B">
        <w:rPr>
          <w:b/>
        </w:rPr>
        <w:t>Admission Provisions (other than First-Year)</w:t>
      </w:r>
      <w:r>
        <w:rPr>
          <w:b/>
        </w:rPr>
        <w:tab/>
      </w:r>
      <w:r>
        <w:rPr>
          <w:b/>
        </w:rPr>
        <w:tab/>
      </w:r>
      <w:r>
        <w:rPr>
          <w:b/>
        </w:rPr>
        <w:tab/>
      </w:r>
      <w:r>
        <w:rPr>
          <w:b/>
        </w:rPr>
        <w:tab/>
      </w:r>
      <w:r>
        <w:rPr>
          <w:b/>
        </w:rPr>
        <w:tab/>
      </w:r>
      <w:r w:rsidR="00152502">
        <w:rPr>
          <w:b/>
        </w:rPr>
        <w:tab/>
      </w:r>
      <w:r>
        <w:rPr>
          <w:b/>
        </w:rPr>
        <w:t>Page 17</w:t>
      </w:r>
    </w:p>
    <w:p w14:paraId="26490F60" w14:textId="77777777" w:rsidR="00D6075B" w:rsidRPr="00D6075B" w:rsidRDefault="00D6075B" w:rsidP="005F6564">
      <w:pPr>
        <w:pStyle w:val="ListParagraph"/>
        <w:numPr>
          <w:ilvl w:val="2"/>
          <w:numId w:val="14"/>
        </w:numPr>
        <w:spacing w:line="240" w:lineRule="auto"/>
        <w:jc w:val="both"/>
      </w:pPr>
      <w:r w:rsidRPr="00D6075B">
        <w:t>Oversubscription</w:t>
      </w:r>
    </w:p>
    <w:p w14:paraId="5BDFADC4" w14:textId="77777777" w:rsidR="00D6075B" w:rsidRPr="00D6075B" w:rsidRDefault="00D6075B" w:rsidP="005F6564">
      <w:pPr>
        <w:pStyle w:val="ListParagraph"/>
        <w:numPr>
          <w:ilvl w:val="2"/>
          <w:numId w:val="14"/>
        </w:numPr>
        <w:spacing w:line="240" w:lineRule="auto"/>
        <w:jc w:val="both"/>
      </w:pPr>
      <w:r w:rsidRPr="00D6075B">
        <w:t>Selection criteria in order of priority</w:t>
      </w:r>
    </w:p>
    <w:p w14:paraId="2F1A1484" w14:textId="77777777" w:rsidR="00D6075B" w:rsidRPr="00D6075B" w:rsidRDefault="00D6075B" w:rsidP="005F6564">
      <w:pPr>
        <w:pStyle w:val="ListParagraph"/>
        <w:numPr>
          <w:ilvl w:val="2"/>
          <w:numId w:val="14"/>
        </w:numPr>
        <w:spacing w:line="240" w:lineRule="auto"/>
        <w:jc w:val="both"/>
      </w:pPr>
      <w:r w:rsidRPr="00D6075B">
        <w:t>Selection process</w:t>
      </w:r>
    </w:p>
    <w:p w14:paraId="1691DD67" w14:textId="77777777" w:rsidR="00D6075B" w:rsidRPr="00D6075B" w:rsidRDefault="00D6075B" w:rsidP="005F6564">
      <w:pPr>
        <w:pStyle w:val="ListParagraph"/>
        <w:numPr>
          <w:ilvl w:val="2"/>
          <w:numId w:val="14"/>
        </w:numPr>
        <w:spacing w:line="240" w:lineRule="auto"/>
        <w:jc w:val="both"/>
      </w:pPr>
      <w:r w:rsidRPr="00D6075B">
        <w:t>Late Applications</w:t>
      </w:r>
      <w:r>
        <w:tab/>
      </w:r>
      <w:r>
        <w:tab/>
      </w:r>
      <w:r>
        <w:tab/>
      </w:r>
      <w:r>
        <w:tab/>
      </w:r>
      <w:r>
        <w:tab/>
      </w:r>
      <w:r>
        <w:tab/>
      </w:r>
      <w:r>
        <w:tab/>
      </w:r>
      <w:r>
        <w:tab/>
      </w:r>
      <w:r>
        <w:tab/>
      </w:r>
      <w:r w:rsidRPr="00D6075B">
        <w:rPr>
          <w:b/>
        </w:rPr>
        <w:t>Page 18</w:t>
      </w:r>
    </w:p>
    <w:p w14:paraId="74E77CE6" w14:textId="77777777" w:rsidR="00D6075B" w:rsidRPr="00D6075B" w:rsidRDefault="00D6075B" w:rsidP="005F6564">
      <w:pPr>
        <w:pStyle w:val="ListParagraph"/>
        <w:numPr>
          <w:ilvl w:val="2"/>
          <w:numId w:val="14"/>
        </w:numPr>
        <w:spacing w:line="240" w:lineRule="auto"/>
        <w:jc w:val="both"/>
      </w:pPr>
      <w:r w:rsidRPr="00D6075B">
        <w:t>Second/third-round offers of a place</w:t>
      </w:r>
    </w:p>
    <w:p w14:paraId="6FAF8481" w14:textId="77777777" w:rsidR="00D6075B" w:rsidRPr="00D6075B" w:rsidRDefault="00D6075B" w:rsidP="005F6564">
      <w:pPr>
        <w:pStyle w:val="ListParagraph"/>
        <w:numPr>
          <w:ilvl w:val="2"/>
          <w:numId w:val="14"/>
        </w:numPr>
        <w:spacing w:line="240" w:lineRule="auto"/>
        <w:jc w:val="both"/>
      </w:pPr>
      <w:r w:rsidRPr="00D6075B">
        <w:t>Acceptance of a place</w:t>
      </w:r>
    </w:p>
    <w:p w14:paraId="3B7B39EE" w14:textId="77777777" w:rsidR="00D6075B" w:rsidRPr="00D6075B" w:rsidRDefault="00D6075B" w:rsidP="005F6564">
      <w:pPr>
        <w:pStyle w:val="ListParagraph"/>
        <w:numPr>
          <w:ilvl w:val="2"/>
          <w:numId w:val="14"/>
        </w:numPr>
        <w:spacing w:line="240" w:lineRule="auto"/>
        <w:jc w:val="both"/>
      </w:pPr>
      <w:r w:rsidRPr="00D6075B">
        <w:t>Refusal</w:t>
      </w:r>
    </w:p>
    <w:p w14:paraId="016A3D0D" w14:textId="77777777" w:rsidR="00D6075B" w:rsidRPr="00D6075B" w:rsidRDefault="00D6075B" w:rsidP="005F6564">
      <w:pPr>
        <w:pStyle w:val="ListParagraph"/>
        <w:numPr>
          <w:ilvl w:val="2"/>
          <w:numId w:val="14"/>
        </w:numPr>
        <w:spacing w:line="240" w:lineRule="auto"/>
        <w:jc w:val="both"/>
      </w:pPr>
      <w:r w:rsidRPr="00D6075B">
        <w:t xml:space="preserve">Withdrawal of an offer </w:t>
      </w:r>
      <w:r>
        <w:tab/>
      </w:r>
      <w:r>
        <w:tab/>
      </w:r>
      <w:r>
        <w:tab/>
      </w:r>
      <w:r>
        <w:tab/>
      </w:r>
      <w:r>
        <w:tab/>
      </w:r>
      <w:r>
        <w:tab/>
      </w:r>
      <w:r>
        <w:tab/>
      </w:r>
      <w:r>
        <w:tab/>
      </w:r>
      <w:r w:rsidR="00152502">
        <w:tab/>
      </w:r>
      <w:r w:rsidRPr="00D6075B">
        <w:rPr>
          <w:b/>
        </w:rPr>
        <w:t>Page 19</w:t>
      </w:r>
    </w:p>
    <w:p w14:paraId="63B4CA2D" w14:textId="77777777" w:rsidR="00D6075B" w:rsidRPr="00D6075B" w:rsidRDefault="00D6075B" w:rsidP="005F6564">
      <w:pPr>
        <w:pStyle w:val="ListParagraph"/>
        <w:numPr>
          <w:ilvl w:val="2"/>
          <w:numId w:val="14"/>
        </w:numPr>
        <w:spacing w:line="240" w:lineRule="auto"/>
        <w:jc w:val="both"/>
      </w:pPr>
      <w:r w:rsidRPr="00D6075B">
        <w:t>Appeals</w:t>
      </w:r>
    </w:p>
    <w:p w14:paraId="29BD11DE" w14:textId="77777777" w:rsidR="00D6075B" w:rsidRPr="00D6075B" w:rsidRDefault="00D6075B" w:rsidP="00D6075B">
      <w:pPr>
        <w:pStyle w:val="ListParagraph"/>
        <w:spacing w:line="240" w:lineRule="auto"/>
        <w:ind w:left="1560"/>
        <w:rPr>
          <w:sz w:val="2"/>
          <w:szCs w:val="2"/>
        </w:rPr>
      </w:pPr>
    </w:p>
    <w:p w14:paraId="556337B5" w14:textId="77777777" w:rsidR="00D6075B" w:rsidRPr="00D6075B" w:rsidRDefault="00D6075B" w:rsidP="005F6564">
      <w:pPr>
        <w:pStyle w:val="ListParagraph"/>
        <w:numPr>
          <w:ilvl w:val="1"/>
          <w:numId w:val="14"/>
        </w:numPr>
        <w:spacing w:after="200" w:line="240" w:lineRule="auto"/>
        <w:rPr>
          <w:sz w:val="20"/>
          <w:szCs w:val="20"/>
        </w:rPr>
      </w:pPr>
      <w:r w:rsidRPr="00D6075B">
        <w:rPr>
          <w:b/>
        </w:rPr>
        <w:t>Appeals</w:t>
      </w:r>
      <w:r>
        <w:rPr>
          <w:b/>
        </w:rPr>
        <w:tab/>
      </w:r>
      <w:r>
        <w:rPr>
          <w:b/>
        </w:rPr>
        <w:tab/>
      </w:r>
      <w:r>
        <w:rPr>
          <w:b/>
        </w:rPr>
        <w:tab/>
      </w:r>
      <w:r>
        <w:rPr>
          <w:b/>
        </w:rPr>
        <w:tab/>
      </w:r>
      <w:r>
        <w:rPr>
          <w:b/>
        </w:rPr>
        <w:tab/>
      </w:r>
      <w:r>
        <w:rPr>
          <w:b/>
        </w:rPr>
        <w:tab/>
      </w:r>
      <w:r>
        <w:rPr>
          <w:b/>
        </w:rPr>
        <w:tab/>
      </w:r>
      <w:r>
        <w:rPr>
          <w:b/>
        </w:rPr>
        <w:tab/>
      </w:r>
      <w:r>
        <w:rPr>
          <w:b/>
        </w:rPr>
        <w:tab/>
      </w:r>
      <w:r>
        <w:rPr>
          <w:b/>
        </w:rPr>
        <w:tab/>
      </w:r>
      <w:r w:rsidR="00152502">
        <w:rPr>
          <w:b/>
        </w:rPr>
        <w:tab/>
      </w:r>
      <w:r>
        <w:rPr>
          <w:b/>
        </w:rPr>
        <w:t>Page 19</w:t>
      </w:r>
    </w:p>
    <w:p w14:paraId="5A5CEE39" w14:textId="77777777" w:rsidR="00D6075B" w:rsidRPr="00D6075B" w:rsidRDefault="00D6075B" w:rsidP="005F6564">
      <w:pPr>
        <w:pStyle w:val="ListParagraph"/>
        <w:numPr>
          <w:ilvl w:val="2"/>
          <w:numId w:val="14"/>
        </w:numPr>
        <w:spacing w:after="200" w:line="240" w:lineRule="auto"/>
      </w:pPr>
      <w:r w:rsidRPr="00D6075B">
        <w:t>Appeal where refusal was due to oversubscription</w:t>
      </w:r>
      <w:r>
        <w:tab/>
      </w:r>
      <w:r>
        <w:tab/>
      </w:r>
      <w:r>
        <w:tab/>
      </w:r>
      <w:r>
        <w:tab/>
      </w:r>
    </w:p>
    <w:p w14:paraId="3A2BE7E2" w14:textId="77777777" w:rsidR="00D6075B" w:rsidRPr="00D6075B" w:rsidRDefault="00D6075B" w:rsidP="005F6564">
      <w:pPr>
        <w:pStyle w:val="ListParagraph"/>
        <w:numPr>
          <w:ilvl w:val="2"/>
          <w:numId w:val="14"/>
        </w:numPr>
        <w:spacing w:after="200" w:line="240" w:lineRule="auto"/>
      </w:pPr>
      <w:r w:rsidRPr="00D6075B">
        <w:t>Appeal where refusal was for a reason other than oversubscription</w:t>
      </w:r>
      <w:r>
        <w:tab/>
      </w:r>
      <w:r>
        <w:tab/>
      </w:r>
      <w:r w:rsidR="00152502">
        <w:tab/>
      </w:r>
      <w:r w:rsidRPr="00D6075B">
        <w:rPr>
          <w:b/>
        </w:rPr>
        <w:t>Page 20</w:t>
      </w:r>
    </w:p>
    <w:p w14:paraId="416BA783" w14:textId="77777777" w:rsidR="00144CBA" w:rsidRPr="00D6075B" w:rsidRDefault="00D6075B" w:rsidP="005F6564">
      <w:pPr>
        <w:pStyle w:val="ListParagraph"/>
        <w:numPr>
          <w:ilvl w:val="2"/>
          <w:numId w:val="14"/>
        </w:numPr>
        <w:spacing w:after="200" w:line="240" w:lineRule="auto"/>
      </w:pPr>
      <w:r w:rsidRPr="00D6075B">
        <w:t>Basis for appeal</w:t>
      </w:r>
      <w:r>
        <w:t>.</w:t>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r w:rsidR="00144CBA" w:rsidRPr="00D6075B">
        <w:rPr>
          <w:b/>
          <w:bCs/>
        </w:rPr>
        <w:tab/>
      </w:r>
    </w:p>
    <w:p w14:paraId="5A062155" w14:textId="77777777" w:rsidR="00CE3832" w:rsidRPr="008E23E0" w:rsidRDefault="00CE3832" w:rsidP="00CE3832">
      <w:pPr>
        <w:pStyle w:val="c1"/>
        <w:tabs>
          <w:tab w:val="left" w:pos="0"/>
        </w:tabs>
        <w:spacing w:line="240" w:lineRule="auto"/>
        <w:ind w:left="142"/>
        <w:rPr>
          <w:rFonts w:cs="Calibri"/>
          <w:b/>
          <w:lang w:val="en-US"/>
        </w:rPr>
      </w:pPr>
      <w:r w:rsidRPr="008E23E0">
        <w:rPr>
          <w:rFonts w:cs="Calibri"/>
          <w:b/>
          <w:lang w:val="en-US"/>
        </w:rPr>
        <w:lastRenderedPageBreak/>
        <w:t>Appendices</w:t>
      </w:r>
    </w:p>
    <w:p w14:paraId="3839A46E" w14:textId="77777777" w:rsidR="00152502" w:rsidRDefault="00CE3832" w:rsidP="005F6564">
      <w:pPr>
        <w:pStyle w:val="c1"/>
        <w:numPr>
          <w:ilvl w:val="0"/>
          <w:numId w:val="40"/>
        </w:numPr>
        <w:tabs>
          <w:tab w:val="left" w:pos="600"/>
        </w:tabs>
        <w:spacing w:before="0" w:beforeAutospacing="0" w:line="240" w:lineRule="auto"/>
        <w:jc w:val="both"/>
        <w:rPr>
          <w:rFonts w:cs="Calibri"/>
          <w:b/>
          <w:lang w:val="en-US"/>
        </w:rPr>
      </w:pPr>
      <w:r w:rsidRPr="00145983">
        <w:rPr>
          <w:rFonts w:cs="Calibri"/>
          <w:b/>
          <w:lang w:val="en-US"/>
        </w:rPr>
        <w:t>Appendix 1:</w:t>
      </w:r>
      <w:r w:rsidRPr="00145983">
        <w:rPr>
          <w:rFonts w:cs="Calibri"/>
          <w:lang w:val="en-US"/>
        </w:rPr>
        <w:t xml:space="preserve"> </w:t>
      </w:r>
      <w:r w:rsidRPr="00145983">
        <w:rPr>
          <w:rFonts w:cs="Calibri"/>
          <w:b/>
          <w:lang w:val="en-US"/>
        </w:rPr>
        <w:t xml:space="preserve">Preliminary Enrolment Form </w:t>
      </w:r>
      <w:r w:rsidRPr="00145983">
        <w:rPr>
          <w:rFonts w:cs="Calibri"/>
          <w:b/>
          <w:i/>
          <w:lang w:val="en-US"/>
        </w:rPr>
        <w:t>(Stage 1)</w:t>
      </w:r>
      <w:r>
        <w:rPr>
          <w:rFonts w:cs="Calibri"/>
          <w:b/>
          <w:lang w:val="en-US"/>
        </w:rPr>
        <w:tab/>
      </w:r>
      <w:r>
        <w:rPr>
          <w:rFonts w:cs="Calibri"/>
          <w:b/>
          <w:lang w:val="en-US"/>
        </w:rPr>
        <w:tab/>
      </w:r>
      <w:r>
        <w:rPr>
          <w:rFonts w:cs="Calibri"/>
          <w:b/>
          <w:lang w:val="en-US"/>
        </w:rPr>
        <w:tab/>
      </w:r>
      <w:r>
        <w:rPr>
          <w:rFonts w:cs="Calibri"/>
          <w:b/>
          <w:lang w:val="en-US"/>
        </w:rPr>
        <w:tab/>
      </w:r>
      <w:r>
        <w:rPr>
          <w:rFonts w:cs="Calibri"/>
          <w:b/>
          <w:lang w:val="en-US"/>
        </w:rPr>
        <w:tab/>
        <w:t>Page 23</w:t>
      </w:r>
    </w:p>
    <w:p w14:paraId="1665CEAE" w14:textId="77777777" w:rsidR="00CE3832" w:rsidRDefault="00CE3832" w:rsidP="005F6564">
      <w:pPr>
        <w:pStyle w:val="c1"/>
        <w:numPr>
          <w:ilvl w:val="0"/>
          <w:numId w:val="40"/>
        </w:numPr>
        <w:tabs>
          <w:tab w:val="left" w:pos="600"/>
        </w:tabs>
        <w:spacing w:before="0" w:beforeAutospacing="0" w:line="240" w:lineRule="auto"/>
        <w:jc w:val="both"/>
        <w:rPr>
          <w:rFonts w:cs="Calibri"/>
          <w:b/>
          <w:lang w:val="en-US"/>
        </w:rPr>
      </w:pPr>
      <w:r w:rsidRPr="00152502">
        <w:rPr>
          <w:rFonts w:cs="Calibri"/>
          <w:b/>
          <w:lang w:val="en-US"/>
        </w:rPr>
        <w:t>Appendix 2: Enrolment Transfer Form</w:t>
      </w:r>
      <w:r w:rsidRPr="00152502">
        <w:rPr>
          <w:rFonts w:cs="Calibri"/>
          <w:b/>
          <w:lang w:val="en-US"/>
        </w:rPr>
        <w:tab/>
      </w:r>
      <w:r w:rsidRPr="00152502">
        <w:rPr>
          <w:rFonts w:cs="Calibri"/>
          <w:b/>
          <w:lang w:val="en-US"/>
        </w:rPr>
        <w:tab/>
      </w:r>
      <w:r w:rsidRPr="00152502">
        <w:rPr>
          <w:rFonts w:cs="Calibri"/>
          <w:b/>
          <w:lang w:val="en-US"/>
        </w:rPr>
        <w:tab/>
      </w:r>
      <w:r w:rsidRPr="00152502">
        <w:rPr>
          <w:rFonts w:cs="Calibri"/>
          <w:b/>
          <w:lang w:val="en-US"/>
        </w:rPr>
        <w:tab/>
      </w:r>
      <w:r w:rsidRPr="00152502">
        <w:rPr>
          <w:rFonts w:cs="Calibri"/>
          <w:b/>
          <w:lang w:val="en-US"/>
        </w:rPr>
        <w:tab/>
      </w:r>
      <w:r w:rsidRPr="00152502">
        <w:rPr>
          <w:rFonts w:cs="Calibri"/>
          <w:b/>
          <w:lang w:val="en-US"/>
        </w:rPr>
        <w:tab/>
      </w:r>
      <w:r w:rsidRPr="00152502">
        <w:rPr>
          <w:rFonts w:cs="Calibri"/>
          <w:b/>
          <w:lang w:val="en-US"/>
        </w:rPr>
        <w:tab/>
        <w:t>Page 24</w:t>
      </w:r>
    </w:p>
    <w:p w14:paraId="5AB69DF6" w14:textId="77777777" w:rsidR="00CE3832" w:rsidRDefault="00CE3832" w:rsidP="005F6564">
      <w:pPr>
        <w:pStyle w:val="c1"/>
        <w:numPr>
          <w:ilvl w:val="0"/>
          <w:numId w:val="40"/>
        </w:numPr>
        <w:tabs>
          <w:tab w:val="left" w:pos="600"/>
        </w:tabs>
        <w:spacing w:before="0" w:beforeAutospacing="0" w:line="240" w:lineRule="auto"/>
        <w:jc w:val="both"/>
        <w:rPr>
          <w:rFonts w:cs="Calibri"/>
          <w:b/>
          <w:lang w:val="en-US"/>
        </w:rPr>
      </w:pPr>
      <w:r w:rsidRPr="00911B82">
        <w:rPr>
          <w:rFonts w:cs="Calibri"/>
          <w:b/>
        </w:rPr>
        <w:t xml:space="preserve">Appendix 3: </w:t>
      </w:r>
      <w:r w:rsidRPr="00911B82">
        <w:rPr>
          <w:rFonts w:cs="Calibri"/>
          <w:b/>
          <w:lang w:val="en-US"/>
        </w:rPr>
        <w:t>Enrolment Form</w:t>
      </w:r>
      <w:r w:rsidRPr="00911B82">
        <w:rPr>
          <w:rFonts w:cs="Calibri"/>
          <w:b/>
        </w:rPr>
        <w:t xml:space="preserve"> </w:t>
      </w:r>
      <w:r w:rsidRPr="00911B82">
        <w:rPr>
          <w:rFonts w:cs="Calibri"/>
          <w:b/>
          <w:i/>
        </w:rPr>
        <w:t>(Stage 2)</w:t>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t xml:space="preserve">Page </w:t>
      </w:r>
      <w:r w:rsidR="00152502" w:rsidRPr="00911B82">
        <w:rPr>
          <w:rFonts w:cs="Calibri"/>
          <w:b/>
        </w:rPr>
        <w:t>30</w:t>
      </w:r>
      <w:r w:rsidRPr="00911B82">
        <w:rPr>
          <w:rFonts w:cs="Calibri"/>
          <w:b/>
          <w:lang w:val="en-US"/>
        </w:rPr>
        <w:t xml:space="preserve"> </w:t>
      </w:r>
    </w:p>
    <w:p w14:paraId="2AD6BB6A" w14:textId="77777777" w:rsidR="00CE3832" w:rsidRDefault="00CE3832" w:rsidP="005F6564">
      <w:pPr>
        <w:pStyle w:val="c1"/>
        <w:numPr>
          <w:ilvl w:val="0"/>
          <w:numId w:val="40"/>
        </w:numPr>
        <w:tabs>
          <w:tab w:val="left" w:pos="600"/>
        </w:tabs>
        <w:spacing w:before="0" w:beforeAutospacing="0" w:line="240" w:lineRule="auto"/>
        <w:jc w:val="both"/>
        <w:rPr>
          <w:rFonts w:cs="Calibri"/>
          <w:b/>
          <w:lang w:val="en-US"/>
        </w:rPr>
      </w:pPr>
      <w:r w:rsidRPr="00911B82">
        <w:rPr>
          <w:rFonts w:cs="Calibri"/>
          <w:b/>
          <w:lang w:val="en-US"/>
        </w:rPr>
        <w:t>Appendix 4:</w:t>
      </w:r>
      <w:r w:rsidRPr="00911B82">
        <w:rPr>
          <w:rFonts w:cs="Calibri"/>
          <w:lang w:val="en-US"/>
        </w:rPr>
        <w:t xml:space="preserve"> </w:t>
      </w:r>
      <w:r w:rsidRPr="00911B82">
        <w:rPr>
          <w:rFonts w:cs="Calibri"/>
          <w:b/>
        </w:rPr>
        <w:t>Code of Behaviour</w:t>
      </w:r>
      <w:r w:rsidRPr="00911B82">
        <w:rPr>
          <w:rFonts w:cs="Calibri"/>
          <w:b/>
          <w:lang w:val="en-US"/>
        </w:rPr>
        <w:tab/>
      </w:r>
      <w:r w:rsidRPr="00911B82">
        <w:rPr>
          <w:rFonts w:cs="Calibri"/>
          <w:b/>
          <w:lang w:val="en-US"/>
        </w:rPr>
        <w:tab/>
      </w:r>
      <w:r w:rsidRPr="00911B82">
        <w:rPr>
          <w:rFonts w:cs="Calibri"/>
          <w:b/>
          <w:lang w:val="en-US"/>
        </w:rPr>
        <w:tab/>
      </w:r>
      <w:r w:rsidRPr="00911B82">
        <w:rPr>
          <w:rFonts w:cs="Calibri"/>
          <w:b/>
          <w:lang w:val="en-US"/>
        </w:rPr>
        <w:tab/>
      </w:r>
      <w:r w:rsidRPr="00911B82">
        <w:rPr>
          <w:rFonts w:cs="Calibri"/>
          <w:b/>
          <w:lang w:val="en-US"/>
        </w:rPr>
        <w:tab/>
      </w:r>
      <w:r w:rsidRPr="00911B82">
        <w:rPr>
          <w:rFonts w:cs="Calibri"/>
          <w:b/>
          <w:lang w:val="en-US"/>
        </w:rPr>
        <w:tab/>
      </w:r>
      <w:r w:rsidRPr="00911B82">
        <w:rPr>
          <w:rFonts w:cs="Calibri"/>
          <w:b/>
          <w:lang w:val="en-US"/>
        </w:rPr>
        <w:tab/>
      </w:r>
      <w:r w:rsidRPr="00911B82">
        <w:rPr>
          <w:rFonts w:cs="Calibri"/>
          <w:b/>
          <w:lang w:val="en-US"/>
        </w:rPr>
        <w:tab/>
        <w:t xml:space="preserve">Page </w:t>
      </w:r>
      <w:r w:rsidR="00911B82" w:rsidRPr="00911B82">
        <w:rPr>
          <w:rFonts w:cs="Calibri"/>
          <w:b/>
          <w:lang w:val="en-US"/>
        </w:rPr>
        <w:t>35</w:t>
      </w:r>
    </w:p>
    <w:p w14:paraId="0AE08B35" w14:textId="77777777" w:rsidR="00CE3832" w:rsidRPr="00911B82" w:rsidRDefault="00CE3832" w:rsidP="005F6564">
      <w:pPr>
        <w:pStyle w:val="c1"/>
        <w:numPr>
          <w:ilvl w:val="0"/>
          <w:numId w:val="40"/>
        </w:numPr>
        <w:tabs>
          <w:tab w:val="left" w:pos="600"/>
        </w:tabs>
        <w:spacing w:before="0" w:beforeAutospacing="0" w:line="240" w:lineRule="auto"/>
        <w:jc w:val="both"/>
        <w:rPr>
          <w:rFonts w:cs="Calibri"/>
          <w:b/>
          <w:lang w:val="en-US"/>
        </w:rPr>
      </w:pPr>
      <w:r w:rsidRPr="00911B82">
        <w:rPr>
          <w:rFonts w:cs="Calibri"/>
          <w:b/>
        </w:rPr>
        <w:t>Appendix 5: Quick Reference Guide.</w:t>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t xml:space="preserve">Page </w:t>
      </w:r>
      <w:r w:rsidR="00911B82" w:rsidRPr="00911B82">
        <w:rPr>
          <w:rFonts w:cs="Calibri"/>
          <w:b/>
        </w:rPr>
        <w:t>38</w:t>
      </w:r>
    </w:p>
    <w:p w14:paraId="63491E7C" w14:textId="77777777" w:rsidR="0003422C" w:rsidRPr="00911B82" w:rsidRDefault="00CE3832" w:rsidP="005F6564">
      <w:pPr>
        <w:pStyle w:val="c1"/>
        <w:numPr>
          <w:ilvl w:val="0"/>
          <w:numId w:val="40"/>
        </w:numPr>
        <w:tabs>
          <w:tab w:val="left" w:pos="600"/>
        </w:tabs>
        <w:spacing w:before="0" w:beforeAutospacing="0" w:line="240" w:lineRule="auto"/>
        <w:jc w:val="both"/>
        <w:rPr>
          <w:rFonts w:cs="Calibri"/>
          <w:b/>
          <w:lang w:val="en-US"/>
        </w:rPr>
      </w:pPr>
      <w:r w:rsidRPr="00911B82">
        <w:rPr>
          <w:rFonts w:cs="Calibri"/>
          <w:b/>
        </w:rPr>
        <w:t>Appendix 5: Revisions.</w:t>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Pr="00911B82">
        <w:rPr>
          <w:rFonts w:cs="Calibri"/>
          <w:b/>
        </w:rPr>
        <w:tab/>
      </w:r>
      <w:r w:rsidR="00911B82">
        <w:rPr>
          <w:rFonts w:cs="Calibri"/>
          <w:b/>
        </w:rPr>
        <w:tab/>
      </w:r>
      <w:r w:rsidR="00911B82">
        <w:rPr>
          <w:rFonts w:cs="Calibri"/>
          <w:b/>
        </w:rPr>
        <w:tab/>
      </w:r>
      <w:r w:rsidR="00911B82">
        <w:rPr>
          <w:rFonts w:cs="Calibri"/>
          <w:b/>
        </w:rPr>
        <w:tab/>
        <w:t>Page</w:t>
      </w:r>
      <w:r w:rsidR="00911B82" w:rsidRPr="00911B82">
        <w:rPr>
          <w:rFonts w:cs="Calibri"/>
          <w:b/>
        </w:rPr>
        <w:t>39</w:t>
      </w:r>
      <w:r w:rsidRPr="00911B82">
        <w:rPr>
          <w:b/>
          <w:bCs/>
        </w:rPr>
        <w:tab/>
      </w:r>
      <w:r w:rsidRPr="00911B82">
        <w:rPr>
          <w:b/>
          <w:bCs/>
        </w:rPr>
        <w:tab/>
      </w:r>
      <w:r w:rsidRPr="00911B82">
        <w:rPr>
          <w:b/>
          <w:bCs/>
        </w:rPr>
        <w:tab/>
      </w:r>
      <w:r w:rsidRPr="00911B82">
        <w:rPr>
          <w:b/>
          <w:bCs/>
        </w:rPr>
        <w:tab/>
      </w:r>
      <w:r w:rsidRPr="00911B82">
        <w:rPr>
          <w:b/>
          <w:bCs/>
        </w:rPr>
        <w:tab/>
      </w:r>
      <w:r w:rsidRPr="00911B82">
        <w:rPr>
          <w:b/>
          <w:bCs/>
        </w:rPr>
        <w:tab/>
      </w:r>
      <w:r w:rsidR="0003422C" w:rsidRPr="00911B82">
        <w:rPr>
          <w:b/>
          <w:bCs/>
        </w:rPr>
        <w:tab/>
      </w:r>
      <w:r w:rsidR="0003422C" w:rsidRPr="00911B82">
        <w:rPr>
          <w:b/>
          <w:bCs/>
        </w:rPr>
        <w:tab/>
      </w:r>
      <w:r w:rsidR="0003422C" w:rsidRPr="00911B82">
        <w:rPr>
          <w:b/>
          <w:bCs/>
        </w:rPr>
        <w:tab/>
      </w:r>
      <w:r w:rsidR="0003422C" w:rsidRPr="00911B82">
        <w:rPr>
          <w:b/>
          <w:bCs/>
        </w:rPr>
        <w:tab/>
      </w:r>
      <w:r w:rsidR="0003422C" w:rsidRPr="00911B82">
        <w:rPr>
          <w:b/>
          <w:bCs/>
        </w:rPr>
        <w:tab/>
      </w:r>
      <w:r w:rsidR="0003422C" w:rsidRPr="00911B82">
        <w:rPr>
          <w:b/>
          <w:bCs/>
        </w:rPr>
        <w:tab/>
      </w:r>
      <w:r w:rsidR="0003422C" w:rsidRPr="00911B82">
        <w:rPr>
          <w:b/>
          <w:bCs/>
        </w:rPr>
        <w:tab/>
      </w:r>
    </w:p>
    <w:p w14:paraId="072357A9" w14:textId="77777777" w:rsidR="00AF77F2" w:rsidRDefault="00AF77F2" w:rsidP="00AF77F2">
      <w:pPr>
        <w:spacing w:line="276" w:lineRule="auto"/>
        <w:ind w:firstLine="142"/>
        <w:rPr>
          <w:rFonts w:cs="Calibri"/>
          <w:b/>
        </w:rPr>
      </w:pPr>
      <w:r w:rsidRPr="00145983">
        <w:rPr>
          <w:rFonts w:cs="Calibri"/>
          <w:b/>
        </w:rPr>
        <w:tab/>
      </w:r>
      <w:r w:rsidRPr="00145983">
        <w:rPr>
          <w:rFonts w:cs="Calibri"/>
          <w:b/>
        </w:rPr>
        <w:tab/>
      </w:r>
      <w:r w:rsidRPr="00145983">
        <w:rPr>
          <w:rFonts w:cs="Calibri"/>
          <w:b/>
        </w:rPr>
        <w:tab/>
      </w:r>
      <w:r w:rsidRPr="00145983">
        <w:rPr>
          <w:rFonts w:cs="Calibri"/>
          <w:b/>
        </w:rPr>
        <w:tab/>
      </w:r>
      <w:r w:rsidR="00694D07">
        <w:rPr>
          <w:rFonts w:cs="Calibri"/>
          <w:b/>
        </w:rPr>
        <w:tab/>
      </w:r>
      <w:r w:rsidR="00694D07">
        <w:rPr>
          <w:rFonts w:cs="Calibri"/>
          <w:b/>
        </w:rPr>
        <w:tab/>
      </w:r>
      <w:r w:rsidR="00911B82">
        <w:rPr>
          <w:rFonts w:cs="Calibri"/>
          <w:b/>
        </w:rPr>
        <w:tab/>
      </w:r>
      <w:r w:rsidR="00911B82">
        <w:rPr>
          <w:rFonts w:cs="Calibri"/>
          <w:b/>
        </w:rPr>
        <w:tab/>
      </w:r>
    </w:p>
    <w:p w14:paraId="71E6B559" w14:textId="77777777" w:rsidR="00CE3832" w:rsidRPr="00145983" w:rsidRDefault="00CE3832" w:rsidP="00AF77F2">
      <w:pPr>
        <w:spacing w:line="276" w:lineRule="auto"/>
        <w:ind w:firstLine="142"/>
        <w:rPr>
          <w:rFonts w:cs="Calibri"/>
          <w:b/>
        </w:rPr>
      </w:pPr>
    </w:p>
    <w:p w14:paraId="3AC8180F" w14:textId="77777777" w:rsidR="00145983" w:rsidRDefault="00145983" w:rsidP="00F926DA">
      <w:pPr>
        <w:spacing w:line="276" w:lineRule="auto"/>
        <w:ind w:firstLine="142"/>
        <w:rPr>
          <w:rFonts w:cs="Calibri"/>
          <w:b/>
          <w:highlight w:val="yellow"/>
        </w:rPr>
      </w:pPr>
    </w:p>
    <w:p w14:paraId="294FD3B0" w14:textId="77777777" w:rsidR="00CE3832" w:rsidRDefault="00CE3832" w:rsidP="00F926DA">
      <w:pPr>
        <w:spacing w:line="276" w:lineRule="auto"/>
        <w:ind w:firstLine="142"/>
        <w:rPr>
          <w:rFonts w:cs="Calibri"/>
          <w:b/>
          <w:highlight w:val="yellow"/>
        </w:rPr>
      </w:pPr>
    </w:p>
    <w:p w14:paraId="7678D16A" w14:textId="77777777" w:rsidR="00CE3832" w:rsidRDefault="00CE3832" w:rsidP="00F926DA">
      <w:pPr>
        <w:spacing w:line="276" w:lineRule="auto"/>
        <w:ind w:firstLine="142"/>
        <w:rPr>
          <w:rFonts w:cs="Calibri"/>
          <w:b/>
          <w:highlight w:val="yellow"/>
        </w:rPr>
      </w:pPr>
    </w:p>
    <w:p w14:paraId="1406BE7B" w14:textId="77777777" w:rsidR="00CE3832" w:rsidRDefault="00CE3832" w:rsidP="00F926DA">
      <w:pPr>
        <w:spacing w:line="276" w:lineRule="auto"/>
        <w:ind w:firstLine="142"/>
        <w:rPr>
          <w:rFonts w:cs="Calibri"/>
          <w:b/>
          <w:highlight w:val="yellow"/>
        </w:rPr>
      </w:pPr>
    </w:p>
    <w:p w14:paraId="61C6289B" w14:textId="77777777" w:rsidR="00CE3832" w:rsidRDefault="00CE3832" w:rsidP="00F926DA">
      <w:pPr>
        <w:spacing w:line="276" w:lineRule="auto"/>
        <w:ind w:firstLine="142"/>
        <w:rPr>
          <w:rFonts w:cs="Calibri"/>
          <w:b/>
          <w:highlight w:val="yellow"/>
        </w:rPr>
      </w:pPr>
    </w:p>
    <w:p w14:paraId="0A10BDCB" w14:textId="77777777" w:rsidR="00CE3832" w:rsidRDefault="00CE3832" w:rsidP="00F926DA">
      <w:pPr>
        <w:spacing w:line="276" w:lineRule="auto"/>
        <w:ind w:firstLine="142"/>
        <w:rPr>
          <w:rFonts w:cs="Calibri"/>
          <w:b/>
          <w:highlight w:val="yellow"/>
        </w:rPr>
      </w:pPr>
    </w:p>
    <w:p w14:paraId="3F4DD569" w14:textId="77777777" w:rsidR="00CE3832" w:rsidRDefault="00CE3832" w:rsidP="00F926DA">
      <w:pPr>
        <w:spacing w:line="276" w:lineRule="auto"/>
        <w:ind w:firstLine="142"/>
        <w:rPr>
          <w:rFonts w:cs="Calibri"/>
          <w:b/>
          <w:highlight w:val="yellow"/>
        </w:rPr>
      </w:pPr>
    </w:p>
    <w:p w14:paraId="2800ED9F" w14:textId="77777777" w:rsidR="00CE3832" w:rsidRDefault="00CE3832" w:rsidP="00F926DA">
      <w:pPr>
        <w:spacing w:line="276" w:lineRule="auto"/>
        <w:ind w:firstLine="142"/>
        <w:rPr>
          <w:rFonts w:cs="Calibri"/>
          <w:b/>
          <w:highlight w:val="yellow"/>
        </w:rPr>
      </w:pPr>
    </w:p>
    <w:p w14:paraId="46A8A362" w14:textId="77777777" w:rsidR="00CE3832" w:rsidRDefault="00CE3832" w:rsidP="00F926DA">
      <w:pPr>
        <w:spacing w:line="276" w:lineRule="auto"/>
        <w:ind w:firstLine="142"/>
        <w:rPr>
          <w:rFonts w:cs="Calibri"/>
          <w:b/>
          <w:highlight w:val="yellow"/>
        </w:rPr>
      </w:pPr>
    </w:p>
    <w:p w14:paraId="4E90D066" w14:textId="77777777" w:rsidR="00CE3832" w:rsidRDefault="00CE3832" w:rsidP="00F926DA">
      <w:pPr>
        <w:spacing w:line="276" w:lineRule="auto"/>
        <w:ind w:firstLine="142"/>
        <w:rPr>
          <w:rFonts w:cs="Calibri"/>
          <w:b/>
          <w:highlight w:val="yellow"/>
        </w:rPr>
      </w:pPr>
    </w:p>
    <w:p w14:paraId="2497C52E" w14:textId="77777777" w:rsidR="00CE3832" w:rsidRDefault="00CE3832" w:rsidP="00F926DA">
      <w:pPr>
        <w:spacing w:line="276" w:lineRule="auto"/>
        <w:ind w:firstLine="142"/>
        <w:rPr>
          <w:rFonts w:cs="Calibri"/>
          <w:b/>
          <w:highlight w:val="yellow"/>
        </w:rPr>
      </w:pPr>
    </w:p>
    <w:p w14:paraId="6D742D4E" w14:textId="77777777" w:rsidR="00CE3832" w:rsidRDefault="00CE3832" w:rsidP="00F926DA">
      <w:pPr>
        <w:spacing w:line="276" w:lineRule="auto"/>
        <w:ind w:firstLine="142"/>
        <w:rPr>
          <w:rFonts w:cs="Calibri"/>
          <w:b/>
          <w:highlight w:val="yellow"/>
        </w:rPr>
      </w:pPr>
    </w:p>
    <w:p w14:paraId="1CFB0100" w14:textId="77777777" w:rsidR="00CE3832" w:rsidRDefault="00CE3832" w:rsidP="00F926DA">
      <w:pPr>
        <w:spacing w:line="276" w:lineRule="auto"/>
        <w:ind w:firstLine="142"/>
        <w:rPr>
          <w:rFonts w:cs="Calibri"/>
          <w:b/>
          <w:highlight w:val="yellow"/>
        </w:rPr>
      </w:pPr>
    </w:p>
    <w:p w14:paraId="6462139F" w14:textId="77777777" w:rsidR="00CE3832" w:rsidRDefault="00CE3832" w:rsidP="00F926DA">
      <w:pPr>
        <w:spacing w:line="276" w:lineRule="auto"/>
        <w:ind w:firstLine="142"/>
        <w:rPr>
          <w:rFonts w:cs="Calibri"/>
          <w:b/>
          <w:highlight w:val="yellow"/>
        </w:rPr>
      </w:pPr>
    </w:p>
    <w:p w14:paraId="2197A490" w14:textId="77777777" w:rsidR="00CE3832" w:rsidRDefault="00CE3832" w:rsidP="00F926DA">
      <w:pPr>
        <w:spacing w:line="276" w:lineRule="auto"/>
        <w:ind w:firstLine="142"/>
        <w:rPr>
          <w:rFonts w:cs="Calibri"/>
          <w:b/>
          <w:highlight w:val="yellow"/>
        </w:rPr>
      </w:pPr>
    </w:p>
    <w:p w14:paraId="5190EE12" w14:textId="77777777" w:rsidR="00CE3832" w:rsidRDefault="00CE3832" w:rsidP="00F926DA">
      <w:pPr>
        <w:spacing w:line="276" w:lineRule="auto"/>
        <w:ind w:firstLine="142"/>
        <w:rPr>
          <w:rFonts w:cs="Calibri"/>
          <w:b/>
          <w:highlight w:val="yellow"/>
        </w:rPr>
      </w:pPr>
    </w:p>
    <w:p w14:paraId="400A0680" w14:textId="77777777" w:rsidR="00CE3832" w:rsidRDefault="00CE3832" w:rsidP="00F926DA">
      <w:pPr>
        <w:spacing w:line="276" w:lineRule="auto"/>
        <w:ind w:firstLine="142"/>
        <w:rPr>
          <w:rFonts w:cs="Calibri"/>
          <w:b/>
          <w:highlight w:val="yellow"/>
        </w:rPr>
      </w:pPr>
    </w:p>
    <w:p w14:paraId="5BA82DCC" w14:textId="77777777" w:rsidR="00CE3832" w:rsidRDefault="00CE3832" w:rsidP="00F926DA">
      <w:pPr>
        <w:spacing w:line="276" w:lineRule="auto"/>
        <w:ind w:firstLine="142"/>
        <w:rPr>
          <w:rFonts w:cs="Calibri"/>
          <w:b/>
          <w:highlight w:val="yellow"/>
        </w:rPr>
      </w:pPr>
    </w:p>
    <w:p w14:paraId="5DF1C805" w14:textId="77777777" w:rsidR="00CE3832" w:rsidRDefault="00CE3832" w:rsidP="00F926DA">
      <w:pPr>
        <w:spacing w:line="276" w:lineRule="auto"/>
        <w:ind w:firstLine="142"/>
        <w:rPr>
          <w:rFonts w:cs="Calibri"/>
          <w:b/>
          <w:highlight w:val="yellow"/>
        </w:rPr>
      </w:pPr>
    </w:p>
    <w:p w14:paraId="1F934AA6" w14:textId="77777777" w:rsidR="00911B82" w:rsidRDefault="00911B82" w:rsidP="00F926DA">
      <w:pPr>
        <w:spacing w:line="276" w:lineRule="auto"/>
        <w:ind w:firstLine="142"/>
        <w:rPr>
          <w:rFonts w:cs="Calibri"/>
          <w:b/>
          <w:highlight w:val="yellow"/>
        </w:rPr>
      </w:pPr>
    </w:p>
    <w:p w14:paraId="70A38C2E" w14:textId="77777777" w:rsidR="00911B82" w:rsidRDefault="00911B82" w:rsidP="00F926DA">
      <w:pPr>
        <w:spacing w:line="276" w:lineRule="auto"/>
        <w:ind w:firstLine="142"/>
        <w:rPr>
          <w:rFonts w:cs="Calibri"/>
          <w:b/>
          <w:highlight w:val="yellow"/>
        </w:rPr>
      </w:pPr>
    </w:p>
    <w:p w14:paraId="4D45C4A9" w14:textId="77777777" w:rsidR="00911B82" w:rsidRDefault="00911B82" w:rsidP="00F926DA">
      <w:pPr>
        <w:spacing w:line="276" w:lineRule="auto"/>
        <w:ind w:firstLine="142"/>
        <w:rPr>
          <w:rFonts w:cs="Calibri"/>
          <w:b/>
          <w:highlight w:val="yellow"/>
        </w:rPr>
      </w:pPr>
    </w:p>
    <w:p w14:paraId="08965C4B" w14:textId="77777777" w:rsidR="00911B82" w:rsidRDefault="00911B82" w:rsidP="00F926DA">
      <w:pPr>
        <w:spacing w:line="276" w:lineRule="auto"/>
        <w:ind w:firstLine="142"/>
        <w:rPr>
          <w:rFonts w:cs="Calibri"/>
          <w:b/>
          <w:highlight w:val="yellow"/>
        </w:rPr>
      </w:pPr>
    </w:p>
    <w:p w14:paraId="0B5F5502" w14:textId="77777777" w:rsidR="00911B82" w:rsidRDefault="00911B82" w:rsidP="00F926DA">
      <w:pPr>
        <w:spacing w:line="276" w:lineRule="auto"/>
        <w:ind w:firstLine="142"/>
        <w:rPr>
          <w:rFonts w:cs="Calibri"/>
          <w:b/>
          <w:highlight w:val="yellow"/>
        </w:rPr>
      </w:pPr>
    </w:p>
    <w:p w14:paraId="634CE433" w14:textId="77777777" w:rsidR="00911B82" w:rsidRDefault="00911B82" w:rsidP="00F926DA">
      <w:pPr>
        <w:spacing w:line="276" w:lineRule="auto"/>
        <w:ind w:firstLine="142"/>
        <w:rPr>
          <w:rFonts w:cs="Calibri"/>
          <w:b/>
          <w:highlight w:val="yellow"/>
        </w:rPr>
      </w:pPr>
    </w:p>
    <w:p w14:paraId="17DB5464" w14:textId="77777777" w:rsidR="00911B82" w:rsidRDefault="00911B82" w:rsidP="00F926DA">
      <w:pPr>
        <w:spacing w:line="276" w:lineRule="auto"/>
        <w:ind w:firstLine="142"/>
        <w:rPr>
          <w:rFonts w:cs="Calibri"/>
          <w:b/>
          <w:highlight w:val="yellow"/>
        </w:rPr>
      </w:pPr>
    </w:p>
    <w:p w14:paraId="54414E54" w14:textId="77777777" w:rsidR="00911B82" w:rsidRDefault="00911B82" w:rsidP="00F926DA">
      <w:pPr>
        <w:spacing w:line="276" w:lineRule="auto"/>
        <w:ind w:firstLine="142"/>
        <w:rPr>
          <w:rFonts w:cs="Calibri"/>
          <w:b/>
          <w:highlight w:val="yellow"/>
        </w:rPr>
      </w:pPr>
    </w:p>
    <w:p w14:paraId="6866C9B9" w14:textId="77777777" w:rsidR="00911B82" w:rsidRDefault="00911B82" w:rsidP="00F926DA">
      <w:pPr>
        <w:spacing w:line="276" w:lineRule="auto"/>
        <w:ind w:firstLine="142"/>
        <w:rPr>
          <w:rFonts w:cs="Calibri"/>
          <w:b/>
          <w:highlight w:val="yellow"/>
        </w:rPr>
      </w:pPr>
    </w:p>
    <w:p w14:paraId="4A55BCE9" w14:textId="77777777" w:rsidR="00911B82" w:rsidRDefault="00911B82" w:rsidP="00F926DA">
      <w:pPr>
        <w:spacing w:line="276" w:lineRule="auto"/>
        <w:ind w:firstLine="142"/>
        <w:rPr>
          <w:rFonts w:cs="Calibri"/>
          <w:b/>
          <w:highlight w:val="yellow"/>
        </w:rPr>
      </w:pPr>
    </w:p>
    <w:p w14:paraId="563D1667" w14:textId="77777777" w:rsidR="00911B82" w:rsidRDefault="00911B82" w:rsidP="00F926DA">
      <w:pPr>
        <w:spacing w:line="276" w:lineRule="auto"/>
        <w:ind w:firstLine="142"/>
        <w:rPr>
          <w:rFonts w:cs="Calibri"/>
          <w:b/>
          <w:highlight w:val="yellow"/>
        </w:rPr>
      </w:pPr>
    </w:p>
    <w:p w14:paraId="00914C82" w14:textId="77777777" w:rsidR="00911B82" w:rsidRDefault="00911B82" w:rsidP="00F926DA">
      <w:pPr>
        <w:spacing w:line="276" w:lineRule="auto"/>
        <w:ind w:firstLine="142"/>
        <w:rPr>
          <w:rFonts w:cs="Calibri"/>
          <w:b/>
          <w:highlight w:val="yellow"/>
        </w:rPr>
      </w:pPr>
    </w:p>
    <w:p w14:paraId="6130B798" w14:textId="77777777" w:rsidR="00911B82" w:rsidRDefault="00911B82" w:rsidP="00F926DA">
      <w:pPr>
        <w:spacing w:line="276" w:lineRule="auto"/>
        <w:ind w:firstLine="142"/>
        <w:rPr>
          <w:rFonts w:cs="Calibri"/>
          <w:b/>
          <w:highlight w:val="yellow"/>
        </w:rPr>
      </w:pPr>
    </w:p>
    <w:p w14:paraId="25002E0B" w14:textId="77777777" w:rsidR="00CE3832" w:rsidRDefault="00CE3832" w:rsidP="00F926DA">
      <w:pPr>
        <w:spacing w:line="276" w:lineRule="auto"/>
        <w:ind w:firstLine="142"/>
        <w:rPr>
          <w:rFonts w:cs="Calibri"/>
          <w:b/>
          <w:highlight w:val="yellow"/>
        </w:rPr>
      </w:pPr>
    </w:p>
    <w:p w14:paraId="12F3298D" w14:textId="77777777" w:rsidR="00145983" w:rsidRPr="00C54480" w:rsidRDefault="00145983" w:rsidP="00F926DA">
      <w:pPr>
        <w:spacing w:line="276" w:lineRule="auto"/>
        <w:ind w:firstLine="142"/>
        <w:rPr>
          <w:rFonts w:cs="Calibri"/>
          <w:b/>
          <w:highlight w:val="yellow"/>
        </w:rPr>
      </w:pPr>
    </w:p>
    <w:p w14:paraId="158DB9A0" w14:textId="77777777" w:rsidR="004F3CF8" w:rsidRPr="00241FDC" w:rsidRDefault="004F3CF8" w:rsidP="00E86C1D">
      <w:pPr>
        <w:tabs>
          <w:tab w:val="left" w:pos="709"/>
        </w:tabs>
        <w:spacing w:line="360" w:lineRule="auto"/>
        <w:jc w:val="center"/>
        <w:rPr>
          <w:b/>
          <w:bCs/>
        </w:rPr>
      </w:pPr>
      <w:r w:rsidRPr="00241FDC">
        <w:rPr>
          <w:b/>
          <w:bCs/>
        </w:rPr>
        <w:lastRenderedPageBreak/>
        <w:t>School Mission Statement</w:t>
      </w:r>
    </w:p>
    <w:p w14:paraId="7916F9D3" w14:textId="77777777" w:rsidR="004F3CF8" w:rsidRPr="00783767" w:rsidRDefault="00340D95" w:rsidP="00340D95">
      <w:pPr>
        <w:jc w:val="center"/>
        <w:rPr>
          <w:b/>
          <w:i/>
          <w:sz w:val="26"/>
          <w:szCs w:val="26"/>
          <w:highlight w:val="lightGray"/>
          <w:lang w:val="en-GB"/>
        </w:rPr>
      </w:pPr>
      <w:r w:rsidRPr="00783767">
        <w:rPr>
          <w:b/>
          <w:i/>
          <w:sz w:val="26"/>
          <w:szCs w:val="26"/>
          <w:highlight w:val="lightGray"/>
          <w:lang w:val="en-GB"/>
        </w:rPr>
        <w:t>“</w:t>
      </w:r>
      <w:r w:rsidR="004F3CF8" w:rsidRPr="00783767">
        <w:rPr>
          <w:b/>
          <w:i/>
          <w:sz w:val="26"/>
          <w:szCs w:val="26"/>
          <w:highlight w:val="lightGray"/>
          <w:lang w:val="en-GB"/>
        </w:rPr>
        <w:t xml:space="preserve">At </w:t>
      </w:r>
      <w:proofErr w:type="spellStart"/>
      <w:r w:rsidR="004F3CF8" w:rsidRPr="00783767">
        <w:rPr>
          <w:b/>
          <w:i/>
          <w:sz w:val="26"/>
          <w:szCs w:val="26"/>
          <w:highlight w:val="lightGray"/>
          <w:lang w:val="en-GB"/>
        </w:rPr>
        <w:t>Grennan</w:t>
      </w:r>
      <w:proofErr w:type="spellEnd"/>
      <w:r w:rsidR="004F3CF8" w:rsidRPr="00783767">
        <w:rPr>
          <w:b/>
          <w:i/>
          <w:sz w:val="26"/>
          <w:szCs w:val="26"/>
          <w:highlight w:val="lightGray"/>
          <w:lang w:val="en-GB"/>
        </w:rPr>
        <w:t xml:space="preserve"> College we promote a caring environment where each individual is cherished,</w:t>
      </w:r>
    </w:p>
    <w:p w14:paraId="017B1788" w14:textId="77777777" w:rsidR="004F3CF8" w:rsidRPr="00783767" w:rsidRDefault="004F3CF8" w:rsidP="00340D95">
      <w:pPr>
        <w:jc w:val="center"/>
        <w:rPr>
          <w:b/>
          <w:i/>
          <w:sz w:val="26"/>
          <w:szCs w:val="26"/>
          <w:lang w:val="en-GB"/>
        </w:rPr>
      </w:pPr>
      <w:r w:rsidRPr="00783767">
        <w:rPr>
          <w:b/>
          <w:i/>
          <w:sz w:val="26"/>
          <w:szCs w:val="26"/>
          <w:highlight w:val="lightGray"/>
          <w:lang w:val="en-GB"/>
        </w:rPr>
        <w:t>and where mutual</w:t>
      </w:r>
      <w:r w:rsidR="00340D95" w:rsidRPr="00783767">
        <w:rPr>
          <w:b/>
          <w:i/>
          <w:sz w:val="26"/>
          <w:szCs w:val="26"/>
          <w:highlight w:val="lightGray"/>
          <w:lang w:val="en-GB"/>
        </w:rPr>
        <w:t xml:space="preserve"> respect and dignity are valued.”</w:t>
      </w:r>
    </w:p>
    <w:p w14:paraId="6A4263E4" w14:textId="77777777" w:rsidR="004F3CF8" w:rsidRPr="002579DB" w:rsidRDefault="004F3CF8" w:rsidP="004F3CF8">
      <w:pPr>
        <w:rPr>
          <w:b/>
          <w:i/>
        </w:rPr>
      </w:pPr>
    </w:p>
    <w:p w14:paraId="0FFF1778" w14:textId="77777777" w:rsidR="004F3CF8" w:rsidRPr="00352DD8" w:rsidRDefault="004F3CF8" w:rsidP="005164CA">
      <w:pPr>
        <w:pStyle w:val="ListParagraph"/>
        <w:numPr>
          <w:ilvl w:val="0"/>
          <w:numId w:val="7"/>
        </w:numPr>
        <w:tabs>
          <w:tab w:val="left" w:pos="426"/>
        </w:tabs>
        <w:spacing w:line="360" w:lineRule="auto"/>
        <w:ind w:hanging="720"/>
        <w:rPr>
          <w:b/>
          <w:bCs/>
        </w:rPr>
      </w:pPr>
      <w:r w:rsidRPr="00352DD8">
        <w:rPr>
          <w:b/>
          <w:bCs/>
        </w:rPr>
        <w:t>Vision</w:t>
      </w:r>
    </w:p>
    <w:p w14:paraId="48341C47" w14:textId="77777777" w:rsidR="004F3CF8" w:rsidRPr="002579DB" w:rsidRDefault="004F3CF8" w:rsidP="004A3418">
      <w:pPr>
        <w:jc w:val="both"/>
        <w:rPr>
          <w:lang w:val="en-GB"/>
        </w:rPr>
      </w:pPr>
      <w:r w:rsidRPr="002579DB">
        <w:rPr>
          <w:lang w:val="en-GB"/>
        </w:rPr>
        <w:t>We aim to provide a holistic education which will enable our students to develop their individual talents, to reach their full potential and to become mature responsible members of society.</w:t>
      </w:r>
    </w:p>
    <w:p w14:paraId="122DA6CA" w14:textId="77777777" w:rsidR="004F3CF8" w:rsidRPr="00944373" w:rsidRDefault="004F3CF8" w:rsidP="004F3CF8"/>
    <w:p w14:paraId="7C64426F" w14:textId="77777777" w:rsidR="004F3CF8" w:rsidRPr="00352DD8" w:rsidRDefault="004F3CF8" w:rsidP="005164CA">
      <w:pPr>
        <w:pStyle w:val="ListParagraph"/>
        <w:numPr>
          <w:ilvl w:val="0"/>
          <w:numId w:val="7"/>
        </w:numPr>
        <w:tabs>
          <w:tab w:val="left" w:pos="426"/>
        </w:tabs>
        <w:spacing w:line="360" w:lineRule="auto"/>
        <w:ind w:hanging="720"/>
        <w:rPr>
          <w:b/>
          <w:bCs/>
        </w:rPr>
      </w:pPr>
      <w:r w:rsidRPr="00352DD8">
        <w:rPr>
          <w:b/>
          <w:bCs/>
        </w:rPr>
        <w:t>General Statement</w:t>
      </w:r>
    </w:p>
    <w:p w14:paraId="2D559F3A" w14:textId="77777777" w:rsidR="004F3CF8" w:rsidRPr="002579DB" w:rsidRDefault="004F3CF8" w:rsidP="004A3418">
      <w:pPr>
        <w:jc w:val="both"/>
        <w:rPr>
          <w:lang w:val="en-GB"/>
        </w:rPr>
      </w:pPr>
      <w:r w:rsidRPr="002579DB">
        <w:rPr>
          <w:lang w:val="en-GB"/>
        </w:rPr>
        <w:t xml:space="preserve">The school is a centre of learning, catering for the educational needs of the community, facilitated by a staff who work together to cater for </w:t>
      </w:r>
      <w:r w:rsidR="00AF77F2" w:rsidRPr="002579DB">
        <w:rPr>
          <w:lang w:val="en-GB"/>
        </w:rPr>
        <w:t>everyone</w:t>
      </w:r>
      <w:r w:rsidRPr="002579DB">
        <w:rPr>
          <w:lang w:val="en-GB"/>
        </w:rPr>
        <w:t>. This school supports the educational and holistic development of the people of this community. We welcome students of all abilities, denominations and nationalities</w:t>
      </w:r>
      <w:r w:rsidR="006B0EB7">
        <w:rPr>
          <w:lang w:val="en-GB"/>
        </w:rPr>
        <w:t>;</w:t>
      </w:r>
      <w:r w:rsidRPr="002579DB">
        <w:rPr>
          <w:lang w:val="en-GB"/>
        </w:rPr>
        <w:t xml:space="preserve"> and </w:t>
      </w:r>
      <w:r w:rsidR="00336407">
        <w:rPr>
          <w:lang w:val="en-GB"/>
        </w:rPr>
        <w:t xml:space="preserve">endeavour to </w:t>
      </w:r>
      <w:r w:rsidRPr="002579DB">
        <w:rPr>
          <w:lang w:val="en-GB"/>
        </w:rPr>
        <w:t>help them achieve their full potential</w:t>
      </w:r>
      <w:r w:rsidR="00336407">
        <w:rPr>
          <w:lang w:val="en-GB"/>
        </w:rPr>
        <w:t>,</w:t>
      </w:r>
      <w:r w:rsidRPr="002579DB">
        <w:rPr>
          <w:lang w:val="en-GB"/>
        </w:rPr>
        <w:t xml:space="preserve"> by providing a caring, nurturing and educational environment.</w:t>
      </w:r>
    </w:p>
    <w:p w14:paraId="48CA3422" w14:textId="77777777" w:rsidR="00D70B36" w:rsidRDefault="00D70B36" w:rsidP="00D70B36">
      <w:pPr>
        <w:pStyle w:val="NoSpacing"/>
        <w:rPr>
          <w:rFonts w:ascii="Arial Narrow" w:hAnsi="Arial Narrow"/>
          <w:sz w:val="21"/>
          <w:szCs w:val="21"/>
        </w:rPr>
      </w:pPr>
    </w:p>
    <w:p w14:paraId="103EE1CF" w14:textId="77777777" w:rsidR="00D70B36" w:rsidRPr="00663785" w:rsidRDefault="00D70B36" w:rsidP="00D70B36">
      <w:pPr>
        <w:pStyle w:val="NoSpacing"/>
        <w:rPr>
          <w:rFonts w:ascii="Arial Narrow" w:hAnsi="Arial Narrow"/>
          <w:sz w:val="21"/>
          <w:szCs w:val="21"/>
        </w:rPr>
      </w:pPr>
      <w:r>
        <w:rPr>
          <w:rFonts w:ascii="Arial Narrow" w:hAnsi="Arial Narrow"/>
          <w:noProof/>
          <w:sz w:val="21"/>
          <w:szCs w:val="21"/>
          <w:lang w:val="en-IE" w:eastAsia="en-IE"/>
        </w:rPr>
        <w:drawing>
          <wp:anchor distT="0" distB="0" distL="114300" distR="114300" simplePos="0" relativeHeight="251682816" behindDoc="0" locked="0" layoutInCell="1" allowOverlap="1" wp14:anchorId="7DEE38CD" wp14:editId="3705FB52">
            <wp:simplePos x="0" y="0"/>
            <wp:positionH relativeFrom="margin">
              <wp:posOffset>5317490</wp:posOffset>
            </wp:positionH>
            <wp:positionV relativeFrom="margin">
              <wp:posOffset>360045</wp:posOffset>
            </wp:positionV>
            <wp:extent cx="1327785" cy="1259840"/>
            <wp:effectExtent l="0" t="0" r="5715" b="0"/>
            <wp:wrapSquare wrapText="bothSides"/>
            <wp:docPr id="6" name="Picture 6" descr="GRENN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NNANLOGO.jpg"/>
                    <pic:cNvPicPr>
                      <a:picLocks noChangeAspect="1" noChangeArrowheads="1"/>
                    </pic:cNvPicPr>
                  </pic:nvPicPr>
                  <pic:blipFill>
                    <a:blip r:embed="rId9">
                      <a:extLst>
                        <a:ext uri="{28A0092B-C50C-407E-A947-70E740481C1C}">
                          <a14:useLocalDpi xmlns:a14="http://schemas.microsoft.com/office/drawing/2010/main" val="0"/>
                        </a:ext>
                      </a:extLst>
                    </a:blip>
                    <a:srcRect b="9200"/>
                    <a:stretch>
                      <a:fillRect/>
                    </a:stretch>
                  </pic:blipFill>
                  <pic:spPr bwMode="auto">
                    <a:xfrm>
                      <a:off x="0" y="0"/>
                      <a:ext cx="132778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1"/>
          <w:szCs w:val="21"/>
          <w:lang w:val="en-IE" w:eastAsia="en-IE"/>
        </w:rPr>
        <w:drawing>
          <wp:anchor distT="0" distB="0" distL="114300" distR="114300" simplePos="0" relativeHeight="251683840" behindDoc="0" locked="0" layoutInCell="1" allowOverlap="1" wp14:anchorId="7B875386" wp14:editId="119C3A9D">
            <wp:simplePos x="0" y="0"/>
            <wp:positionH relativeFrom="column">
              <wp:posOffset>-6350</wp:posOffset>
            </wp:positionH>
            <wp:positionV relativeFrom="paragraph">
              <wp:posOffset>39370</wp:posOffset>
            </wp:positionV>
            <wp:extent cx="1645285" cy="1259840"/>
            <wp:effectExtent l="0" t="0" r="0" b="0"/>
            <wp:wrapSquare wrapText="bothSides"/>
            <wp:docPr id="5" name="Picture 5" descr="Grennan College">
              <a:hlinkClick xmlns:a="http://schemas.openxmlformats.org/drawingml/2006/main" r:id="rId10" tooltip="GRENNANLOGO_small.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ennan College">
                      <a:hlinkClick r:id="rId10" tooltip="GRENNANLOGO_small.jpg"/>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l="1859" r="16510"/>
                    <a:stretch>
                      <a:fillRect/>
                    </a:stretch>
                  </pic:blipFill>
                  <pic:spPr bwMode="auto">
                    <a:xfrm>
                      <a:off x="0" y="0"/>
                      <a:ext cx="1645285" cy="1259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63785">
        <w:rPr>
          <w:rFonts w:ascii="Arial Narrow" w:hAnsi="Arial Narrow"/>
          <w:sz w:val="21"/>
          <w:szCs w:val="21"/>
        </w:rPr>
        <w:t>Grennan</w:t>
      </w:r>
      <w:proofErr w:type="spellEnd"/>
      <w:r w:rsidRPr="00663785">
        <w:rPr>
          <w:rFonts w:ascii="Arial Narrow" w:hAnsi="Arial Narrow"/>
          <w:sz w:val="21"/>
          <w:szCs w:val="21"/>
        </w:rPr>
        <w:t xml:space="preserve"> College was established as Thomastown Vocational School by Co. Kilkenny Vocational Ed</w:t>
      </w:r>
      <w:r>
        <w:rPr>
          <w:rFonts w:ascii="Arial Narrow" w:hAnsi="Arial Narrow"/>
          <w:sz w:val="21"/>
          <w:szCs w:val="21"/>
        </w:rPr>
        <w:t>ucation Committee in 1958. This year (2020-2021) sees the school serving the community for its 62nd year in education.</w:t>
      </w:r>
      <w:r w:rsidRPr="00663785">
        <w:rPr>
          <w:rFonts w:ascii="Arial Narrow" w:hAnsi="Arial Narrow"/>
          <w:sz w:val="21"/>
          <w:szCs w:val="21"/>
        </w:rPr>
        <w:t xml:space="preserve"> </w:t>
      </w:r>
      <w:proofErr w:type="spellStart"/>
      <w:r w:rsidRPr="00663785">
        <w:rPr>
          <w:rFonts w:ascii="Arial Narrow" w:hAnsi="Arial Narrow"/>
          <w:sz w:val="21"/>
          <w:szCs w:val="21"/>
        </w:rPr>
        <w:t>Grennan</w:t>
      </w:r>
      <w:proofErr w:type="spellEnd"/>
      <w:r w:rsidRPr="00663785">
        <w:rPr>
          <w:rFonts w:ascii="Arial Narrow" w:hAnsi="Arial Narrow"/>
          <w:sz w:val="21"/>
          <w:szCs w:val="21"/>
        </w:rPr>
        <w:t xml:space="preserve"> College is a progressive second level school which provides an excellent educational service to the students of Thomastown and its environs. We offer a comprehensive range of subjects all at Higher Level across a broad curriculum, thus catering for th</w:t>
      </w:r>
      <w:r>
        <w:rPr>
          <w:rFonts w:ascii="Arial Narrow" w:hAnsi="Arial Narrow"/>
          <w:sz w:val="21"/>
          <w:szCs w:val="21"/>
        </w:rPr>
        <w:t>e full scope of student ability -</w:t>
      </w:r>
      <w:r w:rsidRPr="00663785">
        <w:rPr>
          <w:rFonts w:ascii="Arial Narrow" w:hAnsi="Arial Narrow"/>
          <w:sz w:val="21"/>
          <w:szCs w:val="21"/>
        </w:rPr>
        <w:t xml:space="preserve"> academic, practical, creative and technical.</w:t>
      </w:r>
    </w:p>
    <w:p w14:paraId="5769736D" w14:textId="77777777" w:rsidR="004F3CF8" w:rsidRDefault="004F3CF8" w:rsidP="004A3418">
      <w:pPr>
        <w:jc w:val="both"/>
        <w:rPr>
          <w:lang w:val="en-GB"/>
        </w:rPr>
      </w:pPr>
    </w:p>
    <w:p w14:paraId="037E0367" w14:textId="77777777" w:rsidR="00D70B36" w:rsidRPr="002579DB" w:rsidRDefault="00D70B36" w:rsidP="004A3418">
      <w:pPr>
        <w:jc w:val="both"/>
        <w:rPr>
          <w:lang w:val="en-GB"/>
        </w:rPr>
      </w:pPr>
    </w:p>
    <w:p w14:paraId="145541FD" w14:textId="77777777" w:rsidR="004F3CF8" w:rsidRPr="00352DD8" w:rsidRDefault="004F3CF8" w:rsidP="005164CA">
      <w:pPr>
        <w:pStyle w:val="ListParagraph"/>
        <w:numPr>
          <w:ilvl w:val="0"/>
          <w:numId w:val="7"/>
        </w:numPr>
        <w:tabs>
          <w:tab w:val="left" w:pos="426"/>
        </w:tabs>
        <w:spacing w:line="360" w:lineRule="auto"/>
        <w:ind w:hanging="720"/>
        <w:rPr>
          <w:b/>
          <w:bCs/>
        </w:rPr>
      </w:pPr>
      <w:r w:rsidRPr="00352DD8">
        <w:rPr>
          <w:b/>
          <w:bCs/>
        </w:rPr>
        <w:t>School Details</w:t>
      </w:r>
    </w:p>
    <w:p w14:paraId="25D149E6" w14:textId="77777777" w:rsidR="004F3CF8" w:rsidRPr="00944373" w:rsidRDefault="004F3CF8" w:rsidP="00E86C1D">
      <w:pPr>
        <w:ind w:firstLine="720"/>
        <w:jc w:val="both"/>
      </w:pPr>
      <w:r w:rsidRPr="00944373">
        <w:rPr>
          <w:b/>
        </w:rPr>
        <w:t>School Name</w:t>
      </w:r>
      <w:r w:rsidRPr="00944373">
        <w:t>:</w:t>
      </w:r>
      <w:r w:rsidRPr="00944373">
        <w:tab/>
      </w:r>
      <w:r w:rsidRPr="00944373">
        <w:tab/>
      </w:r>
      <w:r w:rsidRPr="00944373">
        <w:tab/>
      </w:r>
      <w:proofErr w:type="spellStart"/>
      <w:r w:rsidRPr="00944373">
        <w:t>Grennan</w:t>
      </w:r>
      <w:proofErr w:type="spellEnd"/>
      <w:r w:rsidRPr="00944373">
        <w:t xml:space="preserve"> College, </w:t>
      </w:r>
    </w:p>
    <w:p w14:paraId="690CBEDD" w14:textId="77777777" w:rsidR="004F3CF8" w:rsidRPr="00944373" w:rsidRDefault="004F3CF8" w:rsidP="004F3CF8">
      <w:pPr>
        <w:jc w:val="both"/>
      </w:pPr>
    </w:p>
    <w:p w14:paraId="29031AF9" w14:textId="77777777" w:rsidR="004F3CF8" w:rsidRPr="00944373" w:rsidRDefault="004F3CF8" w:rsidP="00E86C1D">
      <w:pPr>
        <w:ind w:firstLine="720"/>
        <w:jc w:val="both"/>
      </w:pPr>
      <w:r w:rsidRPr="00944373">
        <w:rPr>
          <w:b/>
        </w:rPr>
        <w:t>School Address</w:t>
      </w:r>
      <w:r w:rsidRPr="00944373">
        <w:tab/>
      </w:r>
      <w:r w:rsidRPr="00944373">
        <w:tab/>
        <w:t>Thomastown, Co. Kilkenny</w:t>
      </w:r>
    </w:p>
    <w:p w14:paraId="772E9181" w14:textId="77777777" w:rsidR="004F3CF8" w:rsidRPr="00944373" w:rsidRDefault="004F3CF8" w:rsidP="004F3CF8">
      <w:pPr>
        <w:jc w:val="both"/>
        <w:rPr>
          <w:color w:val="FF0000"/>
        </w:rPr>
      </w:pPr>
    </w:p>
    <w:p w14:paraId="5090F3E7" w14:textId="77777777" w:rsidR="004F3CF8" w:rsidRPr="00944373" w:rsidRDefault="004F3CF8" w:rsidP="00E86C1D">
      <w:pPr>
        <w:ind w:firstLine="720"/>
        <w:jc w:val="both"/>
        <w:rPr>
          <w:color w:val="FF0000"/>
        </w:rPr>
      </w:pPr>
      <w:r w:rsidRPr="00944373">
        <w:rPr>
          <w:b/>
        </w:rPr>
        <w:t>Patron</w:t>
      </w:r>
      <w:r w:rsidRPr="00944373">
        <w:t>:</w:t>
      </w:r>
      <w:r w:rsidRPr="00944373">
        <w:rPr>
          <w:color w:val="FF0000"/>
        </w:rPr>
        <w:t xml:space="preserve">    </w:t>
      </w:r>
      <w:r w:rsidRPr="00944373">
        <w:rPr>
          <w:color w:val="FF0000"/>
        </w:rPr>
        <w:tab/>
      </w:r>
      <w:r w:rsidRPr="00944373">
        <w:rPr>
          <w:color w:val="FF0000"/>
        </w:rPr>
        <w:tab/>
      </w:r>
      <w:r w:rsidRPr="00944373">
        <w:rPr>
          <w:color w:val="FF0000"/>
        </w:rPr>
        <w:tab/>
      </w:r>
      <w:r w:rsidRPr="00944373">
        <w:t>Kilkenny and Carlow Education &amp; Training Board</w:t>
      </w:r>
    </w:p>
    <w:p w14:paraId="63E9D070" w14:textId="77777777" w:rsidR="004F3CF8" w:rsidRPr="00944373" w:rsidRDefault="004F3CF8" w:rsidP="004F3CF8">
      <w:pPr>
        <w:jc w:val="both"/>
        <w:rPr>
          <w:color w:val="FF0000"/>
        </w:rPr>
      </w:pPr>
    </w:p>
    <w:p w14:paraId="1BEE4BA1" w14:textId="77777777" w:rsidR="004F3CF8" w:rsidRPr="00944373" w:rsidRDefault="004F3CF8" w:rsidP="00E86C1D">
      <w:pPr>
        <w:ind w:firstLine="720"/>
        <w:jc w:val="both"/>
      </w:pPr>
      <w:r w:rsidRPr="00944373">
        <w:rPr>
          <w:b/>
        </w:rPr>
        <w:t>Contact Details:</w:t>
      </w:r>
      <w:r w:rsidRPr="00944373">
        <w:rPr>
          <w:b/>
        </w:rPr>
        <w:tab/>
      </w:r>
      <w:r w:rsidRPr="00944373">
        <w:rPr>
          <w:b/>
        </w:rPr>
        <w:tab/>
        <w:t>Tel. No</w:t>
      </w:r>
      <w:r w:rsidRPr="00944373">
        <w:t>:</w:t>
      </w:r>
      <w:r w:rsidRPr="00944373">
        <w:tab/>
      </w:r>
      <w:r w:rsidRPr="00944373">
        <w:tab/>
        <w:t xml:space="preserve"> 056-7724112          </w:t>
      </w:r>
    </w:p>
    <w:p w14:paraId="1FD82B65" w14:textId="77777777" w:rsidR="004F3CF8" w:rsidRPr="00944373" w:rsidRDefault="004F3CF8" w:rsidP="004F3CF8">
      <w:pPr>
        <w:ind w:left="2880" w:firstLine="720"/>
        <w:jc w:val="both"/>
      </w:pPr>
      <w:r w:rsidRPr="00944373">
        <w:rPr>
          <w:b/>
        </w:rPr>
        <w:t>Fax No</w:t>
      </w:r>
      <w:r w:rsidRPr="00944373">
        <w:t xml:space="preserve">: </w:t>
      </w:r>
      <w:r w:rsidRPr="00944373">
        <w:tab/>
      </w:r>
      <w:r w:rsidRPr="00944373">
        <w:tab/>
        <w:t xml:space="preserve"> 056-7724091</w:t>
      </w:r>
    </w:p>
    <w:p w14:paraId="4305753E" w14:textId="77777777" w:rsidR="004F3CF8" w:rsidRPr="00944373" w:rsidRDefault="004F3CF8" w:rsidP="004F3CF8">
      <w:pPr>
        <w:ind w:left="2880" w:firstLine="720"/>
        <w:jc w:val="both"/>
      </w:pPr>
      <w:r w:rsidRPr="00944373">
        <w:rPr>
          <w:b/>
        </w:rPr>
        <w:t>Email address</w:t>
      </w:r>
      <w:r w:rsidRPr="00944373">
        <w:t xml:space="preserve">: </w:t>
      </w:r>
      <w:r w:rsidRPr="00944373">
        <w:tab/>
        <w:t xml:space="preserve"> </w:t>
      </w:r>
      <w:r>
        <w:t>info@grennancollege.ie</w:t>
      </w:r>
    </w:p>
    <w:p w14:paraId="436FA42A" w14:textId="77777777" w:rsidR="004F3CF8" w:rsidRPr="002579DB" w:rsidRDefault="004F3CF8" w:rsidP="004F3CF8">
      <w:pPr>
        <w:jc w:val="both"/>
      </w:pPr>
      <w:r w:rsidRPr="002579DB">
        <w:t xml:space="preserve"> </w:t>
      </w:r>
      <w:r w:rsidRPr="002579DB">
        <w:tab/>
      </w:r>
      <w:r w:rsidRPr="002579DB">
        <w:tab/>
      </w:r>
      <w:r w:rsidRPr="002579DB">
        <w:tab/>
      </w:r>
      <w:r w:rsidRPr="002579DB">
        <w:tab/>
      </w:r>
      <w:r w:rsidRPr="002579DB">
        <w:tab/>
      </w:r>
      <w:r w:rsidRPr="002579DB">
        <w:rPr>
          <w:b/>
        </w:rPr>
        <w:t>Web address</w:t>
      </w:r>
      <w:r w:rsidRPr="002579DB">
        <w:t xml:space="preserve">: </w:t>
      </w:r>
      <w:r w:rsidRPr="002579DB">
        <w:tab/>
        <w:t xml:space="preserve"> </w:t>
      </w:r>
      <w:hyperlink r:id="rId13" w:history="1">
        <w:r w:rsidRPr="002579DB">
          <w:rPr>
            <w:rStyle w:val="Hyperlink"/>
            <w:rFonts w:ascii="Times New Roman" w:hAnsi="Times New Roman" w:cs="Times New Roman"/>
            <w:sz w:val="24"/>
            <w:szCs w:val="24"/>
          </w:rPr>
          <w:t>www.grennancollege.ie</w:t>
        </w:r>
      </w:hyperlink>
    </w:p>
    <w:p w14:paraId="2CF9B487" w14:textId="77777777" w:rsidR="004F3CF8" w:rsidRPr="00944373" w:rsidRDefault="004F3CF8" w:rsidP="004F3CF8">
      <w:pPr>
        <w:jc w:val="both"/>
      </w:pPr>
    </w:p>
    <w:p w14:paraId="028F6DA6" w14:textId="77777777" w:rsidR="004F3CF8" w:rsidRPr="00944373" w:rsidRDefault="002579DB" w:rsidP="00E86C1D">
      <w:pPr>
        <w:ind w:left="3600" w:hanging="2880"/>
        <w:jc w:val="both"/>
        <w:rPr>
          <w:b/>
        </w:rPr>
      </w:pPr>
      <w:r>
        <w:rPr>
          <w:b/>
        </w:rPr>
        <w:t>Number of Teachers:</w:t>
      </w:r>
      <w:r w:rsidR="004F3CF8" w:rsidRPr="00944373">
        <w:rPr>
          <w:b/>
        </w:rPr>
        <w:tab/>
      </w:r>
      <w:r w:rsidR="004F3CF8" w:rsidRPr="00944373">
        <w:t>Principal, Deputy Principal</w:t>
      </w:r>
      <w:r w:rsidR="004F3CF8">
        <w:t xml:space="preserve"> and 25</w:t>
      </w:r>
      <w:r w:rsidR="004F3CF8" w:rsidRPr="00944373">
        <w:t xml:space="preserve"> teachers including part-time teachers.</w:t>
      </w:r>
    </w:p>
    <w:p w14:paraId="536E1B2C" w14:textId="77777777" w:rsidR="004F3CF8" w:rsidRPr="00944373" w:rsidRDefault="004F3CF8" w:rsidP="004F3CF8">
      <w:pPr>
        <w:jc w:val="both"/>
        <w:rPr>
          <w:color w:val="FF0000"/>
        </w:rPr>
      </w:pPr>
    </w:p>
    <w:p w14:paraId="421544B9" w14:textId="77777777" w:rsidR="004F3CF8" w:rsidRPr="00944373" w:rsidRDefault="002579DB" w:rsidP="00E86C1D">
      <w:pPr>
        <w:ind w:firstLine="720"/>
        <w:jc w:val="both"/>
      </w:pPr>
      <w:r>
        <w:rPr>
          <w:b/>
        </w:rPr>
        <w:t>Programmes T</w:t>
      </w:r>
      <w:r w:rsidR="004F3CF8" w:rsidRPr="00944373">
        <w:rPr>
          <w:b/>
        </w:rPr>
        <w:t>aught</w:t>
      </w:r>
      <w:r w:rsidR="004F3CF8" w:rsidRPr="00944373">
        <w:t>:</w:t>
      </w:r>
    </w:p>
    <w:p w14:paraId="44FA409A" w14:textId="77777777" w:rsidR="004F3CF8" w:rsidRPr="004B3495" w:rsidRDefault="004F3CF8" w:rsidP="005164CA">
      <w:pPr>
        <w:pStyle w:val="ListParagraph"/>
        <w:numPr>
          <w:ilvl w:val="0"/>
          <w:numId w:val="6"/>
        </w:numPr>
        <w:spacing w:line="240" w:lineRule="auto"/>
        <w:jc w:val="both"/>
        <w:rPr>
          <w:b/>
        </w:rPr>
      </w:pPr>
      <w:r w:rsidRPr="004B3495">
        <w:rPr>
          <w:b/>
        </w:rPr>
        <w:t>Junior Certificate</w:t>
      </w:r>
      <w:r w:rsidR="002579DB" w:rsidRPr="004B3495">
        <w:rPr>
          <w:b/>
        </w:rPr>
        <w:t>.</w:t>
      </w:r>
    </w:p>
    <w:p w14:paraId="4F8D3427" w14:textId="77777777" w:rsidR="004F3CF8" w:rsidRPr="004B3495" w:rsidRDefault="004F3CF8" w:rsidP="005164CA">
      <w:pPr>
        <w:pStyle w:val="ListParagraph"/>
        <w:numPr>
          <w:ilvl w:val="0"/>
          <w:numId w:val="6"/>
        </w:numPr>
        <w:spacing w:line="240" w:lineRule="auto"/>
        <w:jc w:val="both"/>
        <w:rPr>
          <w:b/>
        </w:rPr>
      </w:pPr>
      <w:r w:rsidRPr="004B3495">
        <w:rPr>
          <w:b/>
        </w:rPr>
        <w:t>Transition Year</w:t>
      </w:r>
      <w:r w:rsidR="002579DB" w:rsidRPr="004B3495">
        <w:rPr>
          <w:b/>
        </w:rPr>
        <w:t>.</w:t>
      </w:r>
    </w:p>
    <w:p w14:paraId="77169EB2" w14:textId="77777777" w:rsidR="004F3CF8" w:rsidRPr="004B3495" w:rsidRDefault="004F3CF8" w:rsidP="005164CA">
      <w:pPr>
        <w:pStyle w:val="ListParagraph"/>
        <w:numPr>
          <w:ilvl w:val="0"/>
          <w:numId w:val="6"/>
        </w:numPr>
        <w:spacing w:line="240" w:lineRule="auto"/>
        <w:jc w:val="both"/>
        <w:rPr>
          <w:b/>
        </w:rPr>
      </w:pPr>
      <w:r w:rsidRPr="004B3495">
        <w:rPr>
          <w:b/>
        </w:rPr>
        <w:t>Leaving Certificate</w:t>
      </w:r>
      <w:r w:rsidR="002579DB" w:rsidRPr="004B3495">
        <w:rPr>
          <w:b/>
        </w:rPr>
        <w:t>.</w:t>
      </w:r>
    </w:p>
    <w:p w14:paraId="39D30D66" w14:textId="77777777" w:rsidR="004F3CF8" w:rsidRPr="004B3495" w:rsidRDefault="004F3CF8" w:rsidP="005164CA">
      <w:pPr>
        <w:pStyle w:val="ListParagraph"/>
        <w:numPr>
          <w:ilvl w:val="0"/>
          <w:numId w:val="6"/>
        </w:numPr>
        <w:spacing w:line="240" w:lineRule="auto"/>
        <w:jc w:val="both"/>
        <w:rPr>
          <w:b/>
        </w:rPr>
      </w:pPr>
      <w:r w:rsidRPr="004B3495">
        <w:rPr>
          <w:b/>
        </w:rPr>
        <w:t>Leaving Certificate Vocational Programme</w:t>
      </w:r>
      <w:r w:rsidR="002579DB" w:rsidRPr="004B3495">
        <w:rPr>
          <w:b/>
        </w:rPr>
        <w:t>.</w:t>
      </w:r>
    </w:p>
    <w:p w14:paraId="70B5C9E9" w14:textId="77777777" w:rsidR="004F3CF8" w:rsidRDefault="004F3CF8" w:rsidP="005164CA">
      <w:pPr>
        <w:pStyle w:val="ListParagraph"/>
        <w:numPr>
          <w:ilvl w:val="0"/>
          <w:numId w:val="6"/>
        </w:numPr>
        <w:spacing w:line="240" w:lineRule="auto"/>
        <w:jc w:val="both"/>
        <w:rPr>
          <w:b/>
        </w:rPr>
      </w:pPr>
      <w:r w:rsidRPr="004B3495">
        <w:rPr>
          <w:b/>
        </w:rPr>
        <w:t xml:space="preserve">Part-time </w:t>
      </w:r>
      <w:r w:rsidR="0055475E" w:rsidRPr="004B3495">
        <w:rPr>
          <w:b/>
        </w:rPr>
        <w:t>Adult Education (Night Classes).</w:t>
      </w:r>
    </w:p>
    <w:p w14:paraId="090FD0E8" w14:textId="77777777" w:rsidR="00074545" w:rsidRDefault="00074545" w:rsidP="00074545">
      <w:pPr>
        <w:jc w:val="both"/>
        <w:rPr>
          <w:b/>
        </w:rPr>
      </w:pPr>
    </w:p>
    <w:p w14:paraId="3ECDFF11" w14:textId="77777777" w:rsidR="00074545" w:rsidRDefault="00074545" w:rsidP="00074545">
      <w:pPr>
        <w:jc w:val="both"/>
        <w:rPr>
          <w:b/>
        </w:rPr>
      </w:pPr>
    </w:p>
    <w:p w14:paraId="7FBEFE26" w14:textId="77777777" w:rsidR="00CE3832" w:rsidRDefault="00CE3832" w:rsidP="00074545">
      <w:pPr>
        <w:jc w:val="both"/>
        <w:rPr>
          <w:b/>
        </w:rPr>
      </w:pPr>
    </w:p>
    <w:p w14:paraId="5D28E2E0" w14:textId="77777777" w:rsidR="00074545" w:rsidRDefault="00074545" w:rsidP="00074545">
      <w:pPr>
        <w:jc w:val="both"/>
        <w:rPr>
          <w:b/>
        </w:rPr>
      </w:pPr>
    </w:p>
    <w:p w14:paraId="04949AF2" w14:textId="77777777" w:rsidR="00074545" w:rsidRPr="00074545" w:rsidRDefault="00074545" w:rsidP="005F6564">
      <w:pPr>
        <w:pStyle w:val="ListParagraph"/>
        <w:numPr>
          <w:ilvl w:val="0"/>
          <w:numId w:val="24"/>
        </w:numPr>
        <w:jc w:val="both"/>
        <w:rPr>
          <w:b/>
        </w:rPr>
      </w:pPr>
      <w:r w:rsidRPr="00074545">
        <w:rPr>
          <w:b/>
        </w:rPr>
        <w:lastRenderedPageBreak/>
        <w:t>Policy Compliance</w:t>
      </w:r>
    </w:p>
    <w:p w14:paraId="5408FB26" w14:textId="77777777" w:rsidR="00074545" w:rsidRPr="00477447" w:rsidRDefault="00074545" w:rsidP="005F6564">
      <w:pPr>
        <w:pStyle w:val="Heading1"/>
        <w:keepLines/>
        <w:numPr>
          <w:ilvl w:val="1"/>
          <w:numId w:val="24"/>
        </w:numPr>
        <w:pBdr>
          <w:bottom w:val="single" w:sz="4" w:space="1" w:color="595959" w:themeColor="text1" w:themeTint="A6"/>
        </w:pBdr>
        <w:tabs>
          <w:tab w:val="left" w:pos="851"/>
        </w:tabs>
        <w:spacing w:before="360" w:after="160"/>
        <w:jc w:val="left"/>
        <w:rPr>
          <w:sz w:val="24"/>
        </w:rPr>
      </w:pPr>
      <w:r w:rsidRPr="00477447">
        <w:rPr>
          <w:sz w:val="24"/>
        </w:rPr>
        <w:t xml:space="preserve">Legal Framework </w:t>
      </w:r>
    </w:p>
    <w:p w14:paraId="7797B459" w14:textId="77777777" w:rsidR="00074545" w:rsidRPr="00477447" w:rsidRDefault="00074545" w:rsidP="00074545">
      <w:pPr>
        <w:jc w:val="both"/>
      </w:pPr>
      <w:proofErr w:type="spellStart"/>
      <w:r w:rsidRPr="00477447">
        <w:t>Grennan</w:t>
      </w:r>
      <w:proofErr w:type="spellEnd"/>
      <w:r w:rsidRPr="00477447">
        <w:t xml:space="preserve"> College was established under the Education and Training Board Act 2013 which sets out the functions of all ETBs, including to establish and maintain recognised schools, centres for education and education and training facilities in each ETB’s functional area. </w:t>
      </w:r>
    </w:p>
    <w:p w14:paraId="11EEA87B" w14:textId="77777777" w:rsidR="00074545" w:rsidRPr="00477447" w:rsidRDefault="00074545" w:rsidP="00074545">
      <w:pPr>
        <w:pStyle w:val="ListParagraph"/>
        <w:spacing w:line="240" w:lineRule="auto"/>
        <w:ind w:left="567"/>
        <w:jc w:val="both"/>
      </w:pPr>
    </w:p>
    <w:p w14:paraId="0BC22AC3" w14:textId="77777777" w:rsidR="00074545" w:rsidRPr="00477447" w:rsidRDefault="00074545" w:rsidP="00074545">
      <w:pPr>
        <w:jc w:val="both"/>
      </w:pPr>
      <w:r w:rsidRPr="00477447">
        <w:t xml:space="preserve">The board of management of </w:t>
      </w:r>
      <w:proofErr w:type="spellStart"/>
      <w:r w:rsidRPr="00477447">
        <w:t>Grennan</w:t>
      </w:r>
      <w:proofErr w:type="spellEnd"/>
      <w:r w:rsidRPr="00477447">
        <w:t xml:space="preserve"> College is a committee established under section 44 of the Education and Training Board Act 2013 and also constitutes a board of management within the meaning of the Education Act 1998.</w:t>
      </w:r>
    </w:p>
    <w:p w14:paraId="32EF3788" w14:textId="77777777" w:rsidR="00074545" w:rsidRPr="00477447" w:rsidRDefault="00074545" w:rsidP="00074545">
      <w:pPr>
        <w:pStyle w:val="ListParagraph"/>
        <w:spacing w:line="240" w:lineRule="auto"/>
        <w:ind w:left="567"/>
      </w:pPr>
    </w:p>
    <w:p w14:paraId="1E323B31" w14:textId="77777777" w:rsidR="00074545" w:rsidRPr="00477447" w:rsidRDefault="00074545" w:rsidP="00074545">
      <w:pPr>
        <w:jc w:val="both"/>
      </w:pPr>
      <w:r w:rsidRPr="00477447">
        <w:t>The Education (Admission to Schools) Act 2018 and the Education (Welfare) Act 2000 place a duty on all recognised schools to prepare and publish an Admission Policy.</w:t>
      </w:r>
    </w:p>
    <w:p w14:paraId="08159807" w14:textId="77777777" w:rsidR="00074545" w:rsidRPr="00477447" w:rsidRDefault="00074545" w:rsidP="00074545">
      <w:pPr>
        <w:pStyle w:val="ListParagraph"/>
        <w:spacing w:line="240" w:lineRule="auto"/>
        <w:ind w:left="567"/>
      </w:pPr>
    </w:p>
    <w:p w14:paraId="3F75F41F" w14:textId="77777777" w:rsidR="00074545" w:rsidRPr="00477447" w:rsidRDefault="00074545" w:rsidP="00074545">
      <w:pPr>
        <w:jc w:val="both"/>
      </w:pPr>
      <w:r w:rsidRPr="00477447">
        <w:t xml:space="preserve">The Education Act, 1998 provides for an appeal process in the event of a refusal to enrol. The appeal process is set out in section </w:t>
      </w:r>
      <w:r>
        <w:t>9.2</w:t>
      </w:r>
      <w:r w:rsidRPr="00477447">
        <w:t xml:space="preserve"> in respect of applications made to the First-Year Group and in section </w:t>
      </w:r>
      <w:r>
        <w:t>10.2</w:t>
      </w:r>
      <w:r w:rsidRPr="00477447">
        <w:t xml:space="preserve"> in respect of applications made to all years other than the First-Year Group.</w:t>
      </w:r>
    </w:p>
    <w:p w14:paraId="2B233037" w14:textId="77777777" w:rsidR="00074545" w:rsidRPr="00477447" w:rsidRDefault="00074545" w:rsidP="00074545">
      <w:pPr>
        <w:tabs>
          <w:tab w:val="left" w:pos="8320"/>
        </w:tabs>
        <w:jc w:val="both"/>
      </w:pPr>
    </w:p>
    <w:p w14:paraId="7FFD777B" w14:textId="77777777" w:rsidR="00074545" w:rsidRDefault="00074545" w:rsidP="00074545">
      <w:pPr>
        <w:pStyle w:val="ListBullet"/>
        <w:numPr>
          <w:ilvl w:val="0"/>
          <w:numId w:val="0"/>
        </w:numPr>
        <w:spacing w:after="0" w:line="240" w:lineRule="auto"/>
        <w:jc w:val="both"/>
        <w:rPr>
          <w:rFonts w:ascii="Times New Roman" w:hAnsi="Times New Roman" w:cs="Times New Roman"/>
          <w:sz w:val="24"/>
          <w:szCs w:val="24"/>
          <w:lang w:val="en-US" w:eastAsia="ja-JP"/>
        </w:rPr>
      </w:pPr>
      <w:r w:rsidRPr="00477447">
        <w:rPr>
          <w:rFonts w:ascii="Times New Roman" w:hAnsi="Times New Roman" w:cs="Times New Roman"/>
          <w:sz w:val="24"/>
          <w:szCs w:val="24"/>
          <w:lang w:val="en-US" w:eastAsia="ja-JP"/>
        </w:rPr>
        <w:t>Section 62(7)(n) of the Education Act 1998 requires each school to set out in its Admission Policy the arrangements it has in place where a parent, or student over 18 years of age, requests that the student opt-out of religious instruction.</w:t>
      </w:r>
    </w:p>
    <w:p w14:paraId="39DDB128" w14:textId="77777777" w:rsidR="00074545" w:rsidRPr="009662EA" w:rsidRDefault="00074545" w:rsidP="00074545">
      <w:pPr>
        <w:pBdr>
          <w:top w:val="single" w:sz="4" w:space="1" w:color="auto"/>
          <w:left w:val="single" w:sz="4" w:space="4" w:color="auto"/>
          <w:bottom w:val="single" w:sz="4" w:space="1" w:color="auto"/>
          <w:right w:val="single" w:sz="4" w:space="4" w:color="auto"/>
        </w:pBdr>
        <w:ind w:left="349"/>
        <w:jc w:val="both"/>
        <w:rPr>
          <w:i/>
        </w:rPr>
      </w:pPr>
      <w:proofErr w:type="spellStart"/>
      <w:r w:rsidRPr="009662EA">
        <w:rPr>
          <w:i/>
        </w:rPr>
        <w:t>Grennan</w:t>
      </w:r>
      <w:proofErr w:type="spellEnd"/>
      <w:r w:rsidRPr="009662EA">
        <w:rPr>
          <w:i/>
        </w:rPr>
        <w:t xml:space="preserve"> College is a multi-denominational school and offers religious education to all students. If a parent has a query about their child’s participation in religious education/events, they should contact the principal.</w:t>
      </w:r>
    </w:p>
    <w:p w14:paraId="08E20E99" w14:textId="77777777" w:rsidR="00074545" w:rsidRDefault="00074545" w:rsidP="00074545">
      <w:pPr>
        <w:pStyle w:val="ListBullet"/>
        <w:numPr>
          <w:ilvl w:val="0"/>
          <w:numId w:val="0"/>
        </w:numPr>
        <w:spacing w:after="0" w:line="240" w:lineRule="auto"/>
        <w:jc w:val="both"/>
        <w:rPr>
          <w:rFonts w:ascii="Times New Roman" w:hAnsi="Times New Roman" w:cs="Times New Roman"/>
          <w:sz w:val="24"/>
          <w:szCs w:val="24"/>
          <w:lang w:val="en-US" w:eastAsia="ja-JP"/>
        </w:rPr>
      </w:pPr>
    </w:p>
    <w:p w14:paraId="6356A67F" w14:textId="77777777" w:rsidR="00074545" w:rsidRDefault="00074545" w:rsidP="00074545">
      <w:pPr>
        <w:pStyle w:val="ListBullet"/>
        <w:numPr>
          <w:ilvl w:val="0"/>
          <w:numId w:val="0"/>
        </w:numPr>
        <w:spacing w:after="0" w:line="240" w:lineRule="auto"/>
        <w:jc w:val="both"/>
        <w:rPr>
          <w:rFonts w:ascii="Times New Roman" w:hAnsi="Times New Roman" w:cs="Times New Roman"/>
          <w:sz w:val="24"/>
          <w:szCs w:val="24"/>
          <w:lang w:val="en-US" w:eastAsia="ja-JP"/>
        </w:rPr>
      </w:pPr>
    </w:p>
    <w:p w14:paraId="0E3E48B5" w14:textId="77777777" w:rsidR="00074545" w:rsidRPr="00074545" w:rsidRDefault="00074545" w:rsidP="005F6564">
      <w:pPr>
        <w:pStyle w:val="ListParagraph"/>
        <w:numPr>
          <w:ilvl w:val="1"/>
          <w:numId w:val="24"/>
        </w:numPr>
        <w:tabs>
          <w:tab w:val="left" w:pos="426"/>
        </w:tabs>
        <w:spacing w:line="360" w:lineRule="auto"/>
        <w:rPr>
          <w:b/>
          <w:bCs/>
        </w:rPr>
      </w:pPr>
      <w:r w:rsidRPr="00074545">
        <w:rPr>
          <w:b/>
          <w:bCs/>
        </w:rPr>
        <w:t>Policy Compliance</w:t>
      </w:r>
    </w:p>
    <w:p w14:paraId="0677F0D2" w14:textId="77777777" w:rsidR="00074545" w:rsidRPr="00944373" w:rsidRDefault="00074545" w:rsidP="00074545">
      <w:pPr>
        <w:autoSpaceDE w:val="0"/>
        <w:autoSpaceDN w:val="0"/>
        <w:adjustRightInd w:val="0"/>
        <w:rPr>
          <w:lang w:eastAsia="en-IE"/>
        </w:rPr>
      </w:pPr>
      <w:r w:rsidRPr="00944373">
        <w:rPr>
          <w:lang w:eastAsia="en-IE"/>
        </w:rPr>
        <w:t>This policy is compliant with relevant sections of the:</w:t>
      </w:r>
    </w:p>
    <w:p w14:paraId="425E4A15" w14:textId="77777777" w:rsidR="00074545" w:rsidRPr="004B3495" w:rsidRDefault="00074545" w:rsidP="00074545">
      <w:pPr>
        <w:pStyle w:val="ListParagraph"/>
        <w:numPr>
          <w:ilvl w:val="0"/>
          <w:numId w:val="5"/>
        </w:numPr>
        <w:autoSpaceDE w:val="0"/>
        <w:autoSpaceDN w:val="0"/>
        <w:adjustRightInd w:val="0"/>
        <w:spacing w:line="240" w:lineRule="auto"/>
        <w:rPr>
          <w:lang w:val="en-IE" w:eastAsia="en-IE"/>
        </w:rPr>
      </w:pPr>
      <w:r w:rsidRPr="004B3495">
        <w:rPr>
          <w:lang w:val="en-IE" w:eastAsia="en-IE"/>
        </w:rPr>
        <w:t>Education Act 1998</w:t>
      </w:r>
    </w:p>
    <w:p w14:paraId="364CDE66" w14:textId="77777777" w:rsidR="00074545" w:rsidRPr="004B3495" w:rsidRDefault="00074545" w:rsidP="00074545">
      <w:pPr>
        <w:pStyle w:val="ListParagraph"/>
        <w:numPr>
          <w:ilvl w:val="0"/>
          <w:numId w:val="5"/>
        </w:numPr>
        <w:autoSpaceDE w:val="0"/>
        <w:autoSpaceDN w:val="0"/>
        <w:adjustRightInd w:val="0"/>
        <w:spacing w:line="240" w:lineRule="auto"/>
        <w:rPr>
          <w:lang w:val="en-IE" w:eastAsia="en-IE"/>
        </w:rPr>
      </w:pPr>
      <w:r w:rsidRPr="004B3495">
        <w:rPr>
          <w:lang w:val="en-IE" w:eastAsia="en-IE"/>
        </w:rPr>
        <w:t>Education Welfare Act 2000</w:t>
      </w:r>
    </w:p>
    <w:p w14:paraId="3DFCAF92" w14:textId="77777777" w:rsidR="00074545" w:rsidRPr="004B3495" w:rsidRDefault="00074545" w:rsidP="00074545">
      <w:pPr>
        <w:pStyle w:val="ListParagraph"/>
        <w:numPr>
          <w:ilvl w:val="0"/>
          <w:numId w:val="5"/>
        </w:numPr>
        <w:autoSpaceDE w:val="0"/>
        <w:autoSpaceDN w:val="0"/>
        <w:adjustRightInd w:val="0"/>
        <w:spacing w:line="240" w:lineRule="auto"/>
        <w:rPr>
          <w:lang w:val="en-IE" w:eastAsia="en-IE"/>
        </w:rPr>
      </w:pPr>
      <w:r w:rsidRPr="004B3495">
        <w:rPr>
          <w:lang w:val="en-IE" w:eastAsia="en-IE"/>
        </w:rPr>
        <w:t>Equal Status Act 2000</w:t>
      </w:r>
      <w:r>
        <w:rPr>
          <w:lang w:val="en-IE" w:eastAsia="en-IE"/>
        </w:rPr>
        <w:t>-2012</w:t>
      </w:r>
    </w:p>
    <w:p w14:paraId="21E83694" w14:textId="77777777" w:rsidR="00074545" w:rsidRPr="004B3495" w:rsidRDefault="00074545" w:rsidP="00074545">
      <w:pPr>
        <w:pStyle w:val="ListParagraph"/>
        <w:numPr>
          <w:ilvl w:val="0"/>
          <w:numId w:val="5"/>
        </w:numPr>
        <w:autoSpaceDE w:val="0"/>
        <w:autoSpaceDN w:val="0"/>
        <w:adjustRightInd w:val="0"/>
        <w:spacing w:line="240" w:lineRule="auto"/>
        <w:rPr>
          <w:lang w:val="en-IE" w:eastAsia="en-IE"/>
        </w:rPr>
      </w:pPr>
      <w:r w:rsidRPr="004B3495">
        <w:rPr>
          <w:lang w:val="en-IE" w:eastAsia="en-IE"/>
        </w:rPr>
        <w:t>Education for Persons with Special Educational Needs Act 2004</w:t>
      </w:r>
    </w:p>
    <w:p w14:paraId="64828AA1" w14:textId="77777777" w:rsidR="00074545" w:rsidRPr="004B3495" w:rsidRDefault="00074545" w:rsidP="00074545">
      <w:pPr>
        <w:pStyle w:val="ListParagraph"/>
        <w:numPr>
          <w:ilvl w:val="0"/>
          <w:numId w:val="5"/>
        </w:numPr>
        <w:autoSpaceDE w:val="0"/>
        <w:autoSpaceDN w:val="0"/>
        <w:adjustRightInd w:val="0"/>
        <w:spacing w:line="240" w:lineRule="auto"/>
        <w:rPr>
          <w:lang w:val="en-IE" w:eastAsia="en-IE"/>
        </w:rPr>
      </w:pPr>
      <w:r w:rsidRPr="004B3495">
        <w:rPr>
          <w:lang w:val="en-IE" w:eastAsia="en-IE"/>
        </w:rPr>
        <w:t>Education (Miscellaneous Provisions) Act 2007</w:t>
      </w:r>
    </w:p>
    <w:p w14:paraId="7F0D2B89" w14:textId="77777777" w:rsidR="00301DFF" w:rsidRDefault="00074545" w:rsidP="00301DFF">
      <w:pPr>
        <w:pStyle w:val="ListParagraph"/>
        <w:numPr>
          <w:ilvl w:val="0"/>
          <w:numId w:val="5"/>
        </w:numPr>
        <w:spacing w:line="240" w:lineRule="auto"/>
        <w:jc w:val="both"/>
      </w:pPr>
      <w:r w:rsidRPr="004B3495">
        <w:rPr>
          <w:lang w:val="en-IE" w:eastAsia="en-IE"/>
        </w:rPr>
        <w:t>Data protection Acts, 1988</w:t>
      </w:r>
      <w:r>
        <w:rPr>
          <w:lang w:val="en-IE" w:eastAsia="en-IE"/>
        </w:rPr>
        <w:t xml:space="preserve">, </w:t>
      </w:r>
      <w:r w:rsidRPr="004B3495">
        <w:rPr>
          <w:lang w:val="en-IE" w:eastAsia="en-IE"/>
        </w:rPr>
        <w:t>2003</w:t>
      </w:r>
      <w:r>
        <w:rPr>
          <w:lang w:val="en-IE" w:eastAsia="en-IE"/>
        </w:rPr>
        <w:t xml:space="preserve"> and GDPR 2018</w:t>
      </w:r>
    </w:p>
    <w:p w14:paraId="374C19EF" w14:textId="77777777" w:rsidR="00BA179E" w:rsidRPr="00477447" w:rsidRDefault="00BA179E" w:rsidP="005F6564">
      <w:pPr>
        <w:pStyle w:val="Heading1"/>
        <w:keepLines/>
        <w:numPr>
          <w:ilvl w:val="0"/>
          <w:numId w:val="25"/>
        </w:numPr>
        <w:pBdr>
          <w:bottom w:val="single" w:sz="4" w:space="1" w:color="595959" w:themeColor="text1" w:themeTint="A6"/>
        </w:pBdr>
        <w:tabs>
          <w:tab w:val="left" w:pos="851"/>
        </w:tabs>
        <w:spacing w:before="360" w:after="160" w:line="360" w:lineRule="auto"/>
        <w:jc w:val="left"/>
        <w:rPr>
          <w:sz w:val="24"/>
        </w:rPr>
      </w:pPr>
      <w:r w:rsidRPr="00477447">
        <w:rPr>
          <w:sz w:val="24"/>
        </w:rPr>
        <w:t>Glossary of Terms</w:t>
      </w:r>
    </w:p>
    <w:p w14:paraId="7D8BC6B4" w14:textId="77777777" w:rsidR="00BA179E" w:rsidRDefault="00BA179E" w:rsidP="009662EA">
      <w:r w:rsidRPr="00BA179E">
        <w:rPr>
          <w:color w:val="666666"/>
        </w:rPr>
        <w:t>‘</w:t>
      </w:r>
      <w:r w:rsidRPr="00BA179E">
        <w:rPr>
          <w:b/>
        </w:rPr>
        <w:t>Applicant’</w:t>
      </w:r>
      <w:r w:rsidRPr="00BA179E">
        <w:t xml:space="preserve"> means the parent / guardian of a Student, or, in the case of a Student who has reached the age of 18 years, the Student, who has made an application for admission to </w:t>
      </w:r>
      <w:proofErr w:type="spellStart"/>
      <w:r w:rsidRPr="00BA179E">
        <w:t>Grennan</w:t>
      </w:r>
      <w:proofErr w:type="spellEnd"/>
      <w:r w:rsidRPr="00BA179E">
        <w:t xml:space="preserve"> College.</w:t>
      </w:r>
    </w:p>
    <w:p w14:paraId="7652E245" w14:textId="77777777" w:rsidR="00BA179E" w:rsidRPr="00BA179E" w:rsidRDefault="00BA179E" w:rsidP="009662EA">
      <w:pPr>
        <w:jc w:val="both"/>
      </w:pPr>
    </w:p>
    <w:p w14:paraId="64BF6D12" w14:textId="77777777" w:rsidR="00BA179E" w:rsidRPr="00BA179E" w:rsidRDefault="00BA179E" w:rsidP="009662EA">
      <w:pPr>
        <w:jc w:val="both"/>
      </w:pPr>
      <w:r w:rsidRPr="00BA179E">
        <w:t>‘</w:t>
      </w:r>
      <w:r w:rsidRPr="00BA179E">
        <w:rPr>
          <w:b/>
        </w:rPr>
        <w:t>Student’</w:t>
      </w:r>
      <w:r w:rsidRPr="00BA179E">
        <w:t xml:space="preserve"> means the person in respect of whom the application is being made. All uses of the word throughout this Policy therefore imply ‘prospective’ as part of the interpretation. That is, the use of the word ‘Student’ does not mean that the application for him/her has been accepted such that s/he is regarded as a Student of </w:t>
      </w:r>
      <w:proofErr w:type="spellStart"/>
      <w:r w:rsidRPr="00BA179E">
        <w:rPr>
          <w:color w:val="000000" w:themeColor="text1"/>
          <w:lang w:eastAsia="en-IE"/>
        </w:rPr>
        <w:t>Grennan</w:t>
      </w:r>
      <w:proofErr w:type="spellEnd"/>
      <w:r w:rsidRPr="00BA179E">
        <w:rPr>
          <w:color w:val="000000" w:themeColor="text1"/>
          <w:lang w:eastAsia="en-IE"/>
        </w:rPr>
        <w:t xml:space="preserve"> College </w:t>
      </w:r>
      <w:r w:rsidRPr="00BA179E">
        <w:t>by virtue of application alone.</w:t>
      </w:r>
    </w:p>
    <w:p w14:paraId="1EC83D0F" w14:textId="77777777" w:rsidR="00BA179E" w:rsidRPr="00BA179E" w:rsidRDefault="00BA179E" w:rsidP="009662EA">
      <w:pPr>
        <w:jc w:val="both"/>
      </w:pPr>
    </w:p>
    <w:p w14:paraId="02DB230C" w14:textId="77777777" w:rsidR="00BA179E" w:rsidRPr="00BA179E" w:rsidRDefault="00BA179E" w:rsidP="009662EA">
      <w:pPr>
        <w:jc w:val="both"/>
        <w:rPr>
          <w:highlight w:val="yellow"/>
        </w:rPr>
      </w:pPr>
      <w:r w:rsidRPr="00BA179E">
        <w:rPr>
          <w:shd w:val="clear" w:color="auto" w:fill="FFFFFF"/>
        </w:rPr>
        <w:t>‘</w:t>
      </w:r>
      <w:r w:rsidRPr="00BA179E">
        <w:rPr>
          <w:b/>
          <w:shd w:val="clear" w:color="auto" w:fill="FFFFFF"/>
        </w:rPr>
        <w:t>Gender’</w:t>
      </w:r>
      <w:r w:rsidRPr="00BA179E">
        <w:rPr>
          <w:shd w:val="clear" w:color="auto" w:fill="FFFFFF"/>
        </w:rPr>
        <w:t>, in line with the definition of “</w:t>
      </w:r>
      <w:r w:rsidRPr="00BA179E">
        <w:rPr>
          <w:i/>
          <w:iCs/>
          <w:shd w:val="clear" w:color="auto" w:fill="FFFFFF"/>
        </w:rPr>
        <w:t>the gender ground</w:t>
      </w:r>
      <w:r w:rsidRPr="00BA179E">
        <w:rPr>
          <w:shd w:val="clear" w:color="auto" w:fill="FFFFFF"/>
        </w:rPr>
        <w:t>” in the Equal Status Act 2000, is such that “</w:t>
      </w:r>
      <w:r w:rsidRPr="00BA179E">
        <w:rPr>
          <w:i/>
          <w:iCs/>
          <w:shd w:val="clear" w:color="auto" w:fill="FFFFFF"/>
        </w:rPr>
        <w:t>one is male and the other is female</w:t>
      </w:r>
      <w:r w:rsidRPr="00BA179E">
        <w:rPr>
          <w:shd w:val="clear" w:color="auto" w:fill="FFFFFF"/>
        </w:rPr>
        <w:t xml:space="preserve">”. This does not prejudice any Student who is Intersex or identifies as </w:t>
      </w:r>
      <w:r w:rsidRPr="00BA179E">
        <w:rPr>
          <w:shd w:val="clear" w:color="auto" w:fill="FFFFFF"/>
        </w:rPr>
        <w:lastRenderedPageBreak/>
        <w:t>Androgynous/</w:t>
      </w:r>
      <w:r w:rsidRPr="00BA179E">
        <w:t>A</w:t>
      </w:r>
      <w:r w:rsidRPr="00BA179E">
        <w:rPr>
          <w:shd w:val="clear" w:color="auto" w:fill="FFFFFF"/>
        </w:rPr>
        <w:t>ndrogyne, Bigender, Demigender, Gender Fluid, Genderqueer, Multigender, Neutrois, Non-binary, Transgender, Transsexual or otherwise</w:t>
      </w:r>
      <w:r w:rsidRPr="00BA179E">
        <w:rPr>
          <w:i/>
          <w:shd w:val="clear" w:color="auto" w:fill="FFFFFF"/>
        </w:rPr>
        <w:t xml:space="preserve">. </w:t>
      </w:r>
      <w:r w:rsidRPr="00BA179E">
        <w:rPr>
          <w:color w:val="000000" w:themeColor="text1"/>
          <w:lang w:eastAsia="en-IE"/>
        </w:rPr>
        <w:t xml:space="preserve"> </w:t>
      </w:r>
    </w:p>
    <w:p w14:paraId="2BDC387C" w14:textId="77777777" w:rsidR="00BA179E" w:rsidRPr="00BA179E" w:rsidRDefault="00BA179E" w:rsidP="009662EA">
      <w:pPr>
        <w:jc w:val="both"/>
        <w:rPr>
          <w:color w:val="000000" w:themeColor="text1"/>
          <w:lang w:eastAsia="en-IE"/>
        </w:rPr>
      </w:pPr>
    </w:p>
    <w:p w14:paraId="3A6FBE92" w14:textId="77777777" w:rsidR="00BA179E" w:rsidRPr="00BA179E" w:rsidRDefault="00BA179E" w:rsidP="009662EA">
      <w:pPr>
        <w:jc w:val="both"/>
        <w:rPr>
          <w:color w:val="000000" w:themeColor="text1"/>
          <w:lang w:eastAsia="en-IE"/>
        </w:rPr>
      </w:pPr>
      <w:r w:rsidRPr="00BA179E">
        <w:rPr>
          <w:color w:val="000000" w:themeColor="text1"/>
          <w:lang w:eastAsia="en-IE"/>
        </w:rPr>
        <w:t>‘</w:t>
      </w:r>
      <w:r w:rsidRPr="00BA179E">
        <w:rPr>
          <w:b/>
          <w:color w:val="000000" w:themeColor="text1"/>
          <w:lang w:eastAsia="en-IE"/>
        </w:rPr>
        <w:t>Parent’</w:t>
      </w:r>
      <w:r w:rsidRPr="00BA179E">
        <w:rPr>
          <w:color w:val="000000" w:themeColor="text1"/>
          <w:lang w:eastAsia="en-IE"/>
        </w:rPr>
        <w:t xml:space="preserve"> has the same meaning as in the Education Act 1998 and includes a foster parent and a guardian appointed under the Guardianship of Children Acts, 1964 to 1997.</w:t>
      </w:r>
    </w:p>
    <w:p w14:paraId="6BEEC97E" w14:textId="77777777" w:rsidR="00BA179E" w:rsidRPr="00BA179E" w:rsidRDefault="00BA179E" w:rsidP="009662EA">
      <w:pPr>
        <w:jc w:val="both"/>
        <w:rPr>
          <w:color w:val="000000" w:themeColor="text1"/>
          <w:lang w:eastAsia="en-IE"/>
        </w:rPr>
      </w:pPr>
    </w:p>
    <w:p w14:paraId="42B4DA8A" w14:textId="77777777" w:rsidR="00BA179E" w:rsidRDefault="00BA179E" w:rsidP="009662EA">
      <w:pPr>
        <w:jc w:val="both"/>
        <w:rPr>
          <w:color w:val="000000" w:themeColor="text1"/>
          <w:lang w:eastAsia="en-IE"/>
        </w:rPr>
      </w:pPr>
      <w:r w:rsidRPr="00BA179E">
        <w:rPr>
          <w:bCs/>
          <w:iCs/>
          <w:color w:val="000000" w:themeColor="text1"/>
          <w:lang w:eastAsia="en-IE"/>
        </w:rPr>
        <w:t>‘</w:t>
      </w:r>
      <w:r w:rsidRPr="00BA179E">
        <w:rPr>
          <w:b/>
          <w:bCs/>
          <w:iCs/>
          <w:color w:val="000000" w:themeColor="text1"/>
          <w:lang w:eastAsia="en-IE"/>
        </w:rPr>
        <w:t>Feeder Primary Schools’</w:t>
      </w:r>
      <w:r w:rsidRPr="00BA179E">
        <w:rPr>
          <w:bCs/>
          <w:iCs/>
          <w:color w:val="000000" w:themeColor="text1"/>
          <w:lang w:eastAsia="en-IE"/>
        </w:rPr>
        <w:t xml:space="preserve"> refers </w:t>
      </w:r>
      <w:r w:rsidRPr="00BA179E">
        <w:rPr>
          <w:color w:val="000000" w:themeColor="text1"/>
          <w:lang w:eastAsia="en-IE"/>
        </w:rPr>
        <w:t xml:space="preserve">to the primary schools of priority </w:t>
      </w:r>
      <w:r w:rsidR="00477447">
        <w:rPr>
          <w:color w:val="000000" w:themeColor="text1"/>
          <w:lang w:eastAsia="en-IE"/>
        </w:rPr>
        <w:t xml:space="preserve">(but not exclusively) </w:t>
      </w:r>
      <w:r w:rsidRPr="00BA179E">
        <w:rPr>
          <w:color w:val="000000" w:themeColor="text1"/>
          <w:lang w:eastAsia="en-IE"/>
        </w:rPr>
        <w:t xml:space="preserve">for application to </w:t>
      </w:r>
      <w:proofErr w:type="spellStart"/>
      <w:r w:rsidRPr="00BA179E">
        <w:rPr>
          <w:color w:val="000000" w:themeColor="text1"/>
          <w:lang w:eastAsia="en-IE"/>
        </w:rPr>
        <w:t>Grennan</w:t>
      </w:r>
      <w:proofErr w:type="spellEnd"/>
      <w:r w:rsidRPr="00BA179E">
        <w:rPr>
          <w:color w:val="000000" w:themeColor="text1"/>
          <w:lang w:eastAsia="en-IE"/>
        </w:rPr>
        <w:t xml:space="preserve"> College. The main feeder primary schools for </w:t>
      </w:r>
      <w:proofErr w:type="spellStart"/>
      <w:r w:rsidRPr="00BA179E">
        <w:rPr>
          <w:color w:val="000000" w:themeColor="text1"/>
          <w:lang w:eastAsia="en-IE"/>
        </w:rPr>
        <w:t>Grennan</w:t>
      </w:r>
      <w:proofErr w:type="spellEnd"/>
      <w:r w:rsidRPr="00BA179E">
        <w:rPr>
          <w:color w:val="000000" w:themeColor="text1"/>
          <w:lang w:eastAsia="en-IE"/>
        </w:rPr>
        <w:t xml:space="preserve"> College are:</w:t>
      </w:r>
    </w:p>
    <w:p w14:paraId="2F30AC09" w14:textId="77777777" w:rsidR="00074545" w:rsidRPr="00BA179E" w:rsidRDefault="00074545" w:rsidP="009662EA">
      <w:pPr>
        <w:jc w:val="both"/>
        <w:rPr>
          <w:color w:val="000000" w:themeColor="text1"/>
          <w:lang w:eastAsia="en-IE"/>
        </w:rPr>
      </w:pPr>
    </w:p>
    <w:p w14:paraId="7944AF2E" w14:textId="77777777" w:rsid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r w:rsidR="00BA179E" w:rsidRPr="00074545">
        <w:rPr>
          <w:color w:val="000000" w:themeColor="text1"/>
          <w:lang w:eastAsia="en-IE"/>
        </w:rPr>
        <w:t>St. Mary’s National School, Maudlin Street, Thomastown</w:t>
      </w:r>
    </w:p>
    <w:p w14:paraId="5B0176B7" w14:textId="77777777" w:rsid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r w:rsidR="00BA179E" w:rsidRPr="00074545">
        <w:rPr>
          <w:color w:val="000000" w:themeColor="text1"/>
          <w:lang w:eastAsia="en-IE"/>
        </w:rPr>
        <w:t xml:space="preserve">St. Colmcille’s National School, </w:t>
      </w:r>
      <w:proofErr w:type="spellStart"/>
      <w:r w:rsidR="00BA179E" w:rsidRPr="00074545">
        <w:rPr>
          <w:color w:val="000000" w:themeColor="text1"/>
          <w:lang w:eastAsia="en-IE"/>
        </w:rPr>
        <w:t>Kilmacshane</w:t>
      </w:r>
      <w:proofErr w:type="spellEnd"/>
      <w:r w:rsidR="00BA179E" w:rsidRPr="00074545">
        <w:rPr>
          <w:color w:val="000000" w:themeColor="text1"/>
          <w:lang w:eastAsia="en-IE"/>
        </w:rPr>
        <w:t xml:space="preserve">, </w:t>
      </w:r>
      <w:proofErr w:type="spellStart"/>
      <w:r w:rsidR="00BA179E" w:rsidRPr="00074545">
        <w:rPr>
          <w:color w:val="000000" w:themeColor="text1"/>
          <w:lang w:eastAsia="en-IE"/>
        </w:rPr>
        <w:t>Inistioge</w:t>
      </w:r>
      <w:proofErr w:type="spellEnd"/>
      <w:r w:rsidR="00BA179E" w:rsidRPr="00074545">
        <w:rPr>
          <w:color w:val="000000" w:themeColor="text1"/>
          <w:lang w:eastAsia="en-IE"/>
        </w:rPr>
        <w:t>, Co. Kilkenny</w:t>
      </w:r>
    </w:p>
    <w:p w14:paraId="62341FD2" w14:textId="77777777" w:rsid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r w:rsidR="00BA179E" w:rsidRPr="00074545">
        <w:rPr>
          <w:color w:val="000000" w:themeColor="text1"/>
          <w:lang w:eastAsia="en-IE"/>
        </w:rPr>
        <w:t xml:space="preserve">St. Mary’s National School, Church Road, Clover, </w:t>
      </w:r>
      <w:proofErr w:type="spellStart"/>
      <w:r w:rsidR="00BA179E" w:rsidRPr="00074545">
        <w:rPr>
          <w:color w:val="000000" w:themeColor="text1"/>
          <w:lang w:eastAsia="en-IE"/>
        </w:rPr>
        <w:t>Gowran</w:t>
      </w:r>
      <w:proofErr w:type="spellEnd"/>
      <w:r w:rsidR="00BA179E" w:rsidRPr="00074545">
        <w:rPr>
          <w:color w:val="000000" w:themeColor="text1"/>
          <w:lang w:eastAsia="en-IE"/>
        </w:rPr>
        <w:t>, Co. Kilkenny</w:t>
      </w:r>
    </w:p>
    <w:p w14:paraId="04B5B739" w14:textId="77777777" w:rsid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proofErr w:type="spellStart"/>
      <w:r w:rsidR="00BA179E" w:rsidRPr="00074545">
        <w:rPr>
          <w:color w:val="000000" w:themeColor="text1"/>
          <w:lang w:eastAsia="en-IE"/>
        </w:rPr>
        <w:t>Bennettsbridge</w:t>
      </w:r>
      <w:proofErr w:type="spellEnd"/>
      <w:r w:rsidR="00BA179E" w:rsidRPr="00074545">
        <w:rPr>
          <w:color w:val="000000" w:themeColor="text1"/>
          <w:lang w:eastAsia="en-IE"/>
        </w:rPr>
        <w:t xml:space="preserve"> National School, </w:t>
      </w:r>
      <w:proofErr w:type="spellStart"/>
      <w:r w:rsidR="00BA179E" w:rsidRPr="00074545">
        <w:rPr>
          <w:color w:val="000000" w:themeColor="text1"/>
          <w:lang w:eastAsia="en-IE"/>
        </w:rPr>
        <w:t>Bennettsbridge</w:t>
      </w:r>
      <w:proofErr w:type="spellEnd"/>
      <w:r w:rsidR="00BA179E" w:rsidRPr="00074545">
        <w:rPr>
          <w:color w:val="000000" w:themeColor="text1"/>
          <w:lang w:eastAsia="en-IE"/>
        </w:rPr>
        <w:t>, Co. Kilkenny</w:t>
      </w:r>
    </w:p>
    <w:p w14:paraId="4A42C9D1" w14:textId="77777777" w:rsid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proofErr w:type="spellStart"/>
      <w:r w:rsidR="00BA179E" w:rsidRPr="00074545">
        <w:rPr>
          <w:color w:val="000000" w:themeColor="text1"/>
          <w:lang w:eastAsia="en-IE"/>
        </w:rPr>
        <w:t>Scoil</w:t>
      </w:r>
      <w:proofErr w:type="spellEnd"/>
      <w:r w:rsidR="00BA179E" w:rsidRPr="00074545">
        <w:rPr>
          <w:color w:val="000000" w:themeColor="text1"/>
          <w:lang w:eastAsia="en-IE"/>
        </w:rPr>
        <w:t xml:space="preserve"> </w:t>
      </w:r>
      <w:proofErr w:type="spellStart"/>
      <w:r w:rsidR="00BA179E" w:rsidRPr="00074545">
        <w:rPr>
          <w:color w:val="000000" w:themeColor="text1"/>
          <w:lang w:eastAsia="en-IE"/>
        </w:rPr>
        <w:t>Chiaráin</w:t>
      </w:r>
      <w:proofErr w:type="spellEnd"/>
      <w:r w:rsidR="00BA179E" w:rsidRPr="00074545">
        <w:rPr>
          <w:color w:val="000000" w:themeColor="text1"/>
          <w:lang w:eastAsia="en-IE"/>
        </w:rPr>
        <w:t xml:space="preserve"> Naofa, </w:t>
      </w:r>
      <w:proofErr w:type="spellStart"/>
      <w:r w:rsidR="00BA179E" w:rsidRPr="00074545">
        <w:rPr>
          <w:color w:val="000000" w:themeColor="text1"/>
          <w:lang w:eastAsia="en-IE"/>
        </w:rPr>
        <w:t>Stoneyford</w:t>
      </w:r>
      <w:proofErr w:type="spellEnd"/>
      <w:r w:rsidR="00BA179E" w:rsidRPr="00074545">
        <w:rPr>
          <w:color w:val="000000" w:themeColor="text1"/>
          <w:lang w:eastAsia="en-IE"/>
        </w:rPr>
        <w:t>, Co. Kilkenny</w:t>
      </w:r>
    </w:p>
    <w:p w14:paraId="7F453508" w14:textId="77777777" w:rsidR="00BA179E" w:rsidRPr="00074545" w:rsidRDefault="00074545" w:rsidP="005F6564">
      <w:pPr>
        <w:pStyle w:val="ListParagraph"/>
        <w:numPr>
          <w:ilvl w:val="1"/>
          <w:numId w:val="25"/>
        </w:numPr>
        <w:spacing w:line="240" w:lineRule="auto"/>
        <w:jc w:val="both"/>
        <w:rPr>
          <w:color w:val="000000" w:themeColor="text1"/>
          <w:lang w:eastAsia="en-IE"/>
        </w:rPr>
      </w:pPr>
      <w:r>
        <w:rPr>
          <w:color w:val="000000" w:themeColor="text1"/>
          <w:lang w:eastAsia="en-IE"/>
        </w:rPr>
        <w:t xml:space="preserve"> </w:t>
      </w:r>
      <w:proofErr w:type="spellStart"/>
      <w:r w:rsidR="00BA179E" w:rsidRPr="00074545">
        <w:rPr>
          <w:color w:val="000000" w:themeColor="text1"/>
          <w:lang w:eastAsia="en-IE"/>
        </w:rPr>
        <w:t>Scóil</w:t>
      </w:r>
      <w:proofErr w:type="spellEnd"/>
      <w:r w:rsidR="00BA179E" w:rsidRPr="00074545">
        <w:rPr>
          <w:color w:val="000000" w:themeColor="text1"/>
          <w:lang w:eastAsia="en-IE"/>
        </w:rPr>
        <w:t xml:space="preserve"> </w:t>
      </w:r>
      <w:proofErr w:type="spellStart"/>
      <w:r w:rsidR="00BA179E" w:rsidRPr="00074545">
        <w:rPr>
          <w:color w:val="000000" w:themeColor="text1"/>
          <w:lang w:eastAsia="en-IE"/>
        </w:rPr>
        <w:t>Mholainge</w:t>
      </w:r>
      <w:proofErr w:type="spellEnd"/>
      <w:r w:rsidR="00BA179E" w:rsidRPr="00074545">
        <w:rPr>
          <w:color w:val="000000" w:themeColor="text1"/>
          <w:lang w:eastAsia="en-IE"/>
        </w:rPr>
        <w:t xml:space="preserve"> National School, </w:t>
      </w:r>
      <w:proofErr w:type="spellStart"/>
      <w:r w:rsidR="00BA179E" w:rsidRPr="00074545">
        <w:rPr>
          <w:color w:val="000000" w:themeColor="text1"/>
          <w:lang w:eastAsia="en-IE"/>
        </w:rPr>
        <w:t>Listerlin</w:t>
      </w:r>
      <w:proofErr w:type="spellEnd"/>
      <w:r w:rsidR="00BA179E" w:rsidRPr="00074545">
        <w:rPr>
          <w:color w:val="000000" w:themeColor="text1"/>
          <w:lang w:eastAsia="en-IE"/>
        </w:rPr>
        <w:t xml:space="preserve">, </w:t>
      </w:r>
      <w:proofErr w:type="spellStart"/>
      <w:r w:rsidR="00BA179E" w:rsidRPr="00074545">
        <w:rPr>
          <w:color w:val="000000" w:themeColor="text1"/>
          <w:lang w:eastAsia="en-IE"/>
        </w:rPr>
        <w:t>Tullogher</w:t>
      </w:r>
      <w:proofErr w:type="spellEnd"/>
      <w:r w:rsidR="00BA179E" w:rsidRPr="00074545">
        <w:rPr>
          <w:color w:val="000000" w:themeColor="text1"/>
          <w:lang w:eastAsia="en-IE"/>
        </w:rPr>
        <w:t>, Co. Kilkenny</w:t>
      </w:r>
    </w:p>
    <w:p w14:paraId="1D107981" w14:textId="77777777" w:rsidR="00BA179E" w:rsidRPr="00BA179E" w:rsidRDefault="00BA179E" w:rsidP="009662EA">
      <w:pPr>
        <w:jc w:val="both"/>
        <w:rPr>
          <w:color w:val="000000" w:themeColor="text1"/>
          <w:highlight w:val="yellow"/>
          <w:lang w:eastAsia="en-IE"/>
        </w:rPr>
      </w:pPr>
    </w:p>
    <w:p w14:paraId="1C121E9C" w14:textId="77777777" w:rsidR="00BA179E" w:rsidRPr="00BA179E" w:rsidRDefault="00BA179E" w:rsidP="009662EA">
      <w:pPr>
        <w:jc w:val="both"/>
        <w:rPr>
          <w:b/>
          <w:bCs/>
          <w:color w:val="000000" w:themeColor="text1"/>
          <w:lang w:eastAsia="en-IE"/>
        </w:rPr>
      </w:pPr>
      <w:r w:rsidRPr="00BA179E">
        <w:rPr>
          <w:color w:val="000000" w:themeColor="text1"/>
          <w:lang w:eastAsia="en-IE"/>
        </w:rPr>
        <w:t xml:space="preserve">For the purpose of the selection criterion relating to the student having a sibling who </w:t>
      </w:r>
      <w:r w:rsidRPr="00BA179E">
        <w:rPr>
          <w:b/>
          <w:color w:val="000000" w:themeColor="text1"/>
          <w:u w:val="single"/>
          <w:lang w:eastAsia="en-IE"/>
        </w:rPr>
        <w:t>previously</w:t>
      </w:r>
      <w:r w:rsidRPr="00BA179E">
        <w:rPr>
          <w:color w:val="000000" w:themeColor="text1"/>
          <w:lang w:eastAsia="en-IE"/>
        </w:rPr>
        <w:t xml:space="preserve"> attended the school, ‘</w:t>
      </w:r>
      <w:r w:rsidRPr="00BA179E">
        <w:rPr>
          <w:b/>
          <w:bCs/>
          <w:color w:val="000000" w:themeColor="text1"/>
          <w:lang w:eastAsia="en-IE"/>
        </w:rPr>
        <w:t xml:space="preserve">Sibling’ </w:t>
      </w:r>
      <w:r w:rsidRPr="00BA179E">
        <w:rPr>
          <w:color w:val="000000" w:themeColor="text1"/>
          <w:lang w:eastAsia="en-IE"/>
        </w:rPr>
        <w:t xml:space="preserve">refers to full siblings, half-siblings, foster-siblings and step-siblings. </w:t>
      </w:r>
    </w:p>
    <w:p w14:paraId="7E2D0ADA" w14:textId="77777777" w:rsidR="00BA179E" w:rsidRPr="00BA179E" w:rsidRDefault="00BA179E" w:rsidP="009662EA">
      <w:pPr>
        <w:jc w:val="both"/>
        <w:rPr>
          <w:color w:val="000000" w:themeColor="text1"/>
          <w:lang w:eastAsia="en-IE"/>
        </w:rPr>
      </w:pPr>
    </w:p>
    <w:p w14:paraId="210658A4" w14:textId="77777777" w:rsidR="00BA179E" w:rsidRPr="00BA179E" w:rsidRDefault="00BA179E" w:rsidP="009662EA">
      <w:pPr>
        <w:jc w:val="both"/>
        <w:rPr>
          <w:b/>
          <w:bCs/>
          <w:color w:val="000000" w:themeColor="text1"/>
          <w:lang w:eastAsia="en-IE"/>
        </w:rPr>
      </w:pPr>
      <w:r w:rsidRPr="00BA179E">
        <w:rPr>
          <w:color w:val="000000" w:themeColor="text1"/>
          <w:lang w:eastAsia="en-IE"/>
        </w:rPr>
        <w:t xml:space="preserve">For the purpose of the selection criterion relating to the student having a sibling  </w:t>
      </w:r>
      <w:r w:rsidRPr="00BA179E">
        <w:rPr>
          <w:b/>
          <w:color w:val="000000" w:themeColor="text1"/>
          <w:u w:val="single"/>
          <w:lang w:eastAsia="en-IE"/>
        </w:rPr>
        <w:t>currently</w:t>
      </w:r>
      <w:r w:rsidRPr="00BA179E">
        <w:rPr>
          <w:color w:val="000000" w:themeColor="text1"/>
          <w:lang w:eastAsia="en-IE"/>
        </w:rPr>
        <w:t xml:space="preserve"> enrolled in the school, ‘</w:t>
      </w:r>
      <w:r w:rsidRPr="00BA179E">
        <w:rPr>
          <w:b/>
          <w:bCs/>
          <w:color w:val="000000" w:themeColor="text1"/>
          <w:lang w:eastAsia="en-IE"/>
        </w:rPr>
        <w:t xml:space="preserve">Sibling’ </w:t>
      </w:r>
      <w:r w:rsidRPr="00BA179E">
        <w:rPr>
          <w:color w:val="000000" w:themeColor="text1"/>
          <w:lang w:eastAsia="en-IE"/>
        </w:rPr>
        <w:t xml:space="preserve">refers to full siblings, half-siblings, foster-siblings, step-siblings and students who reside in the same household. </w:t>
      </w:r>
    </w:p>
    <w:p w14:paraId="0B834068" w14:textId="77777777" w:rsidR="00BA179E" w:rsidRPr="00BA179E" w:rsidRDefault="00BA179E" w:rsidP="00BA179E">
      <w:pPr>
        <w:spacing w:line="360" w:lineRule="auto"/>
        <w:jc w:val="both"/>
        <w:rPr>
          <w:i/>
          <w:iCs/>
          <w:color w:val="000000" w:themeColor="text1"/>
          <w:lang w:eastAsia="en-IE"/>
        </w:rPr>
      </w:pPr>
      <w:r w:rsidRPr="00BA179E">
        <w:rPr>
          <w:b/>
          <w:bCs/>
          <w:i/>
        </w:rPr>
        <w:t xml:space="preserve">[Note: </w:t>
      </w:r>
      <w:r w:rsidRPr="00BA179E">
        <w:rPr>
          <w:i/>
        </w:rPr>
        <w:t xml:space="preserve">the wider definition of sibling in the second of the two paragraphs immediately above is for the purpose of facilitating families who are required to do more than one </w:t>
      </w:r>
      <w:r w:rsidRPr="00BA179E">
        <w:rPr>
          <w:i/>
          <w:color w:val="000000" w:themeColor="text1"/>
          <w:lang w:eastAsia="en-IE"/>
        </w:rPr>
        <w:t xml:space="preserve">drop-off and/or collection to/from the school.] </w:t>
      </w:r>
    </w:p>
    <w:p w14:paraId="454A8B6E" w14:textId="77777777" w:rsidR="00BA179E" w:rsidRPr="00BA179E" w:rsidRDefault="00BA179E" w:rsidP="00BA179E">
      <w:pPr>
        <w:spacing w:line="360" w:lineRule="auto"/>
        <w:jc w:val="both"/>
        <w:rPr>
          <w:rFonts w:eastAsia="Georgia"/>
          <w:lang w:val="en-US"/>
        </w:rPr>
      </w:pPr>
    </w:p>
    <w:p w14:paraId="57D3D6E6" w14:textId="77777777" w:rsidR="00BA179E" w:rsidRPr="00BA179E" w:rsidRDefault="00BA179E" w:rsidP="00BA179E">
      <w:pPr>
        <w:spacing w:line="360" w:lineRule="auto"/>
        <w:jc w:val="both"/>
        <w:rPr>
          <w:rFonts w:eastAsia="Georgia"/>
          <w:lang w:val="en-US"/>
        </w:rPr>
      </w:pPr>
      <w:r w:rsidRPr="00BA179E">
        <w:rPr>
          <w:rFonts w:eastAsia="Georgia"/>
          <w:b/>
          <w:bCs/>
          <w:lang w:val="en-US"/>
        </w:rPr>
        <w:t>‘First-Year’</w:t>
      </w:r>
      <w:r w:rsidRPr="00BA179E">
        <w:rPr>
          <w:rFonts w:eastAsia="Georgia"/>
          <w:lang w:val="en-US"/>
        </w:rPr>
        <w:t xml:space="preserve"> means the intake group of Students for the most junior class or year in a school. </w:t>
      </w:r>
    </w:p>
    <w:p w14:paraId="74E80A85" w14:textId="77777777" w:rsidR="00074545" w:rsidRDefault="00074545" w:rsidP="00301DFF">
      <w:pPr>
        <w:jc w:val="both"/>
      </w:pPr>
    </w:p>
    <w:p w14:paraId="04E88FC6" w14:textId="77777777" w:rsidR="009662EA" w:rsidRDefault="009662EA" w:rsidP="00301DFF">
      <w:pPr>
        <w:jc w:val="both"/>
      </w:pPr>
    </w:p>
    <w:p w14:paraId="68E0515B" w14:textId="77777777" w:rsidR="00CE3832" w:rsidRDefault="00CE3832" w:rsidP="00301DFF">
      <w:pPr>
        <w:jc w:val="both"/>
      </w:pPr>
    </w:p>
    <w:p w14:paraId="009DF345" w14:textId="77777777" w:rsidR="00CE3832" w:rsidRDefault="00CE3832" w:rsidP="00301DFF">
      <w:pPr>
        <w:jc w:val="both"/>
      </w:pPr>
    </w:p>
    <w:p w14:paraId="468A3E10" w14:textId="77777777" w:rsidR="00CE3832" w:rsidRDefault="00CE3832" w:rsidP="00301DFF">
      <w:pPr>
        <w:jc w:val="both"/>
      </w:pPr>
    </w:p>
    <w:p w14:paraId="407BB4CB" w14:textId="77777777" w:rsidR="00CE3832" w:rsidRDefault="00CE3832" w:rsidP="00301DFF">
      <w:pPr>
        <w:jc w:val="both"/>
      </w:pPr>
    </w:p>
    <w:p w14:paraId="64D3B1E6" w14:textId="77777777" w:rsidR="00CE3832" w:rsidRDefault="00CE3832" w:rsidP="00301DFF">
      <w:pPr>
        <w:jc w:val="both"/>
      </w:pPr>
    </w:p>
    <w:p w14:paraId="285CC2D0" w14:textId="77777777" w:rsidR="00CE3832" w:rsidRDefault="00CE3832" w:rsidP="00301DFF">
      <w:pPr>
        <w:jc w:val="both"/>
      </w:pPr>
    </w:p>
    <w:p w14:paraId="09AA5B84" w14:textId="77777777" w:rsidR="00CE3832" w:rsidRDefault="00CE3832" w:rsidP="00301DFF">
      <w:pPr>
        <w:jc w:val="both"/>
      </w:pPr>
    </w:p>
    <w:p w14:paraId="67858209" w14:textId="77777777" w:rsidR="00CE3832" w:rsidRDefault="00CE3832" w:rsidP="00301DFF">
      <w:pPr>
        <w:jc w:val="both"/>
      </w:pPr>
    </w:p>
    <w:p w14:paraId="07DA7E1F" w14:textId="77777777" w:rsidR="00CE3832" w:rsidRDefault="00CE3832" w:rsidP="00301DFF">
      <w:pPr>
        <w:jc w:val="both"/>
      </w:pPr>
    </w:p>
    <w:p w14:paraId="64251F7C" w14:textId="77777777" w:rsidR="00CE3832" w:rsidRDefault="00CE3832" w:rsidP="00301DFF">
      <w:pPr>
        <w:jc w:val="both"/>
      </w:pPr>
    </w:p>
    <w:p w14:paraId="7F35C909" w14:textId="77777777" w:rsidR="00CE3832" w:rsidRDefault="00CE3832" w:rsidP="00301DFF">
      <w:pPr>
        <w:jc w:val="both"/>
      </w:pPr>
    </w:p>
    <w:p w14:paraId="4D6E5B2D" w14:textId="77777777" w:rsidR="00CE3832" w:rsidRDefault="00CE3832" w:rsidP="00301DFF">
      <w:pPr>
        <w:jc w:val="both"/>
      </w:pPr>
    </w:p>
    <w:p w14:paraId="1DAC9F66" w14:textId="77777777" w:rsidR="00CE3832" w:rsidRDefault="00CE3832" w:rsidP="00301DFF">
      <w:pPr>
        <w:jc w:val="both"/>
      </w:pPr>
    </w:p>
    <w:p w14:paraId="026BBB90" w14:textId="77777777" w:rsidR="00CE3832" w:rsidRDefault="00CE3832" w:rsidP="00301DFF">
      <w:pPr>
        <w:jc w:val="both"/>
      </w:pPr>
    </w:p>
    <w:p w14:paraId="7A073CEE" w14:textId="77777777" w:rsidR="00CE3832" w:rsidRDefault="00CE3832" w:rsidP="00301DFF">
      <w:pPr>
        <w:jc w:val="both"/>
      </w:pPr>
    </w:p>
    <w:p w14:paraId="02B96A75" w14:textId="77777777" w:rsidR="00CE3832" w:rsidRDefault="00CE3832" w:rsidP="00301DFF">
      <w:pPr>
        <w:jc w:val="both"/>
      </w:pPr>
    </w:p>
    <w:p w14:paraId="1E35B597" w14:textId="77777777" w:rsidR="00CE3832" w:rsidRDefault="00CE3832" w:rsidP="00301DFF">
      <w:pPr>
        <w:jc w:val="both"/>
      </w:pPr>
    </w:p>
    <w:p w14:paraId="0D842658" w14:textId="77777777" w:rsidR="00CE3832" w:rsidRDefault="00CE3832" w:rsidP="00301DFF">
      <w:pPr>
        <w:jc w:val="both"/>
      </w:pPr>
    </w:p>
    <w:p w14:paraId="21BFC933" w14:textId="77777777" w:rsidR="00CE3832" w:rsidRDefault="00CE3832" w:rsidP="00301DFF">
      <w:pPr>
        <w:jc w:val="both"/>
      </w:pPr>
    </w:p>
    <w:p w14:paraId="55966B17" w14:textId="77777777" w:rsidR="0027203F" w:rsidRPr="00F71C1F" w:rsidRDefault="0027203F" w:rsidP="00301DFF">
      <w:pPr>
        <w:jc w:val="both"/>
      </w:pPr>
    </w:p>
    <w:p w14:paraId="069728BA" w14:textId="77777777" w:rsidR="002400DD" w:rsidRPr="00BA179E" w:rsidRDefault="002400DD" w:rsidP="005F6564">
      <w:pPr>
        <w:pStyle w:val="ListParagraph"/>
        <w:numPr>
          <w:ilvl w:val="0"/>
          <w:numId w:val="25"/>
        </w:numPr>
        <w:tabs>
          <w:tab w:val="left" w:pos="426"/>
        </w:tabs>
        <w:spacing w:line="360" w:lineRule="auto"/>
        <w:ind w:hanging="720"/>
        <w:rPr>
          <w:b/>
          <w:bCs/>
        </w:rPr>
      </w:pPr>
      <w:r w:rsidRPr="00BA179E">
        <w:rPr>
          <w:b/>
          <w:bCs/>
        </w:rPr>
        <w:lastRenderedPageBreak/>
        <w:t xml:space="preserve">Definition of a ‘Multidenominational School’ in an ETB Context </w:t>
      </w:r>
    </w:p>
    <w:p w14:paraId="7002131A" w14:textId="77777777" w:rsidR="002400DD" w:rsidRPr="00BA179E" w:rsidRDefault="002400DD" w:rsidP="00CE3832">
      <w:pPr>
        <w:pBdr>
          <w:top w:val="single" w:sz="4" w:space="1" w:color="auto"/>
          <w:left w:val="single" w:sz="4" w:space="4" w:color="auto"/>
          <w:bottom w:val="single" w:sz="4" w:space="1" w:color="auto"/>
          <w:right w:val="single" w:sz="4" w:space="4" w:color="auto"/>
        </w:pBdr>
        <w:spacing w:line="276" w:lineRule="auto"/>
        <w:jc w:val="both"/>
        <w:textAlignment w:val="baseline"/>
        <w:rPr>
          <w:lang w:eastAsia="en-IE"/>
        </w:rPr>
      </w:pPr>
      <w:r w:rsidRPr="00BA179E">
        <w:rPr>
          <w:lang w:eastAsia="en-IE"/>
        </w:rPr>
        <w:t>ETB schools are state, co-educational, multidenominational schools underpinned by the core values of:</w:t>
      </w:r>
    </w:p>
    <w:p w14:paraId="1AA3BABE" w14:textId="77777777" w:rsidR="002400DD" w:rsidRPr="00BA179E" w:rsidRDefault="00F16025" w:rsidP="00BA179E">
      <w:pPr>
        <w:pBdr>
          <w:top w:val="single" w:sz="4" w:space="1" w:color="auto"/>
          <w:left w:val="single" w:sz="4" w:space="4" w:color="auto"/>
          <w:bottom w:val="single" w:sz="4" w:space="1" w:color="auto"/>
          <w:right w:val="single" w:sz="4" w:space="4" w:color="auto"/>
        </w:pBdr>
        <w:spacing w:line="276" w:lineRule="auto"/>
        <w:textAlignment w:val="baseline"/>
        <w:rPr>
          <w:lang w:eastAsia="en-IE"/>
        </w:rPr>
      </w:pPr>
      <w:r w:rsidRPr="00BA179E">
        <w:rPr>
          <w:noProof/>
          <w:lang w:eastAsia="en-IE"/>
        </w:rPr>
        <w:drawing>
          <wp:anchor distT="0" distB="0" distL="114300" distR="114300" simplePos="0" relativeHeight="251680768" behindDoc="0" locked="0" layoutInCell="1" allowOverlap="1" wp14:anchorId="3181411F" wp14:editId="46AC22EB">
            <wp:simplePos x="0" y="0"/>
            <wp:positionH relativeFrom="column">
              <wp:posOffset>5218107</wp:posOffset>
            </wp:positionH>
            <wp:positionV relativeFrom="paragraph">
              <wp:posOffset>3658</wp:posOffset>
            </wp:positionV>
            <wp:extent cx="1369695" cy="1384935"/>
            <wp:effectExtent l="0" t="0" r="1905" b="571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187" t="4644" r="5583" b="2144"/>
                    <a:stretch/>
                  </pic:blipFill>
                  <pic:spPr bwMode="auto">
                    <a:xfrm>
                      <a:off x="0" y="0"/>
                      <a:ext cx="1369695" cy="1384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FCCE3" w14:textId="77777777" w:rsidR="002400DD" w:rsidRPr="00BA179E" w:rsidRDefault="002400DD" w:rsidP="005F6564">
      <w:pPr>
        <w:numPr>
          <w:ilvl w:val="0"/>
          <w:numId w:val="10"/>
        </w:numPr>
        <w:pBdr>
          <w:top w:val="single" w:sz="4" w:space="1" w:color="auto"/>
          <w:left w:val="single" w:sz="4" w:space="4" w:color="auto"/>
          <w:bottom w:val="single" w:sz="4" w:space="1" w:color="auto"/>
          <w:right w:val="single" w:sz="4" w:space="4" w:color="auto"/>
        </w:pBdr>
        <w:spacing w:line="276" w:lineRule="auto"/>
        <w:ind w:left="405" w:firstLine="0"/>
        <w:textAlignment w:val="baseline"/>
        <w:rPr>
          <w:b/>
          <w:bCs/>
          <w:i/>
          <w:iCs/>
          <w:lang w:eastAsia="en-IE"/>
        </w:rPr>
      </w:pPr>
      <w:r w:rsidRPr="00BA179E">
        <w:rPr>
          <w:b/>
          <w:bCs/>
          <w:i/>
          <w:iCs/>
          <w:lang w:eastAsia="en-IE"/>
        </w:rPr>
        <w:t>Excellence in Education</w:t>
      </w:r>
      <w:r w:rsidR="00497319" w:rsidRPr="00BA179E">
        <w:rPr>
          <w:b/>
          <w:bCs/>
          <w:i/>
          <w:iCs/>
          <w:lang w:eastAsia="en-IE"/>
        </w:rPr>
        <w:t>.</w:t>
      </w:r>
    </w:p>
    <w:p w14:paraId="28A3ED58" w14:textId="77777777" w:rsidR="002400DD" w:rsidRPr="00BA179E" w:rsidRDefault="002400DD" w:rsidP="005F6564">
      <w:pPr>
        <w:numPr>
          <w:ilvl w:val="0"/>
          <w:numId w:val="10"/>
        </w:numPr>
        <w:pBdr>
          <w:top w:val="single" w:sz="4" w:space="1" w:color="auto"/>
          <w:left w:val="single" w:sz="4" w:space="4" w:color="auto"/>
          <w:bottom w:val="single" w:sz="4" w:space="1" w:color="auto"/>
          <w:right w:val="single" w:sz="4" w:space="4" w:color="auto"/>
        </w:pBdr>
        <w:spacing w:line="276" w:lineRule="auto"/>
        <w:ind w:left="405" w:firstLine="0"/>
        <w:textAlignment w:val="baseline"/>
        <w:rPr>
          <w:b/>
          <w:bCs/>
          <w:i/>
          <w:iCs/>
          <w:lang w:eastAsia="en-IE"/>
        </w:rPr>
      </w:pPr>
      <w:r w:rsidRPr="00BA179E">
        <w:rPr>
          <w:b/>
          <w:bCs/>
          <w:i/>
          <w:iCs/>
          <w:lang w:eastAsia="en-IE"/>
        </w:rPr>
        <w:t>Care</w:t>
      </w:r>
      <w:r w:rsidR="00497319" w:rsidRPr="00BA179E">
        <w:rPr>
          <w:b/>
          <w:bCs/>
          <w:i/>
          <w:iCs/>
          <w:lang w:eastAsia="en-IE"/>
        </w:rPr>
        <w:t>.</w:t>
      </w:r>
    </w:p>
    <w:p w14:paraId="33D50A62" w14:textId="77777777" w:rsidR="002400DD" w:rsidRPr="00BA179E" w:rsidRDefault="002400DD" w:rsidP="005F6564">
      <w:pPr>
        <w:numPr>
          <w:ilvl w:val="0"/>
          <w:numId w:val="11"/>
        </w:numPr>
        <w:pBdr>
          <w:top w:val="single" w:sz="4" w:space="1" w:color="auto"/>
          <w:left w:val="single" w:sz="4" w:space="4" w:color="auto"/>
          <w:bottom w:val="single" w:sz="4" w:space="1" w:color="auto"/>
          <w:right w:val="single" w:sz="4" w:space="4" w:color="auto"/>
        </w:pBdr>
        <w:spacing w:line="276" w:lineRule="auto"/>
        <w:ind w:left="405" w:firstLine="0"/>
        <w:textAlignment w:val="baseline"/>
        <w:rPr>
          <w:b/>
          <w:bCs/>
          <w:i/>
          <w:iCs/>
          <w:lang w:eastAsia="en-IE"/>
        </w:rPr>
      </w:pPr>
      <w:r w:rsidRPr="00BA179E">
        <w:rPr>
          <w:b/>
          <w:bCs/>
          <w:i/>
          <w:iCs/>
          <w:lang w:eastAsia="en-IE"/>
        </w:rPr>
        <w:t>Equality</w:t>
      </w:r>
      <w:r w:rsidR="00497319" w:rsidRPr="00BA179E">
        <w:rPr>
          <w:b/>
          <w:bCs/>
          <w:i/>
          <w:iCs/>
          <w:lang w:eastAsia="en-IE"/>
        </w:rPr>
        <w:t>.</w:t>
      </w:r>
    </w:p>
    <w:p w14:paraId="0EFC1B09" w14:textId="77777777" w:rsidR="002400DD" w:rsidRPr="00BA179E" w:rsidRDefault="002400DD" w:rsidP="005F6564">
      <w:pPr>
        <w:numPr>
          <w:ilvl w:val="0"/>
          <w:numId w:val="11"/>
        </w:numPr>
        <w:pBdr>
          <w:top w:val="single" w:sz="4" w:space="1" w:color="auto"/>
          <w:left w:val="single" w:sz="4" w:space="4" w:color="auto"/>
          <w:bottom w:val="single" w:sz="4" w:space="1" w:color="auto"/>
          <w:right w:val="single" w:sz="4" w:space="4" w:color="auto"/>
        </w:pBdr>
        <w:spacing w:line="276" w:lineRule="auto"/>
        <w:ind w:left="405" w:firstLine="0"/>
        <w:textAlignment w:val="baseline"/>
        <w:rPr>
          <w:b/>
          <w:bCs/>
          <w:i/>
          <w:iCs/>
          <w:lang w:eastAsia="en-IE"/>
        </w:rPr>
      </w:pPr>
      <w:r w:rsidRPr="00BA179E">
        <w:rPr>
          <w:b/>
          <w:bCs/>
          <w:i/>
          <w:iCs/>
          <w:lang w:eastAsia="en-IE"/>
        </w:rPr>
        <w:t>Community</w:t>
      </w:r>
      <w:r w:rsidR="00497319" w:rsidRPr="00BA179E">
        <w:rPr>
          <w:b/>
          <w:bCs/>
          <w:i/>
          <w:iCs/>
          <w:lang w:eastAsia="en-IE"/>
        </w:rPr>
        <w:t>.</w:t>
      </w:r>
    </w:p>
    <w:p w14:paraId="78A5DC0B" w14:textId="77777777" w:rsidR="002400DD" w:rsidRPr="00BA179E" w:rsidRDefault="002400DD" w:rsidP="005F6564">
      <w:pPr>
        <w:numPr>
          <w:ilvl w:val="0"/>
          <w:numId w:val="11"/>
        </w:numPr>
        <w:pBdr>
          <w:top w:val="single" w:sz="4" w:space="1" w:color="auto"/>
          <w:left w:val="single" w:sz="4" w:space="4" w:color="auto"/>
          <w:bottom w:val="single" w:sz="4" w:space="1" w:color="auto"/>
          <w:right w:val="single" w:sz="4" w:space="4" w:color="auto"/>
        </w:pBdr>
        <w:spacing w:line="276" w:lineRule="auto"/>
        <w:ind w:left="405" w:firstLine="0"/>
        <w:textAlignment w:val="baseline"/>
        <w:rPr>
          <w:b/>
          <w:bCs/>
          <w:i/>
          <w:iCs/>
          <w:lang w:eastAsia="en-IE"/>
        </w:rPr>
      </w:pPr>
      <w:r w:rsidRPr="00BA179E">
        <w:rPr>
          <w:b/>
          <w:bCs/>
          <w:i/>
          <w:iCs/>
          <w:lang w:eastAsia="en-IE"/>
        </w:rPr>
        <w:t>Respect.</w:t>
      </w:r>
    </w:p>
    <w:p w14:paraId="0DF77F8B"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textAlignment w:val="baseline"/>
        <w:rPr>
          <w:lang w:eastAsia="en-IE"/>
        </w:rPr>
      </w:pPr>
    </w:p>
    <w:p w14:paraId="6AE4C08D"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jc w:val="both"/>
        <w:textAlignment w:val="baseline"/>
        <w:rPr>
          <w:lang w:eastAsia="en-IE"/>
        </w:rPr>
      </w:pPr>
      <w:r w:rsidRPr="00BA179E">
        <w:rPr>
          <w:lang w:eastAsia="en-IE"/>
        </w:rPr>
        <w:t>As the state provider of education, the ETB sector defines a “multidenominational” school in the following way:</w:t>
      </w:r>
    </w:p>
    <w:p w14:paraId="64BBBEE2" w14:textId="77777777" w:rsidR="00497319" w:rsidRPr="00BA179E" w:rsidRDefault="00497319" w:rsidP="00BA179E">
      <w:pPr>
        <w:pBdr>
          <w:top w:val="single" w:sz="4" w:space="1" w:color="auto"/>
          <w:left w:val="single" w:sz="4" w:space="4" w:color="auto"/>
          <w:bottom w:val="single" w:sz="4" w:space="1" w:color="auto"/>
          <w:right w:val="single" w:sz="4" w:space="4" w:color="auto"/>
        </w:pBdr>
        <w:spacing w:line="276" w:lineRule="auto"/>
        <w:textAlignment w:val="baseline"/>
        <w:rPr>
          <w:lang w:eastAsia="en-IE"/>
        </w:rPr>
      </w:pPr>
    </w:p>
    <w:p w14:paraId="1196C00B"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jc w:val="both"/>
        <w:textAlignment w:val="baseline"/>
        <w:rPr>
          <w:lang w:eastAsia="en-IE"/>
        </w:rPr>
      </w:pPr>
      <w:r w:rsidRPr="00BA179E">
        <w:rPr>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w:t>
      </w:r>
    </w:p>
    <w:p w14:paraId="5F52149A"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jc w:val="both"/>
        <w:textAlignment w:val="baseline"/>
        <w:rPr>
          <w:sz w:val="18"/>
          <w:szCs w:val="18"/>
          <w:lang w:eastAsia="en-IE"/>
        </w:rPr>
      </w:pPr>
    </w:p>
    <w:p w14:paraId="6AED3108"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jc w:val="both"/>
        <w:textAlignment w:val="baseline"/>
        <w:rPr>
          <w:sz w:val="18"/>
          <w:szCs w:val="18"/>
          <w:lang w:eastAsia="en-IE"/>
        </w:rPr>
      </w:pPr>
      <w:r w:rsidRPr="00BA179E">
        <w:rPr>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w:t>
      </w:r>
    </w:p>
    <w:p w14:paraId="287EFEFD" w14:textId="77777777" w:rsidR="002400DD" w:rsidRPr="00BA179E" w:rsidRDefault="002400DD" w:rsidP="00BA179E">
      <w:pPr>
        <w:pBdr>
          <w:top w:val="single" w:sz="4" w:space="1" w:color="auto"/>
          <w:left w:val="single" w:sz="4" w:space="4" w:color="auto"/>
          <w:bottom w:val="single" w:sz="4" w:space="1" w:color="auto"/>
          <w:right w:val="single" w:sz="4" w:space="4" w:color="auto"/>
        </w:pBdr>
        <w:spacing w:line="276" w:lineRule="auto"/>
        <w:textAlignment w:val="baseline"/>
        <w:rPr>
          <w:lang w:eastAsia="en-IE"/>
        </w:rPr>
      </w:pPr>
    </w:p>
    <w:p w14:paraId="2B08E5C9" w14:textId="77777777" w:rsidR="002400DD" w:rsidRPr="00FC0F14" w:rsidRDefault="002400DD" w:rsidP="00BA179E">
      <w:pPr>
        <w:pBdr>
          <w:top w:val="single" w:sz="4" w:space="1" w:color="auto"/>
          <w:left w:val="single" w:sz="4" w:space="4" w:color="auto"/>
          <w:bottom w:val="single" w:sz="4" w:space="1" w:color="auto"/>
          <w:right w:val="single" w:sz="4" w:space="4" w:color="auto"/>
        </w:pBdr>
        <w:spacing w:line="276" w:lineRule="auto"/>
        <w:textAlignment w:val="baseline"/>
        <w:rPr>
          <w:sz w:val="18"/>
          <w:szCs w:val="18"/>
          <w:lang w:eastAsia="en-IE"/>
        </w:rPr>
      </w:pPr>
      <w:r w:rsidRPr="00BA179E">
        <w:rPr>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w:t>
      </w:r>
    </w:p>
    <w:p w14:paraId="0F641A80" w14:textId="77777777" w:rsidR="00D70B36" w:rsidRPr="0027203F" w:rsidRDefault="00D70B36" w:rsidP="0027203F">
      <w:pPr>
        <w:tabs>
          <w:tab w:val="left" w:pos="426"/>
        </w:tabs>
        <w:spacing w:line="360" w:lineRule="auto"/>
        <w:rPr>
          <w:b/>
          <w:bCs/>
        </w:rPr>
      </w:pPr>
    </w:p>
    <w:p w14:paraId="0E59691C" w14:textId="77777777" w:rsidR="0013338B" w:rsidRPr="00E86C1D" w:rsidRDefault="002400DD" w:rsidP="005F6564">
      <w:pPr>
        <w:pStyle w:val="ListParagraph"/>
        <w:numPr>
          <w:ilvl w:val="0"/>
          <w:numId w:val="25"/>
        </w:numPr>
        <w:tabs>
          <w:tab w:val="left" w:pos="426"/>
        </w:tabs>
        <w:spacing w:line="360" w:lineRule="auto"/>
        <w:ind w:hanging="720"/>
        <w:rPr>
          <w:b/>
          <w:bCs/>
        </w:rPr>
      </w:pPr>
      <w:r>
        <w:rPr>
          <w:b/>
          <w:bCs/>
        </w:rPr>
        <w:t>General</w:t>
      </w:r>
    </w:p>
    <w:p w14:paraId="17220B06" w14:textId="77777777" w:rsidR="004F3CF8" w:rsidRDefault="004F3CF8" w:rsidP="004A3418">
      <w:pPr>
        <w:jc w:val="both"/>
      </w:pPr>
      <w:r w:rsidRPr="00944373">
        <w:t>Within the context and parameters of Department regulations and programmes, the Education Act 1998, the Equal Status Act 2000 and the Education (Welfare) act 2000, and the funding and resources available, the school supports the principles of:</w:t>
      </w:r>
    </w:p>
    <w:p w14:paraId="100DB355" w14:textId="77777777" w:rsidR="0075341A" w:rsidRPr="00944373" w:rsidRDefault="0075341A" w:rsidP="00241FDC"/>
    <w:p w14:paraId="78A588A9" w14:textId="77777777" w:rsidR="004F3CF8" w:rsidRPr="0075341A" w:rsidRDefault="004F3CF8" w:rsidP="005164CA">
      <w:pPr>
        <w:pStyle w:val="ListParagraph"/>
        <w:numPr>
          <w:ilvl w:val="0"/>
          <w:numId w:val="4"/>
        </w:numPr>
        <w:spacing w:line="276" w:lineRule="auto"/>
        <w:ind w:left="709"/>
        <w:rPr>
          <w:i/>
          <w:iCs/>
        </w:rPr>
      </w:pPr>
      <w:r w:rsidRPr="0075341A">
        <w:rPr>
          <w:i/>
          <w:iCs/>
        </w:rPr>
        <w:t xml:space="preserve">Inclusiveness, particularly </w:t>
      </w:r>
      <w:r w:rsidR="00881D70" w:rsidRPr="0075341A">
        <w:rPr>
          <w:i/>
          <w:iCs/>
        </w:rPr>
        <w:t>regarding</w:t>
      </w:r>
      <w:r w:rsidRPr="0075341A">
        <w:rPr>
          <w:i/>
          <w:iCs/>
        </w:rPr>
        <w:t xml:space="preserve"> the enrolment of children with a disability or other special educational need</w:t>
      </w:r>
    </w:p>
    <w:p w14:paraId="0178B1DC" w14:textId="77777777" w:rsidR="004F3CF8" w:rsidRPr="0075341A" w:rsidRDefault="004F3CF8" w:rsidP="005164CA">
      <w:pPr>
        <w:pStyle w:val="ListParagraph"/>
        <w:numPr>
          <w:ilvl w:val="0"/>
          <w:numId w:val="4"/>
        </w:numPr>
        <w:spacing w:line="276" w:lineRule="auto"/>
        <w:ind w:left="709"/>
        <w:jc w:val="both"/>
        <w:rPr>
          <w:i/>
          <w:iCs/>
        </w:rPr>
      </w:pPr>
      <w:r w:rsidRPr="0075341A">
        <w:rPr>
          <w:i/>
          <w:iCs/>
        </w:rPr>
        <w:t>Equality of access and participation in the school</w:t>
      </w:r>
    </w:p>
    <w:p w14:paraId="0E4BFF25" w14:textId="77777777" w:rsidR="004F3CF8" w:rsidRPr="0075341A" w:rsidRDefault="004F3CF8" w:rsidP="005164CA">
      <w:pPr>
        <w:pStyle w:val="ListParagraph"/>
        <w:numPr>
          <w:ilvl w:val="0"/>
          <w:numId w:val="4"/>
        </w:numPr>
        <w:spacing w:line="276" w:lineRule="auto"/>
        <w:ind w:left="709"/>
        <w:jc w:val="both"/>
        <w:rPr>
          <w:i/>
          <w:iCs/>
        </w:rPr>
      </w:pPr>
      <w:r w:rsidRPr="0075341A">
        <w:rPr>
          <w:i/>
          <w:iCs/>
        </w:rPr>
        <w:t>Parental choice in relation to enrolment; and</w:t>
      </w:r>
    </w:p>
    <w:p w14:paraId="1487E717" w14:textId="77777777" w:rsidR="004F3CF8" w:rsidRPr="0075341A" w:rsidRDefault="004F3CF8" w:rsidP="005164CA">
      <w:pPr>
        <w:pStyle w:val="ListParagraph"/>
        <w:numPr>
          <w:ilvl w:val="0"/>
          <w:numId w:val="4"/>
        </w:numPr>
        <w:spacing w:line="276" w:lineRule="auto"/>
        <w:ind w:left="709"/>
        <w:jc w:val="both"/>
        <w:rPr>
          <w:i/>
          <w:iCs/>
        </w:rPr>
      </w:pPr>
      <w:r w:rsidRPr="0075341A">
        <w:rPr>
          <w:i/>
          <w:iCs/>
        </w:rPr>
        <w:t>Respect for diversity of values, beliefs, traditions, sexual orientations, languages and ways of life in society.</w:t>
      </w:r>
    </w:p>
    <w:p w14:paraId="3CB9289F" w14:textId="77777777" w:rsidR="00477447" w:rsidRPr="00BA179E" w:rsidRDefault="00477447" w:rsidP="00477447">
      <w:pPr>
        <w:spacing w:line="360" w:lineRule="auto"/>
        <w:jc w:val="both"/>
        <w:rPr>
          <w:rFonts w:eastAsiaTheme="minorEastAsia"/>
        </w:rPr>
      </w:pPr>
      <w:r w:rsidRPr="00BA179E">
        <w:t xml:space="preserve">Accordingly, </w:t>
      </w:r>
      <w:proofErr w:type="spellStart"/>
      <w:r>
        <w:t>Grennan</w:t>
      </w:r>
      <w:proofErr w:type="spellEnd"/>
      <w:r>
        <w:t xml:space="preserve"> College</w:t>
      </w:r>
      <w:r w:rsidRPr="00BA179E">
        <w:t xml:space="preserve"> shall not discriminate in its admission of a Student based on the following grounds:</w:t>
      </w:r>
    </w:p>
    <w:p w14:paraId="265833FE" w14:textId="77777777" w:rsidR="00477447" w:rsidRDefault="00477447" w:rsidP="005F6564">
      <w:pPr>
        <w:pStyle w:val="ListParagraph"/>
        <w:numPr>
          <w:ilvl w:val="1"/>
          <w:numId w:val="25"/>
        </w:numPr>
        <w:spacing w:line="276" w:lineRule="auto"/>
        <w:jc w:val="both"/>
      </w:pPr>
      <w:r>
        <w:t xml:space="preserve">   </w:t>
      </w:r>
      <w:r w:rsidRPr="00BA179E">
        <w:t xml:space="preserve">Gender of the Student or Applicant. </w:t>
      </w:r>
    </w:p>
    <w:p w14:paraId="20CF595D" w14:textId="77777777" w:rsidR="00477447" w:rsidRDefault="00477447" w:rsidP="005F6564">
      <w:pPr>
        <w:pStyle w:val="ListParagraph"/>
        <w:numPr>
          <w:ilvl w:val="1"/>
          <w:numId w:val="25"/>
        </w:numPr>
        <w:spacing w:line="276" w:lineRule="auto"/>
        <w:jc w:val="both"/>
      </w:pPr>
      <w:r>
        <w:t xml:space="preserve">   </w:t>
      </w:r>
      <w:r w:rsidRPr="00BA179E">
        <w:t>Civil status of the Student or Applicant;</w:t>
      </w:r>
    </w:p>
    <w:p w14:paraId="4DA40034" w14:textId="77777777" w:rsidR="00477447" w:rsidRDefault="00477447" w:rsidP="005F6564">
      <w:pPr>
        <w:pStyle w:val="ListParagraph"/>
        <w:numPr>
          <w:ilvl w:val="1"/>
          <w:numId w:val="25"/>
        </w:numPr>
        <w:spacing w:line="276" w:lineRule="auto"/>
        <w:jc w:val="both"/>
      </w:pPr>
      <w:r>
        <w:lastRenderedPageBreak/>
        <w:t xml:space="preserve">   </w:t>
      </w:r>
      <w:r w:rsidRPr="00BA179E">
        <w:t>Family status of the Student or Applicant;</w:t>
      </w:r>
    </w:p>
    <w:p w14:paraId="27A8A64E" w14:textId="77777777" w:rsidR="00477447" w:rsidRDefault="00477447" w:rsidP="005F6564">
      <w:pPr>
        <w:pStyle w:val="ListParagraph"/>
        <w:numPr>
          <w:ilvl w:val="1"/>
          <w:numId w:val="25"/>
        </w:numPr>
        <w:spacing w:line="276" w:lineRule="auto"/>
        <w:jc w:val="both"/>
      </w:pPr>
      <w:r>
        <w:t xml:space="preserve">   </w:t>
      </w:r>
      <w:r w:rsidRPr="00BA179E">
        <w:t>Sexual orientation of the Student or Applicant;</w:t>
      </w:r>
    </w:p>
    <w:p w14:paraId="0C00C8E5" w14:textId="77777777" w:rsidR="00477447" w:rsidRDefault="00477447" w:rsidP="005F6564">
      <w:pPr>
        <w:pStyle w:val="ListParagraph"/>
        <w:numPr>
          <w:ilvl w:val="1"/>
          <w:numId w:val="25"/>
        </w:numPr>
        <w:spacing w:line="276" w:lineRule="auto"/>
        <w:jc w:val="both"/>
      </w:pPr>
      <w:r>
        <w:t xml:space="preserve">   </w:t>
      </w:r>
      <w:r w:rsidRPr="00BA179E">
        <w:t xml:space="preserve">Religion of the Student or Applicant; </w:t>
      </w:r>
    </w:p>
    <w:p w14:paraId="1527A268" w14:textId="77777777" w:rsidR="00477447" w:rsidRDefault="00477447" w:rsidP="005F6564">
      <w:pPr>
        <w:pStyle w:val="ListParagraph"/>
        <w:numPr>
          <w:ilvl w:val="1"/>
          <w:numId w:val="25"/>
        </w:numPr>
        <w:spacing w:line="276" w:lineRule="auto"/>
        <w:jc w:val="both"/>
      </w:pPr>
      <w:r>
        <w:t xml:space="preserve">   </w:t>
      </w:r>
      <w:r w:rsidRPr="00BA179E">
        <w:t>Disability of the Student or Applicant;</w:t>
      </w:r>
    </w:p>
    <w:p w14:paraId="2C8E1F83" w14:textId="77777777" w:rsidR="00477447" w:rsidRDefault="00477447" w:rsidP="005F6564">
      <w:pPr>
        <w:pStyle w:val="ListParagraph"/>
        <w:numPr>
          <w:ilvl w:val="1"/>
          <w:numId w:val="25"/>
        </w:numPr>
        <w:spacing w:line="276" w:lineRule="auto"/>
        <w:jc w:val="both"/>
      </w:pPr>
      <w:r>
        <w:t xml:space="preserve">   </w:t>
      </w:r>
      <w:r w:rsidRPr="00BA179E">
        <w:t>Race of the Student or Applicant;</w:t>
      </w:r>
    </w:p>
    <w:p w14:paraId="635BB31D" w14:textId="77777777" w:rsidR="00477447" w:rsidRDefault="00477447" w:rsidP="005F6564">
      <w:pPr>
        <w:pStyle w:val="ListParagraph"/>
        <w:numPr>
          <w:ilvl w:val="1"/>
          <w:numId w:val="25"/>
        </w:numPr>
        <w:spacing w:line="276" w:lineRule="auto"/>
        <w:jc w:val="both"/>
      </w:pPr>
      <w:r>
        <w:t xml:space="preserve">   </w:t>
      </w:r>
      <w:r w:rsidRPr="00BA179E">
        <w:t>The Student’s or Applicant’s membership of the Traveller community;</w:t>
      </w:r>
    </w:p>
    <w:p w14:paraId="4FF34729" w14:textId="77777777" w:rsidR="00477447" w:rsidRDefault="00477447" w:rsidP="005F6564">
      <w:pPr>
        <w:pStyle w:val="ListParagraph"/>
        <w:numPr>
          <w:ilvl w:val="1"/>
          <w:numId w:val="25"/>
        </w:numPr>
        <w:spacing w:line="276" w:lineRule="auto"/>
        <w:jc w:val="both"/>
      </w:pPr>
      <w:r>
        <w:t xml:space="preserve">   </w:t>
      </w:r>
      <w:r w:rsidRPr="00BA179E">
        <w:t xml:space="preserve">Special educational needs of the Student or Applicant. </w:t>
      </w:r>
    </w:p>
    <w:p w14:paraId="42FDD1C0" w14:textId="77777777" w:rsidR="00477447" w:rsidRPr="00477447" w:rsidRDefault="00477447" w:rsidP="00477447">
      <w:pPr>
        <w:spacing w:line="276" w:lineRule="auto"/>
        <w:jc w:val="both"/>
      </w:pPr>
    </w:p>
    <w:p w14:paraId="1E649522" w14:textId="77777777" w:rsidR="004F3CF8" w:rsidRPr="00074545" w:rsidRDefault="00477447" w:rsidP="00074545">
      <w:pPr>
        <w:jc w:val="both"/>
      </w:pPr>
      <w:proofErr w:type="spellStart"/>
      <w:r>
        <w:t>Grennan</w:t>
      </w:r>
      <w:proofErr w:type="spellEnd"/>
      <w:r>
        <w:t xml:space="preserve"> College</w:t>
      </w:r>
      <w:r w:rsidRPr="00BA179E">
        <w:t xml:space="preserve"> shall not charge fees or payments or seek contributions as a condition of admission or continued enrolment of a Student. </w:t>
      </w:r>
    </w:p>
    <w:p w14:paraId="13B9FFCA" w14:textId="77777777" w:rsidR="00F43649" w:rsidRPr="00F43649" w:rsidRDefault="00F43649" w:rsidP="005F6564">
      <w:pPr>
        <w:pStyle w:val="Heading1"/>
        <w:keepLines/>
        <w:numPr>
          <w:ilvl w:val="0"/>
          <w:numId w:val="25"/>
        </w:numPr>
        <w:pBdr>
          <w:bottom w:val="single" w:sz="4" w:space="1" w:color="595959" w:themeColor="text1" w:themeTint="A6"/>
        </w:pBdr>
        <w:tabs>
          <w:tab w:val="left" w:pos="851"/>
        </w:tabs>
        <w:spacing w:before="360" w:after="160"/>
        <w:jc w:val="left"/>
        <w:rPr>
          <w:sz w:val="24"/>
        </w:rPr>
      </w:pPr>
      <w:r w:rsidRPr="00F43649">
        <w:rPr>
          <w:sz w:val="24"/>
        </w:rPr>
        <w:t xml:space="preserve">General Admission Provisions </w:t>
      </w:r>
    </w:p>
    <w:p w14:paraId="619691F7" w14:textId="77777777" w:rsidR="00F43649" w:rsidRPr="00F43649" w:rsidRDefault="00F43649" w:rsidP="00F43649">
      <w:pPr>
        <w:tabs>
          <w:tab w:val="left" w:pos="0"/>
        </w:tabs>
        <w:jc w:val="both"/>
      </w:pPr>
      <w:r w:rsidRPr="00F43649">
        <w:t>A decision on an application for admission shall be based on:</w:t>
      </w:r>
    </w:p>
    <w:p w14:paraId="686AA9AA" w14:textId="77777777" w:rsidR="00F43649" w:rsidRPr="00F43649" w:rsidRDefault="00F43649" w:rsidP="00F43649">
      <w:pPr>
        <w:tabs>
          <w:tab w:val="left" w:pos="0"/>
        </w:tabs>
        <w:jc w:val="both"/>
      </w:pPr>
    </w:p>
    <w:p w14:paraId="5EFBBF0A" w14:textId="77777777" w:rsidR="00F43649" w:rsidRPr="00F43649" w:rsidRDefault="00F43649" w:rsidP="005F6564">
      <w:pPr>
        <w:pStyle w:val="ListParagraph"/>
        <w:numPr>
          <w:ilvl w:val="0"/>
          <w:numId w:val="13"/>
        </w:numPr>
        <w:tabs>
          <w:tab w:val="left" w:pos="0"/>
        </w:tabs>
        <w:spacing w:line="240" w:lineRule="auto"/>
        <w:ind w:left="0" w:firstLine="284"/>
        <w:jc w:val="both"/>
      </w:pPr>
      <w:r w:rsidRPr="00F43649">
        <w:t xml:space="preserve">the implementation of this Admission Policy, </w:t>
      </w:r>
    </w:p>
    <w:p w14:paraId="7ADCCC21" w14:textId="77777777" w:rsidR="00F43649" w:rsidRPr="00F43649" w:rsidRDefault="00F43649" w:rsidP="005F6564">
      <w:pPr>
        <w:pStyle w:val="ListParagraph"/>
        <w:numPr>
          <w:ilvl w:val="0"/>
          <w:numId w:val="13"/>
        </w:numPr>
        <w:tabs>
          <w:tab w:val="left" w:pos="0"/>
        </w:tabs>
        <w:spacing w:line="240" w:lineRule="auto"/>
        <w:ind w:left="0" w:firstLine="284"/>
        <w:jc w:val="both"/>
      </w:pPr>
      <w:r w:rsidRPr="00F43649">
        <w:t>the annual Admission Notice of the school, and the</w:t>
      </w:r>
    </w:p>
    <w:p w14:paraId="0390049B" w14:textId="77777777" w:rsidR="00F43649" w:rsidRPr="00F43649" w:rsidRDefault="00F43649" w:rsidP="005F6564">
      <w:pPr>
        <w:pStyle w:val="ListParagraph"/>
        <w:numPr>
          <w:ilvl w:val="0"/>
          <w:numId w:val="13"/>
        </w:numPr>
        <w:tabs>
          <w:tab w:val="left" w:pos="0"/>
        </w:tabs>
        <w:spacing w:line="240" w:lineRule="auto"/>
        <w:ind w:left="0" w:firstLine="284"/>
        <w:jc w:val="both"/>
      </w:pPr>
      <w:r w:rsidRPr="00F43649">
        <w:t>information provided by the Applicant in the application for admission.</w:t>
      </w:r>
    </w:p>
    <w:p w14:paraId="470D501A" w14:textId="77777777" w:rsidR="00F43649" w:rsidRPr="00F43649" w:rsidRDefault="00F43649" w:rsidP="00F43649">
      <w:pPr>
        <w:tabs>
          <w:tab w:val="left" w:pos="0"/>
        </w:tabs>
        <w:jc w:val="both"/>
      </w:pPr>
    </w:p>
    <w:p w14:paraId="64C6CC36" w14:textId="77777777" w:rsidR="00F43649" w:rsidRPr="00F43649" w:rsidRDefault="00F43649" w:rsidP="00F43649">
      <w:pPr>
        <w:tabs>
          <w:tab w:val="left" w:pos="0"/>
        </w:tabs>
        <w:jc w:val="both"/>
      </w:pPr>
      <w:r w:rsidRPr="00F43649">
        <w:t>If, prior to the commencement of section 62 of the Education Act 1998 by the Education (Admission to Schools) Act 2018 on the 1</w:t>
      </w:r>
      <w:r w:rsidRPr="00F43649">
        <w:rPr>
          <w:vertAlign w:val="superscript"/>
        </w:rPr>
        <w:t>st</w:t>
      </w:r>
      <w:r w:rsidRPr="00F43649">
        <w:t xml:space="preserve"> February 2020, </w:t>
      </w:r>
      <w:proofErr w:type="spellStart"/>
      <w:r w:rsidRPr="00F43649">
        <w:t>Grennan</w:t>
      </w:r>
      <w:proofErr w:type="spellEnd"/>
      <w:r w:rsidRPr="00F43649">
        <w:t xml:space="preserve"> College had confirmed, in writing, that an Applicant had been placed on a list relating to the allocation of school places for entrance before the 1</w:t>
      </w:r>
      <w:r w:rsidRPr="00F43649">
        <w:rPr>
          <w:vertAlign w:val="superscript"/>
        </w:rPr>
        <w:t>st</w:t>
      </w:r>
      <w:r w:rsidRPr="00F43649">
        <w:t xml:space="preserve"> February 2025, then this confirmation is still valid and the Applicant will be offered that place.</w:t>
      </w:r>
    </w:p>
    <w:p w14:paraId="39951A7F" w14:textId="77777777" w:rsidR="00F43649" w:rsidRPr="00F43649" w:rsidRDefault="00F43649" w:rsidP="00F43649">
      <w:pPr>
        <w:tabs>
          <w:tab w:val="left" w:pos="0"/>
        </w:tabs>
        <w:jc w:val="both"/>
      </w:pPr>
    </w:p>
    <w:p w14:paraId="28263CAD" w14:textId="77777777" w:rsidR="00F43649" w:rsidRPr="00F43649" w:rsidRDefault="00F43649" w:rsidP="00F43649">
      <w:pPr>
        <w:tabs>
          <w:tab w:val="left" w:pos="0"/>
        </w:tabs>
        <w:jc w:val="both"/>
        <w:rPr>
          <w:strike/>
        </w:rPr>
      </w:pPr>
      <w:r w:rsidRPr="00F43649">
        <w:t xml:space="preserve">In processing an application </w:t>
      </w:r>
      <w:proofErr w:type="spellStart"/>
      <w:r w:rsidRPr="00F43649">
        <w:t>Grennan</w:t>
      </w:r>
      <w:proofErr w:type="spellEnd"/>
      <w:r w:rsidRPr="00F43649">
        <w:t xml:space="preserve"> College </w:t>
      </w:r>
      <w:r w:rsidRPr="00F43649">
        <w:rPr>
          <w:b/>
        </w:rPr>
        <w:t>shall not consider</w:t>
      </w:r>
      <w:r w:rsidRPr="00F43649">
        <w:t>:</w:t>
      </w:r>
    </w:p>
    <w:p w14:paraId="5DF277B6" w14:textId="77777777" w:rsidR="00F43649" w:rsidRPr="00F43649" w:rsidRDefault="00F43649" w:rsidP="00F43649">
      <w:pPr>
        <w:pStyle w:val="ListParagraph"/>
        <w:spacing w:line="240" w:lineRule="auto"/>
        <w:ind w:left="1247"/>
        <w:jc w:val="both"/>
      </w:pPr>
    </w:p>
    <w:p w14:paraId="39E76A2B" w14:textId="77777777" w:rsid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The payment of fees or contributions to the school;</w:t>
      </w:r>
    </w:p>
    <w:p w14:paraId="7DE0C06B" w14:textId="77777777" w:rsid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 xml:space="preserve">A Student’s academic ability, skills or aptitude; </w:t>
      </w:r>
    </w:p>
    <w:p w14:paraId="3242D00B" w14:textId="77777777" w:rsid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The occupation, financial status, academic ability, skills or aptitude of a Student’s Parent(s);</w:t>
      </w:r>
    </w:p>
    <w:p w14:paraId="4834038C" w14:textId="77777777" w:rsid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 xml:space="preserve">A requirement that a Student or his or her Parent(s), attend an interview, open day or other meeting </w:t>
      </w:r>
      <w:r>
        <w:t xml:space="preserve">  </w:t>
      </w:r>
      <w:r w:rsidR="00F43649" w:rsidRPr="00F43649">
        <w:t>as a condition of admission;</w:t>
      </w:r>
    </w:p>
    <w:p w14:paraId="0E78EBA0" w14:textId="77777777" w:rsid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A Student’s connection to the school due to a member of his or her family attending or having</w:t>
      </w:r>
      <w:r w:rsidR="00052F65">
        <w:t xml:space="preserve"> previously attended the school</w:t>
      </w:r>
      <w:r w:rsidR="00F43649" w:rsidRPr="00F43649">
        <w:t>,</w:t>
      </w:r>
      <w:r w:rsidR="00052F65">
        <w:t xml:space="preserve"> </w:t>
      </w:r>
      <w:r w:rsidR="00F43649" w:rsidRPr="00F43649">
        <w:t>unless the connection is a sibling of the Student concerned attending, or having attended, the school,</w:t>
      </w:r>
      <w:r w:rsidR="00F43649" w:rsidRPr="00F43649">
        <w:rPr>
          <w:color w:val="FF0000"/>
        </w:rPr>
        <w:t xml:space="preserve"> </w:t>
      </w:r>
      <w:r w:rsidR="00F43649" w:rsidRPr="00F43649">
        <w:t xml:space="preserve">or a parent or grandparent having previously attended the school. However, the maximum number of places filled by this criterion does not exceed 25% of the available places as set out in the school’s Admission Notice for that academic year. </w:t>
      </w:r>
    </w:p>
    <w:p w14:paraId="4FF423D4" w14:textId="77777777" w:rsidR="00F43649" w:rsidRPr="00F43649" w:rsidRDefault="00EF5086" w:rsidP="005F6564">
      <w:pPr>
        <w:pStyle w:val="ListParagraph"/>
        <w:numPr>
          <w:ilvl w:val="1"/>
          <w:numId w:val="25"/>
        </w:numPr>
        <w:tabs>
          <w:tab w:val="left" w:pos="709"/>
          <w:tab w:val="left" w:pos="851"/>
        </w:tabs>
        <w:spacing w:line="240" w:lineRule="auto"/>
        <w:jc w:val="both"/>
      </w:pPr>
      <w:r>
        <w:t xml:space="preserve">   </w:t>
      </w:r>
      <w:r w:rsidR="00F43649" w:rsidRPr="00F43649">
        <w:t>The date and time on which an application for admission was received by the school as long as it is received during the period specified for receiving applications set out in the annual Admission Notice for that academic year.</w:t>
      </w:r>
    </w:p>
    <w:p w14:paraId="640F5986" w14:textId="77777777" w:rsidR="00F43649" w:rsidRPr="00F43649" w:rsidRDefault="00F43649" w:rsidP="00F43649">
      <w:pPr>
        <w:pStyle w:val="ListParagraph"/>
        <w:spacing w:line="240" w:lineRule="auto"/>
      </w:pPr>
    </w:p>
    <w:p w14:paraId="3BEA5DE5" w14:textId="77777777" w:rsidR="00F43649" w:rsidRPr="00F43649" w:rsidRDefault="00F43649" w:rsidP="00F43649">
      <w:pPr>
        <w:jc w:val="both"/>
      </w:pPr>
      <w:proofErr w:type="spellStart"/>
      <w:r w:rsidRPr="00F43649">
        <w:t>Grennan</w:t>
      </w:r>
      <w:proofErr w:type="spellEnd"/>
      <w:r w:rsidRPr="00F43649">
        <w:t xml:space="preserve"> College</w:t>
      </w:r>
      <w:r w:rsidRPr="00F43649">
        <w:rPr>
          <w:b/>
        </w:rPr>
        <w:t xml:space="preserve"> will consider</w:t>
      </w:r>
      <w:r w:rsidRPr="00F43649">
        <w:rPr>
          <w:b/>
          <w:i/>
        </w:rPr>
        <w:t xml:space="preserve"> </w:t>
      </w:r>
      <w:r w:rsidRPr="00F43649">
        <w:t xml:space="preserve">the offer of a place to every Student seeking admission to the school, </w:t>
      </w:r>
      <w:r w:rsidRPr="00F43649">
        <w:rPr>
          <w:b/>
          <w:u w:val="single"/>
        </w:rPr>
        <w:t>unless</w:t>
      </w:r>
      <w:r w:rsidRPr="00F43649">
        <w:rPr>
          <w:b/>
        </w:rPr>
        <w:t xml:space="preserve"> </w:t>
      </w:r>
      <w:r w:rsidRPr="00EF5086">
        <w:rPr>
          <w:b/>
        </w:rPr>
        <w:t>one of</w:t>
      </w:r>
      <w:r w:rsidR="00EF5086">
        <w:rPr>
          <w:b/>
        </w:rPr>
        <w:t xml:space="preserve"> </w:t>
      </w:r>
      <w:r w:rsidRPr="00F43649">
        <w:rPr>
          <w:b/>
        </w:rPr>
        <w:t>the following applies</w:t>
      </w:r>
      <w:r w:rsidRPr="00F43649">
        <w:t>:</w:t>
      </w:r>
    </w:p>
    <w:p w14:paraId="2920E978" w14:textId="77777777" w:rsidR="00F43649" w:rsidRPr="00F43649" w:rsidRDefault="00F43649" w:rsidP="00F43649">
      <w:pPr>
        <w:jc w:val="both"/>
      </w:pPr>
    </w:p>
    <w:p w14:paraId="6EA95ACF" w14:textId="77777777" w:rsidR="00EF5086" w:rsidRDefault="00EF5086" w:rsidP="005F6564">
      <w:pPr>
        <w:pStyle w:val="ListParagraph"/>
        <w:numPr>
          <w:ilvl w:val="1"/>
          <w:numId w:val="25"/>
        </w:numPr>
        <w:pBdr>
          <w:top w:val="single" w:sz="4" w:space="1" w:color="auto"/>
          <w:left w:val="single" w:sz="4" w:space="4" w:color="auto"/>
          <w:bottom w:val="single" w:sz="4" w:space="1" w:color="auto"/>
          <w:right w:val="single" w:sz="4" w:space="4" w:color="auto"/>
        </w:pBdr>
        <w:spacing w:line="240" w:lineRule="auto"/>
        <w:jc w:val="both"/>
      </w:pPr>
      <w:r>
        <w:t xml:space="preserve">   </w:t>
      </w:r>
      <w:r w:rsidR="00F43649" w:rsidRPr="00F43649">
        <w:t>The Parent fails to confirm in writing that s/he accepts the Student Code of Behaviour and he/she shall make all reasonable efforts to ensure compliance with such code by the Student;</w:t>
      </w:r>
    </w:p>
    <w:p w14:paraId="720DBC92" w14:textId="77777777" w:rsidR="00EF5086" w:rsidRDefault="00EF5086" w:rsidP="005F6564">
      <w:pPr>
        <w:pStyle w:val="ListParagraph"/>
        <w:numPr>
          <w:ilvl w:val="1"/>
          <w:numId w:val="25"/>
        </w:numPr>
        <w:pBdr>
          <w:top w:val="single" w:sz="4" w:space="1" w:color="auto"/>
          <w:left w:val="single" w:sz="4" w:space="4" w:color="auto"/>
          <w:bottom w:val="single" w:sz="4" w:space="1" w:color="auto"/>
          <w:right w:val="single" w:sz="4" w:space="4" w:color="auto"/>
        </w:pBdr>
        <w:spacing w:line="240" w:lineRule="auto"/>
        <w:jc w:val="both"/>
      </w:pPr>
      <w:r>
        <w:rPr>
          <w:iCs/>
        </w:rPr>
        <w:t xml:space="preserve">   </w:t>
      </w:r>
      <w:r w:rsidRPr="00EF5086">
        <w:rPr>
          <w:iCs/>
        </w:rPr>
        <w:t xml:space="preserve">Adequate resources </w:t>
      </w:r>
      <w:r>
        <w:rPr>
          <w:iCs/>
        </w:rPr>
        <w:t xml:space="preserve">not </w:t>
      </w:r>
      <w:r w:rsidRPr="00EF5086">
        <w:rPr>
          <w:iCs/>
        </w:rPr>
        <w:t xml:space="preserve">being available at </w:t>
      </w:r>
      <w:proofErr w:type="spellStart"/>
      <w:r w:rsidRPr="00EF5086">
        <w:rPr>
          <w:iCs/>
        </w:rPr>
        <w:t>Grennan</w:t>
      </w:r>
      <w:proofErr w:type="spellEnd"/>
      <w:r w:rsidRPr="00EF5086">
        <w:rPr>
          <w:iCs/>
        </w:rPr>
        <w:t xml:space="preserve"> College to meet the needs of the applicant, including subject options.</w:t>
      </w:r>
    </w:p>
    <w:p w14:paraId="1408132B" w14:textId="77777777" w:rsidR="00EF5086" w:rsidRPr="00F43649" w:rsidRDefault="00EF5086" w:rsidP="00EF5086">
      <w:pPr>
        <w:pStyle w:val="ListParagraph"/>
        <w:spacing w:line="240" w:lineRule="auto"/>
        <w:ind w:left="851"/>
        <w:jc w:val="both"/>
      </w:pPr>
    </w:p>
    <w:p w14:paraId="14D42247" w14:textId="77777777" w:rsidR="00EF5086" w:rsidRPr="00EF5086" w:rsidRDefault="00EF5086" w:rsidP="00EF5086">
      <w:pPr>
        <w:pStyle w:val="ListParagraph"/>
        <w:tabs>
          <w:tab w:val="left" w:pos="8320"/>
        </w:tabs>
        <w:spacing w:line="240" w:lineRule="auto"/>
        <w:ind w:left="0"/>
        <w:jc w:val="both"/>
        <w:rPr>
          <w:bCs/>
        </w:rPr>
      </w:pPr>
      <w:r w:rsidRPr="00EF5086">
        <w:rPr>
          <w:bCs/>
        </w:rPr>
        <w:lastRenderedPageBreak/>
        <w:t xml:space="preserve">Where </w:t>
      </w:r>
      <w:proofErr w:type="spellStart"/>
      <w:r w:rsidRPr="00EF5086">
        <w:rPr>
          <w:bCs/>
        </w:rPr>
        <w:t>Grennan</w:t>
      </w:r>
      <w:proofErr w:type="spellEnd"/>
      <w:r w:rsidRPr="00EF5086">
        <w:rPr>
          <w:bCs/>
        </w:rPr>
        <w:t xml:space="preserve"> College considers an application, each Student shall receive a place, unless the school is oversubscribed, in which case, selection criteria </w:t>
      </w:r>
      <w:r>
        <w:rPr>
          <w:bCs/>
        </w:rPr>
        <w:t xml:space="preserve">(below) </w:t>
      </w:r>
      <w:r w:rsidRPr="00EF5086">
        <w:rPr>
          <w:bCs/>
        </w:rPr>
        <w:t xml:space="preserve">will be applied to each application. </w:t>
      </w:r>
    </w:p>
    <w:p w14:paraId="2933C67A" w14:textId="77777777" w:rsidR="00EF5086" w:rsidRPr="00EF5086" w:rsidRDefault="00EF5086" w:rsidP="00EF5086">
      <w:pPr>
        <w:pStyle w:val="ListParagraph"/>
        <w:tabs>
          <w:tab w:val="left" w:pos="8320"/>
        </w:tabs>
        <w:spacing w:line="240" w:lineRule="auto"/>
        <w:ind w:left="0"/>
        <w:jc w:val="both"/>
        <w:rPr>
          <w:bCs/>
        </w:rPr>
      </w:pPr>
    </w:p>
    <w:p w14:paraId="4251F124" w14:textId="77777777" w:rsidR="00EF5086" w:rsidRPr="00EF5086" w:rsidRDefault="0014437B" w:rsidP="00EF5086">
      <w:pPr>
        <w:pStyle w:val="ListParagraph"/>
        <w:tabs>
          <w:tab w:val="left" w:pos="8320"/>
        </w:tabs>
        <w:spacing w:line="240" w:lineRule="auto"/>
        <w:ind w:left="0"/>
        <w:jc w:val="both"/>
        <w:rPr>
          <w:bCs/>
        </w:rPr>
      </w:pPr>
      <w:r w:rsidRPr="0014437B">
        <w:rPr>
          <w:bCs/>
        </w:rPr>
        <w:t>Section 9</w:t>
      </w:r>
      <w:r>
        <w:rPr>
          <w:bCs/>
        </w:rPr>
        <w:t xml:space="preserve"> </w:t>
      </w:r>
      <w:r w:rsidR="00EF5086" w:rsidRPr="00EF5086">
        <w:rPr>
          <w:bCs/>
        </w:rPr>
        <w:t>of this Policy addresses the selection criteria and other matters related to the admission provisions for the First-Year Group.</w:t>
      </w:r>
    </w:p>
    <w:p w14:paraId="5C9CBC1B" w14:textId="77777777" w:rsidR="00EF5086" w:rsidRPr="00EF5086" w:rsidRDefault="00EF5086" w:rsidP="00EF5086">
      <w:pPr>
        <w:pStyle w:val="ListParagraph"/>
        <w:tabs>
          <w:tab w:val="left" w:pos="8320"/>
        </w:tabs>
        <w:spacing w:line="240" w:lineRule="auto"/>
        <w:ind w:left="0"/>
        <w:jc w:val="both"/>
        <w:rPr>
          <w:bCs/>
        </w:rPr>
      </w:pPr>
    </w:p>
    <w:p w14:paraId="03E94356" w14:textId="77777777" w:rsidR="00EF5086" w:rsidRDefault="0014437B" w:rsidP="00EF5086">
      <w:pPr>
        <w:pStyle w:val="ListParagraph"/>
        <w:tabs>
          <w:tab w:val="left" w:pos="8320"/>
        </w:tabs>
        <w:spacing w:line="240" w:lineRule="auto"/>
        <w:ind w:left="0"/>
        <w:jc w:val="both"/>
        <w:rPr>
          <w:bCs/>
        </w:rPr>
      </w:pPr>
      <w:r>
        <w:rPr>
          <w:bCs/>
        </w:rPr>
        <w:t>Section 10</w:t>
      </w:r>
      <w:r w:rsidR="00EF5086" w:rsidRPr="00EF5086">
        <w:rPr>
          <w:bCs/>
        </w:rPr>
        <w:t xml:space="preserve"> of this Policy addresses the selection criteria and other matters related to the admission provisions for all year groups other than First-Year.</w:t>
      </w:r>
    </w:p>
    <w:p w14:paraId="26C8E075" w14:textId="77777777" w:rsidR="00EF5086" w:rsidRPr="00EF5086" w:rsidRDefault="00EF5086" w:rsidP="00EF5086">
      <w:pPr>
        <w:pStyle w:val="ListParagraph"/>
        <w:tabs>
          <w:tab w:val="left" w:pos="8320"/>
        </w:tabs>
        <w:spacing w:line="240" w:lineRule="auto"/>
        <w:ind w:left="0"/>
        <w:jc w:val="both"/>
        <w:rPr>
          <w:bCs/>
        </w:rPr>
      </w:pPr>
    </w:p>
    <w:p w14:paraId="0357B469" w14:textId="77777777" w:rsidR="004F3CF8" w:rsidRPr="00944373" w:rsidRDefault="004F3CF8" w:rsidP="004A3418">
      <w:pPr>
        <w:jc w:val="both"/>
      </w:pPr>
      <w:r w:rsidRPr="00944373">
        <w:t>As a general principle and, in so far as is practical having regard to the college’s enrolment policy, children will be enrolled on application</w:t>
      </w:r>
      <w:r w:rsidR="002024F2">
        <w:t xml:space="preserve"> in line with criteria laid out below</w:t>
      </w:r>
      <w:r w:rsidRPr="00944373">
        <w:t xml:space="preserve">, provided that </w:t>
      </w:r>
      <w:r w:rsidR="00AF77F2" w:rsidRPr="00944373">
        <w:t>enough</w:t>
      </w:r>
      <w:r w:rsidRPr="00944373">
        <w:t xml:space="preserve"> space is available.</w:t>
      </w:r>
    </w:p>
    <w:p w14:paraId="56B0D3B2" w14:textId="77777777" w:rsidR="004F3CF8" w:rsidRPr="00482295" w:rsidRDefault="00482295" w:rsidP="004A3418">
      <w:pPr>
        <w:jc w:val="both"/>
        <w:rPr>
          <w:b/>
          <w:i/>
        </w:rPr>
      </w:pPr>
      <w:r>
        <w:rPr>
          <w:b/>
          <w:i/>
        </w:rPr>
        <w:t>(</w:t>
      </w:r>
      <w:r w:rsidR="004F3CF8" w:rsidRPr="00482295">
        <w:rPr>
          <w:b/>
          <w:i/>
        </w:rPr>
        <w:t xml:space="preserve">Enrolment to first year is currently </w:t>
      </w:r>
      <w:r w:rsidR="00C02BFE">
        <w:rPr>
          <w:b/>
          <w:i/>
        </w:rPr>
        <w:t>un</w:t>
      </w:r>
      <w:r w:rsidR="004F3CF8" w:rsidRPr="00482295">
        <w:rPr>
          <w:b/>
          <w:i/>
        </w:rPr>
        <w:t>capped</w:t>
      </w:r>
      <w:r>
        <w:rPr>
          <w:b/>
          <w:i/>
        </w:rPr>
        <w:t>.)</w:t>
      </w:r>
    </w:p>
    <w:p w14:paraId="58B62C4E" w14:textId="77777777" w:rsidR="002C5661" w:rsidRDefault="002C5661" w:rsidP="002C5661">
      <w:pPr>
        <w:spacing w:line="276" w:lineRule="auto"/>
        <w:jc w:val="both"/>
        <w:rPr>
          <w:i/>
          <w:iCs/>
        </w:rPr>
      </w:pPr>
    </w:p>
    <w:p w14:paraId="5FCE819A" w14:textId="77777777" w:rsidR="002C5661" w:rsidRDefault="002C5661" w:rsidP="002C5661">
      <w:pPr>
        <w:spacing w:before="240" w:line="360" w:lineRule="auto"/>
        <w:rPr>
          <w:rFonts w:ascii="Georgia" w:hAnsi="Georgia"/>
          <w:b/>
          <w:sz w:val="72"/>
          <w:szCs w:val="72"/>
        </w:rPr>
      </w:pPr>
    </w:p>
    <w:p w14:paraId="104EE5E9" w14:textId="77777777" w:rsidR="002C5661" w:rsidRDefault="002C5661" w:rsidP="002C5661">
      <w:pPr>
        <w:spacing w:before="240" w:line="360" w:lineRule="auto"/>
        <w:jc w:val="center"/>
        <w:rPr>
          <w:rFonts w:ascii="Georgia" w:hAnsi="Georgia"/>
          <w:b/>
          <w:sz w:val="72"/>
          <w:szCs w:val="72"/>
        </w:rPr>
      </w:pPr>
    </w:p>
    <w:p w14:paraId="3DD6E3E0" w14:textId="77777777" w:rsidR="00074545" w:rsidRDefault="00074545" w:rsidP="002C5661">
      <w:pPr>
        <w:spacing w:before="240" w:line="360" w:lineRule="auto"/>
        <w:jc w:val="center"/>
        <w:rPr>
          <w:rFonts w:ascii="Georgia" w:hAnsi="Georgia"/>
          <w:b/>
          <w:sz w:val="72"/>
          <w:szCs w:val="72"/>
        </w:rPr>
      </w:pPr>
    </w:p>
    <w:p w14:paraId="77F0E61B" w14:textId="77777777" w:rsidR="00074545" w:rsidRDefault="00074545" w:rsidP="002C5661">
      <w:pPr>
        <w:spacing w:before="240" w:line="360" w:lineRule="auto"/>
        <w:jc w:val="center"/>
        <w:rPr>
          <w:rFonts w:ascii="Georgia" w:hAnsi="Georgia"/>
          <w:b/>
          <w:sz w:val="72"/>
          <w:szCs w:val="72"/>
        </w:rPr>
      </w:pPr>
    </w:p>
    <w:p w14:paraId="6FB8A2ED" w14:textId="77777777" w:rsidR="00074545" w:rsidRDefault="00074545" w:rsidP="002C5661">
      <w:pPr>
        <w:spacing w:before="240" w:line="360" w:lineRule="auto"/>
        <w:jc w:val="center"/>
        <w:rPr>
          <w:rFonts w:ascii="Georgia" w:hAnsi="Georgia"/>
          <w:b/>
          <w:sz w:val="72"/>
          <w:szCs w:val="72"/>
        </w:rPr>
      </w:pPr>
    </w:p>
    <w:p w14:paraId="194F4786" w14:textId="77777777" w:rsidR="00074545" w:rsidRDefault="00074545" w:rsidP="002C5661">
      <w:pPr>
        <w:spacing w:before="240" w:line="360" w:lineRule="auto"/>
        <w:jc w:val="center"/>
        <w:rPr>
          <w:rFonts w:ascii="Georgia" w:hAnsi="Georgia"/>
          <w:b/>
          <w:sz w:val="72"/>
          <w:szCs w:val="72"/>
        </w:rPr>
      </w:pPr>
    </w:p>
    <w:p w14:paraId="1177A90A" w14:textId="77777777" w:rsidR="00074545" w:rsidRDefault="00074545" w:rsidP="002C5661">
      <w:pPr>
        <w:spacing w:before="240" w:line="360" w:lineRule="auto"/>
        <w:jc w:val="center"/>
        <w:rPr>
          <w:rFonts w:ascii="Georgia" w:hAnsi="Georgia"/>
          <w:b/>
          <w:sz w:val="72"/>
          <w:szCs w:val="72"/>
        </w:rPr>
      </w:pPr>
    </w:p>
    <w:p w14:paraId="369C9171" w14:textId="77777777" w:rsidR="00074545" w:rsidRDefault="00074545" w:rsidP="002C5661">
      <w:pPr>
        <w:spacing w:before="240" w:line="360" w:lineRule="auto"/>
        <w:jc w:val="center"/>
        <w:rPr>
          <w:rFonts w:ascii="Georgia" w:hAnsi="Georgia"/>
          <w:b/>
          <w:sz w:val="72"/>
          <w:szCs w:val="72"/>
        </w:rPr>
      </w:pPr>
    </w:p>
    <w:p w14:paraId="2F84675B" w14:textId="77777777" w:rsidR="00F46916" w:rsidRDefault="00F46916" w:rsidP="002C5661">
      <w:pPr>
        <w:spacing w:before="240" w:line="360" w:lineRule="auto"/>
        <w:jc w:val="center"/>
        <w:rPr>
          <w:rFonts w:ascii="Georgia" w:hAnsi="Georgia"/>
          <w:b/>
          <w:sz w:val="72"/>
          <w:szCs w:val="72"/>
        </w:rPr>
      </w:pPr>
    </w:p>
    <w:p w14:paraId="057DD698" w14:textId="77777777" w:rsidR="00F46916" w:rsidRDefault="00F46916" w:rsidP="002C5661">
      <w:pPr>
        <w:spacing w:before="240" w:line="360" w:lineRule="auto"/>
        <w:jc w:val="center"/>
        <w:rPr>
          <w:rFonts w:ascii="Georgia" w:hAnsi="Georgia"/>
          <w:b/>
          <w:sz w:val="72"/>
          <w:szCs w:val="72"/>
        </w:rPr>
      </w:pPr>
    </w:p>
    <w:p w14:paraId="479E321A" w14:textId="77777777" w:rsidR="00F46916" w:rsidRDefault="00F46916" w:rsidP="002C5661">
      <w:pPr>
        <w:spacing w:before="240" w:line="360" w:lineRule="auto"/>
        <w:jc w:val="center"/>
        <w:rPr>
          <w:rFonts w:ascii="Georgia" w:hAnsi="Georgia"/>
          <w:b/>
          <w:sz w:val="72"/>
          <w:szCs w:val="72"/>
        </w:rPr>
      </w:pPr>
    </w:p>
    <w:p w14:paraId="1AF4E1B8" w14:textId="77777777" w:rsidR="002C5661" w:rsidRPr="001D4CCB" w:rsidRDefault="002C5661" w:rsidP="006E3C2F">
      <w:pPr>
        <w:spacing w:before="240" w:line="360" w:lineRule="auto"/>
        <w:jc w:val="center"/>
        <w:rPr>
          <w:rFonts w:ascii="Georgia" w:hAnsi="Georgia"/>
          <w:b/>
          <w:sz w:val="72"/>
          <w:szCs w:val="72"/>
        </w:rPr>
      </w:pPr>
      <w:r w:rsidRPr="001D4CCB">
        <w:rPr>
          <w:rFonts w:ascii="Georgia" w:hAnsi="Georgia"/>
          <w:b/>
          <w:sz w:val="72"/>
          <w:szCs w:val="72"/>
        </w:rPr>
        <w:t>PART B</w:t>
      </w:r>
    </w:p>
    <w:p w14:paraId="3F841441" w14:textId="77777777" w:rsidR="002C5661" w:rsidRPr="00E9629A" w:rsidRDefault="002C5661" w:rsidP="002C5661">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4909D53C" w14:textId="77777777" w:rsidR="002C5661" w:rsidRPr="001D4CCB" w:rsidRDefault="002C5661" w:rsidP="002C5661">
      <w:pPr>
        <w:pStyle w:val="ListParagraph"/>
        <w:spacing w:before="240" w:line="360" w:lineRule="auto"/>
        <w:ind w:left="567"/>
        <w:jc w:val="both"/>
        <w:rPr>
          <w:rFonts w:ascii="Georgia" w:hAnsi="Georgia"/>
          <w:b/>
          <w:i/>
          <w:iCs/>
          <w:sz w:val="30"/>
          <w:szCs w:val="30"/>
        </w:rPr>
      </w:pPr>
    </w:p>
    <w:p w14:paraId="19462D8D" w14:textId="77777777" w:rsidR="002C5661" w:rsidRPr="001D4CCB" w:rsidRDefault="002C5661" w:rsidP="002C5661">
      <w:pPr>
        <w:pStyle w:val="ListParagraph"/>
        <w:spacing w:before="240" w:line="360" w:lineRule="auto"/>
        <w:ind w:left="567"/>
        <w:jc w:val="both"/>
        <w:rPr>
          <w:rFonts w:ascii="Georgia" w:hAnsi="Georgia"/>
          <w:b/>
          <w:i/>
          <w:iCs/>
          <w:sz w:val="30"/>
          <w:szCs w:val="30"/>
        </w:rPr>
      </w:pPr>
    </w:p>
    <w:p w14:paraId="344E2A07" w14:textId="77777777" w:rsidR="002C5661" w:rsidRDefault="002C5661" w:rsidP="005F6564">
      <w:pPr>
        <w:pStyle w:val="ListParagraph"/>
        <w:numPr>
          <w:ilvl w:val="0"/>
          <w:numId w:val="14"/>
        </w:numPr>
        <w:spacing w:before="240" w:after="200" w:line="360" w:lineRule="auto"/>
        <w:rPr>
          <w:rFonts w:ascii="Georgia" w:hAnsi="Georgia"/>
          <w:b/>
          <w:i/>
          <w:iCs/>
          <w:sz w:val="30"/>
          <w:szCs w:val="30"/>
        </w:rPr>
      </w:pPr>
      <w:r>
        <w:rPr>
          <w:rFonts w:ascii="Georgia" w:hAnsi="Georgia"/>
          <w:b/>
          <w:i/>
          <w:iCs/>
          <w:sz w:val="30"/>
          <w:szCs w:val="30"/>
        </w:rPr>
        <w:t xml:space="preserve">          </w:t>
      </w:r>
      <w:r w:rsidRPr="00225CA3">
        <w:rPr>
          <w:rFonts w:ascii="Georgia" w:hAnsi="Georgia"/>
          <w:b/>
          <w:i/>
          <w:iCs/>
          <w:sz w:val="30"/>
          <w:szCs w:val="30"/>
        </w:rPr>
        <w:t>Application to the First-Year Group</w:t>
      </w:r>
    </w:p>
    <w:p w14:paraId="35AF2409" w14:textId="77777777" w:rsidR="002C5661" w:rsidRPr="00225CA3" w:rsidRDefault="002C5661" w:rsidP="005F6564">
      <w:pPr>
        <w:pStyle w:val="ListParagraph"/>
        <w:numPr>
          <w:ilvl w:val="0"/>
          <w:numId w:val="14"/>
        </w:numPr>
        <w:spacing w:before="240" w:after="200" w:line="360" w:lineRule="auto"/>
        <w:rPr>
          <w:rFonts w:ascii="Georgia" w:hAnsi="Georgia"/>
          <w:b/>
          <w:i/>
          <w:iCs/>
          <w:sz w:val="30"/>
          <w:szCs w:val="30"/>
        </w:rPr>
      </w:pPr>
      <w:r w:rsidRPr="00225CA3">
        <w:rPr>
          <w:rFonts w:ascii="Georgia" w:hAnsi="Georgia"/>
          <w:b/>
          <w:i/>
          <w:iCs/>
          <w:sz w:val="30"/>
          <w:szCs w:val="30"/>
        </w:rPr>
        <w:t>Application to All Year Groups Other Than First-Year</w:t>
      </w:r>
    </w:p>
    <w:p w14:paraId="1B0650C7" w14:textId="77777777" w:rsidR="002C5661" w:rsidRPr="002C5661" w:rsidRDefault="002C5661" w:rsidP="002C5661">
      <w:pPr>
        <w:spacing w:line="276" w:lineRule="auto"/>
        <w:jc w:val="both"/>
        <w:rPr>
          <w:i/>
          <w:iCs/>
        </w:rPr>
      </w:pPr>
    </w:p>
    <w:p w14:paraId="5C559E29" w14:textId="77777777" w:rsidR="00EF5086" w:rsidRDefault="00EF5086" w:rsidP="004A3418">
      <w:pPr>
        <w:spacing w:line="276" w:lineRule="auto"/>
        <w:rPr>
          <w:iCs/>
          <w:highlight w:val="magenta"/>
        </w:rPr>
      </w:pPr>
    </w:p>
    <w:p w14:paraId="5BA169C1" w14:textId="77777777" w:rsidR="002C5661" w:rsidRDefault="002C5661" w:rsidP="004A3418">
      <w:pPr>
        <w:spacing w:line="276" w:lineRule="auto"/>
        <w:rPr>
          <w:iCs/>
          <w:highlight w:val="magenta"/>
        </w:rPr>
      </w:pPr>
    </w:p>
    <w:p w14:paraId="5A62E94D" w14:textId="77777777" w:rsidR="00074545" w:rsidRDefault="00074545" w:rsidP="00074545"/>
    <w:p w14:paraId="1F9D2729" w14:textId="77777777" w:rsidR="00152502" w:rsidRDefault="00152502" w:rsidP="00074545"/>
    <w:p w14:paraId="6AF410DB" w14:textId="77777777" w:rsidR="00152502" w:rsidRPr="00074545" w:rsidRDefault="00152502" w:rsidP="00074545"/>
    <w:p w14:paraId="30378DE8" w14:textId="77777777" w:rsidR="002C5661" w:rsidRDefault="002C5661" w:rsidP="002C5661">
      <w:pPr>
        <w:pStyle w:val="Heading1"/>
        <w:keepLines/>
        <w:pBdr>
          <w:bottom w:val="single" w:sz="4" w:space="1" w:color="595959" w:themeColor="text1" w:themeTint="A6"/>
        </w:pBdr>
        <w:tabs>
          <w:tab w:val="left" w:pos="851"/>
        </w:tabs>
        <w:spacing w:before="360" w:after="160" w:line="259" w:lineRule="auto"/>
        <w:rPr>
          <w:rFonts w:ascii="Georgia" w:hAnsi="Georgia"/>
          <w:szCs w:val="32"/>
        </w:rPr>
      </w:pPr>
      <w:r>
        <w:rPr>
          <w:rFonts w:ascii="Georgia" w:hAnsi="Georgia"/>
          <w:szCs w:val="32"/>
        </w:rPr>
        <w:lastRenderedPageBreak/>
        <w:t>Application to the First-Year Group</w:t>
      </w:r>
    </w:p>
    <w:p w14:paraId="5E4BC9EE" w14:textId="77777777" w:rsidR="002C5661" w:rsidRPr="002C5661" w:rsidRDefault="002C5661" w:rsidP="002C5661"/>
    <w:p w14:paraId="1C8EA8B3" w14:textId="77777777" w:rsidR="002C5661" w:rsidRPr="00EA1253" w:rsidRDefault="00EA1253" w:rsidP="005F6564">
      <w:pPr>
        <w:pStyle w:val="ListParagraph"/>
        <w:numPr>
          <w:ilvl w:val="1"/>
          <w:numId w:val="26"/>
        </w:numPr>
        <w:spacing w:line="360" w:lineRule="auto"/>
        <w:jc w:val="both"/>
        <w:rPr>
          <w:b/>
        </w:rPr>
      </w:pPr>
      <w:r>
        <w:rPr>
          <w:b/>
        </w:rPr>
        <w:t xml:space="preserve">  </w:t>
      </w:r>
      <w:r w:rsidR="002C5661" w:rsidRPr="00EA1253">
        <w:rPr>
          <w:b/>
        </w:rPr>
        <w:t>Admission Provisions (First-Year Group)</w:t>
      </w:r>
    </w:p>
    <w:p w14:paraId="27EA8A75" w14:textId="77777777" w:rsidR="002C5661" w:rsidRPr="002C5661" w:rsidRDefault="002C5661" w:rsidP="005F6564">
      <w:pPr>
        <w:pStyle w:val="ListParagraph"/>
        <w:numPr>
          <w:ilvl w:val="2"/>
          <w:numId w:val="26"/>
        </w:numPr>
        <w:spacing w:line="360" w:lineRule="auto"/>
        <w:jc w:val="both"/>
      </w:pPr>
      <w:r w:rsidRPr="002C5661">
        <w:t>Oversubscription</w:t>
      </w:r>
    </w:p>
    <w:p w14:paraId="6BCE8384" w14:textId="77777777" w:rsidR="002C5661" w:rsidRPr="002C5661" w:rsidRDefault="002C5661" w:rsidP="005F6564">
      <w:pPr>
        <w:pStyle w:val="ListParagraph"/>
        <w:numPr>
          <w:ilvl w:val="2"/>
          <w:numId w:val="26"/>
        </w:numPr>
        <w:spacing w:line="360" w:lineRule="auto"/>
        <w:jc w:val="both"/>
      </w:pPr>
      <w:r w:rsidRPr="002C5661">
        <w:t>Selection criteria in order of priority</w:t>
      </w:r>
    </w:p>
    <w:p w14:paraId="6C985710" w14:textId="77777777" w:rsidR="002C5661" w:rsidRPr="002C5661" w:rsidRDefault="002C5661" w:rsidP="005F6564">
      <w:pPr>
        <w:pStyle w:val="ListParagraph"/>
        <w:numPr>
          <w:ilvl w:val="2"/>
          <w:numId w:val="26"/>
        </w:numPr>
        <w:spacing w:line="360" w:lineRule="auto"/>
        <w:jc w:val="both"/>
      </w:pPr>
      <w:r w:rsidRPr="002C5661">
        <w:t>Selection process</w:t>
      </w:r>
    </w:p>
    <w:p w14:paraId="2B50E13F" w14:textId="77777777" w:rsidR="002C5661" w:rsidRPr="002C5661" w:rsidRDefault="002C5661" w:rsidP="005F6564">
      <w:pPr>
        <w:pStyle w:val="ListParagraph"/>
        <w:numPr>
          <w:ilvl w:val="2"/>
          <w:numId w:val="26"/>
        </w:numPr>
        <w:spacing w:line="360" w:lineRule="auto"/>
        <w:jc w:val="both"/>
      </w:pPr>
      <w:r w:rsidRPr="002C5661">
        <w:t>Late Applications</w:t>
      </w:r>
    </w:p>
    <w:p w14:paraId="58DDFF08" w14:textId="77777777" w:rsidR="002C5661" w:rsidRPr="002C5661" w:rsidRDefault="002C5661" w:rsidP="005F6564">
      <w:pPr>
        <w:pStyle w:val="ListParagraph"/>
        <w:numPr>
          <w:ilvl w:val="2"/>
          <w:numId w:val="26"/>
        </w:numPr>
        <w:spacing w:line="360" w:lineRule="auto"/>
        <w:jc w:val="both"/>
      </w:pPr>
      <w:r w:rsidRPr="002C5661">
        <w:t>Second/third-round offers of a place</w:t>
      </w:r>
    </w:p>
    <w:p w14:paraId="578DCB3E" w14:textId="77777777" w:rsidR="002C5661" w:rsidRPr="002C5661" w:rsidRDefault="002C5661" w:rsidP="005F6564">
      <w:pPr>
        <w:pStyle w:val="ListParagraph"/>
        <w:numPr>
          <w:ilvl w:val="2"/>
          <w:numId w:val="26"/>
        </w:numPr>
        <w:spacing w:line="360" w:lineRule="auto"/>
        <w:jc w:val="both"/>
      </w:pPr>
      <w:r w:rsidRPr="002C5661">
        <w:t>Acceptance of a place</w:t>
      </w:r>
    </w:p>
    <w:p w14:paraId="75BAF498" w14:textId="77777777" w:rsidR="002C5661" w:rsidRPr="002C5661" w:rsidRDefault="002C5661" w:rsidP="005F6564">
      <w:pPr>
        <w:pStyle w:val="ListParagraph"/>
        <w:numPr>
          <w:ilvl w:val="2"/>
          <w:numId w:val="26"/>
        </w:numPr>
        <w:spacing w:line="360" w:lineRule="auto"/>
        <w:jc w:val="both"/>
      </w:pPr>
      <w:r w:rsidRPr="002C5661">
        <w:t>Refusal</w:t>
      </w:r>
      <w:bookmarkStart w:id="0" w:name="_Hlk32587681"/>
    </w:p>
    <w:p w14:paraId="20465AB7" w14:textId="77777777" w:rsidR="002C5661" w:rsidRPr="002C5661" w:rsidRDefault="002C5661" w:rsidP="005F6564">
      <w:pPr>
        <w:pStyle w:val="ListParagraph"/>
        <w:numPr>
          <w:ilvl w:val="2"/>
          <w:numId w:val="26"/>
        </w:numPr>
        <w:spacing w:line="360" w:lineRule="auto"/>
        <w:jc w:val="both"/>
      </w:pPr>
      <w:r w:rsidRPr="002C5661">
        <w:t xml:space="preserve">Withdrawal of an offer </w:t>
      </w:r>
      <w:bookmarkEnd w:id="0"/>
    </w:p>
    <w:p w14:paraId="4612DCBF" w14:textId="77777777" w:rsidR="002C5661" w:rsidRPr="002C5661" w:rsidRDefault="002C5661" w:rsidP="005F6564">
      <w:pPr>
        <w:pStyle w:val="ListParagraph"/>
        <w:numPr>
          <w:ilvl w:val="2"/>
          <w:numId w:val="26"/>
        </w:numPr>
        <w:spacing w:line="360" w:lineRule="auto"/>
        <w:jc w:val="both"/>
      </w:pPr>
      <w:r w:rsidRPr="002C5661">
        <w:t>Appeals</w:t>
      </w:r>
    </w:p>
    <w:p w14:paraId="5CAB630D" w14:textId="77777777" w:rsidR="002C5661" w:rsidRPr="002C5661" w:rsidRDefault="002C5661" w:rsidP="002C5661">
      <w:pPr>
        <w:pStyle w:val="ListParagraph"/>
        <w:spacing w:line="360" w:lineRule="auto"/>
        <w:ind w:left="567"/>
        <w:jc w:val="both"/>
        <w:rPr>
          <w:b/>
          <w:sz w:val="12"/>
          <w:szCs w:val="12"/>
        </w:rPr>
      </w:pPr>
    </w:p>
    <w:p w14:paraId="3603D77E" w14:textId="77777777" w:rsidR="002C5661" w:rsidRPr="002C5661" w:rsidRDefault="002C5661" w:rsidP="002C5661">
      <w:pPr>
        <w:pStyle w:val="ListParagraph"/>
        <w:spacing w:line="360" w:lineRule="auto"/>
        <w:ind w:left="1418"/>
        <w:jc w:val="both"/>
        <w:rPr>
          <w:sz w:val="12"/>
          <w:szCs w:val="12"/>
        </w:rPr>
      </w:pPr>
    </w:p>
    <w:p w14:paraId="4C6EDA95" w14:textId="77777777" w:rsidR="002C5661" w:rsidRPr="002C5661" w:rsidRDefault="002C5661" w:rsidP="002C5661">
      <w:pPr>
        <w:pStyle w:val="ListParagraph"/>
        <w:spacing w:line="360" w:lineRule="auto"/>
        <w:ind w:left="851"/>
        <w:jc w:val="both"/>
        <w:rPr>
          <w:b/>
        </w:rPr>
      </w:pPr>
    </w:p>
    <w:p w14:paraId="53C46FDA" w14:textId="77777777" w:rsidR="002C5661" w:rsidRPr="002C5661" w:rsidRDefault="002C5661" w:rsidP="005F6564">
      <w:pPr>
        <w:pStyle w:val="ListParagraph"/>
        <w:numPr>
          <w:ilvl w:val="1"/>
          <w:numId w:val="26"/>
        </w:numPr>
        <w:tabs>
          <w:tab w:val="left" w:pos="851"/>
        </w:tabs>
        <w:spacing w:line="360" w:lineRule="auto"/>
        <w:jc w:val="both"/>
      </w:pPr>
      <w:r w:rsidRPr="002C5661">
        <w:rPr>
          <w:b/>
        </w:rPr>
        <w:t>Appeals</w:t>
      </w:r>
    </w:p>
    <w:p w14:paraId="3203E35A" w14:textId="77777777" w:rsidR="002C5661" w:rsidRPr="002C5661" w:rsidRDefault="002C5661" w:rsidP="005F6564">
      <w:pPr>
        <w:pStyle w:val="ListParagraph"/>
        <w:numPr>
          <w:ilvl w:val="2"/>
          <w:numId w:val="26"/>
        </w:numPr>
        <w:spacing w:after="200" w:line="360" w:lineRule="auto"/>
      </w:pPr>
      <w:bookmarkStart w:id="1" w:name="_Hlk32565527"/>
      <w:r w:rsidRPr="002C5661">
        <w:t>Appeal where refusal was due to oversubscription</w:t>
      </w:r>
    </w:p>
    <w:p w14:paraId="5A35AF69" w14:textId="77777777" w:rsidR="002C5661" w:rsidRPr="002C5661" w:rsidRDefault="002C5661" w:rsidP="005F6564">
      <w:pPr>
        <w:pStyle w:val="ListParagraph"/>
        <w:numPr>
          <w:ilvl w:val="2"/>
          <w:numId w:val="26"/>
        </w:numPr>
        <w:spacing w:after="200" w:line="360" w:lineRule="auto"/>
      </w:pPr>
      <w:r w:rsidRPr="002C5661">
        <w:t>Appeal where refusal was for a reason other than oversubscription</w:t>
      </w:r>
    </w:p>
    <w:p w14:paraId="5897466E" w14:textId="77777777" w:rsidR="002C5661" w:rsidRPr="002C5661" w:rsidRDefault="002C5661" w:rsidP="005F6564">
      <w:pPr>
        <w:pStyle w:val="ListParagraph"/>
        <w:numPr>
          <w:ilvl w:val="2"/>
          <w:numId w:val="26"/>
        </w:numPr>
        <w:spacing w:after="200" w:line="360" w:lineRule="auto"/>
      </w:pPr>
      <w:r w:rsidRPr="002C5661">
        <w:t>Basis for appeal</w:t>
      </w:r>
    </w:p>
    <w:bookmarkEnd w:id="1"/>
    <w:p w14:paraId="3E75CA65" w14:textId="77777777" w:rsidR="002C5661" w:rsidRDefault="002C5661" w:rsidP="004A3418">
      <w:pPr>
        <w:spacing w:line="276" w:lineRule="auto"/>
        <w:rPr>
          <w:iCs/>
          <w:highlight w:val="magenta"/>
        </w:rPr>
      </w:pPr>
    </w:p>
    <w:p w14:paraId="47E255C3" w14:textId="77777777" w:rsidR="002C5661" w:rsidRDefault="002C5661" w:rsidP="004A3418">
      <w:pPr>
        <w:spacing w:line="276" w:lineRule="auto"/>
        <w:rPr>
          <w:iCs/>
          <w:highlight w:val="magenta"/>
        </w:rPr>
      </w:pPr>
    </w:p>
    <w:p w14:paraId="51010835" w14:textId="77777777" w:rsidR="002C5661" w:rsidRDefault="002C5661" w:rsidP="004A3418">
      <w:pPr>
        <w:spacing w:line="276" w:lineRule="auto"/>
        <w:rPr>
          <w:iCs/>
          <w:highlight w:val="magenta"/>
        </w:rPr>
      </w:pPr>
    </w:p>
    <w:p w14:paraId="2FA4C873" w14:textId="77777777" w:rsidR="002C5661" w:rsidRDefault="002C5661" w:rsidP="004A3418">
      <w:pPr>
        <w:spacing w:line="276" w:lineRule="auto"/>
        <w:rPr>
          <w:iCs/>
          <w:highlight w:val="magenta"/>
        </w:rPr>
      </w:pPr>
    </w:p>
    <w:p w14:paraId="5FAAAC88" w14:textId="77777777" w:rsidR="002C5661" w:rsidRDefault="002C5661" w:rsidP="004A3418">
      <w:pPr>
        <w:spacing w:line="276" w:lineRule="auto"/>
        <w:rPr>
          <w:iCs/>
          <w:highlight w:val="magenta"/>
        </w:rPr>
      </w:pPr>
    </w:p>
    <w:p w14:paraId="31A9C58F" w14:textId="77777777" w:rsidR="002C5661" w:rsidRDefault="002C5661" w:rsidP="004A3418">
      <w:pPr>
        <w:spacing w:line="276" w:lineRule="auto"/>
        <w:rPr>
          <w:iCs/>
          <w:highlight w:val="magenta"/>
        </w:rPr>
      </w:pPr>
    </w:p>
    <w:p w14:paraId="590CC4DB" w14:textId="77777777" w:rsidR="002C5661" w:rsidRDefault="002C5661" w:rsidP="004A3418">
      <w:pPr>
        <w:spacing w:line="276" w:lineRule="auto"/>
        <w:rPr>
          <w:iCs/>
          <w:highlight w:val="magenta"/>
        </w:rPr>
      </w:pPr>
    </w:p>
    <w:p w14:paraId="59E8F174" w14:textId="77777777" w:rsidR="002C5661" w:rsidRDefault="002C5661" w:rsidP="004A3418">
      <w:pPr>
        <w:spacing w:line="276" w:lineRule="auto"/>
        <w:rPr>
          <w:iCs/>
          <w:highlight w:val="magenta"/>
        </w:rPr>
      </w:pPr>
    </w:p>
    <w:p w14:paraId="5883DE8F" w14:textId="77777777" w:rsidR="002C5661" w:rsidRDefault="002C5661" w:rsidP="004A3418">
      <w:pPr>
        <w:spacing w:line="276" w:lineRule="auto"/>
        <w:rPr>
          <w:iCs/>
          <w:highlight w:val="magenta"/>
        </w:rPr>
      </w:pPr>
    </w:p>
    <w:p w14:paraId="55FDF19C" w14:textId="77777777" w:rsidR="002C5661" w:rsidRDefault="002C5661" w:rsidP="004A3418">
      <w:pPr>
        <w:spacing w:line="276" w:lineRule="auto"/>
        <w:rPr>
          <w:iCs/>
          <w:highlight w:val="magenta"/>
        </w:rPr>
      </w:pPr>
    </w:p>
    <w:p w14:paraId="0A2AC976" w14:textId="77777777" w:rsidR="002C5661" w:rsidRDefault="002C5661" w:rsidP="004A3418">
      <w:pPr>
        <w:spacing w:line="276" w:lineRule="auto"/>
        <w:rPr>
          <w:iCs/>
          <w:highlight w:val="magenta"/>
        </w:rPr>
      </w:pPr>
    </w:p>
    <w:p w14:paraId="267F7AE7" w14:textId="77777777" w:rsidR="002C5661" w:rsidRDefault="002C5661" w:rsidP="004A3418">
      <w:pPr>
        <w:spacing w:line="276" w:lineRule="auto"/>
        <w:rPr>
          <w:iCs/>
          <w:highlight w:val="magenta"/>
        </w:rPr>
      </w:pPr>
    </w:p>
    <w:p w14:paraId="039AAAE4" w14:textId="77777777" w:rsidR="002C5661" w:rsidRDefault="002C5661" w:rsidP="004A3418">
      <w:pPr>
        <w:spacing w:line="276" w:lineRule="auto"/>
        <w:rPr>
          <w:iCs/>
          <w:highlight w:val="magenta"/>
        </w:rPr>
      </w:pPr>
    </w:p>
    <w:p w14:paraId="5F9A9E6E" w14:textId="77777777" w:rsidR="002C5661" w:rsidRDefault="002C5661" w:rsidP="004A3418">
      <w:pPr>
        <w:spacing w:line="276" w:lineRule="auto"/>
        <w:rPr>
          <w:iCs/>
          <w:highlight w:val="magenta"/>
        </w:rPr>
      </w:pPr>
    </w:p>
    <w:p w14:paraId="49BCC53E" w14:textId="77777777" w:rsidR="002C5661" w:rsidRDefault="002C5661" w:rsidP="004A3418">
      <w:pPr>
        <w:spacing w:line="276" w:lineRule="auto"/>
        <w:rPr>
          <w:iCs/>
          <w:highlight w:val="magenta"/>
        </w:rPr>
      </w:pPr>
    </w:p>
    <w:p w14:paraId="69E7A8D9" w14:textId="77777777" w:rsidR="002C5661" w:rsidRDefault="002C5661" w:rsidP="004A3418">
      <w:pPr>
        <w:spacing w:line="276" w:lineRule="auto"/>
        <w:rPr>
          <w:iCs/>
          <w:highlight w:val="magenta"/>
        </w:rPr>
      </w:pPr>
    </w:p>
    <w:p w14:paraId="7745780D" w14:textId="77777777" w:rsidR="002C5661" w:rsidRDefault="002C5661" w:rsidP="004A3418">
      <w:pPr>
        <w:spacing w:line="276" w:lineRule="auto"/>
        <w:rPr>
          <w:iCs/>
          <w:highlight w:val="magenta"/>
        </w:rPr>
      </w:pPr>
    </w:p>
    <w:p w14:paraId="3F1B8827" w14:textId="77777777" w:rsidR="00F46916" w:rsidRDefault="00F46916" w:rsidP="004A3418">
      <w:pPr>
        <w:spacing w:line="276" w:lineRule="auto"/>
        <w:rPr>
          <w:iCs/>
          <w:highlight w:val="magenta"/>
        </w:rPr>
      </w:pPr>
    </w:p>
    <w:p w14:paraId="1E431CB5" w14:textId="77777777" w:rsidR="00F46916" w:rsidRDefault="00F46916" w:rsidP="004A3418">
      <w:pPr>
        <w:spacing w:line="276" w:lineRule="auto"/>
        <w:rPr>
          <w:iCs/>
          <w:highlight w:val="magenta"/>
        </w:rPr>
      </w:pPr>
    </w:p>
    <w:p w14:paraId="0FB10BBF" w14:textId="77777777" w:rsidR="002C5661" w:rsidRPr="0014437B" w:rsidRDefault="002C5661" w:rsidP="004A3418">
      <w:pPr>
        <w:spacing w:line="276" w:lineRule="auto"/>
        <w:rPr>
          <w:iCs/>
          <w:highlight w:val="magenta"/>
        </w:rPr>
      </w:pPr>
    </w:p>
    <w:p w14:paraId="161C5683" w14:textId="77777777" w:rsidR="00EA1253" w:rsidRPr="00EA1253" w:rsidRDefault="00EA1253" w:rsidP="005F6564">
      <w:pPr>
        <w:pStyle w:val="ListParagraph"/>
        <w:numPr>
          <w:ilvl w:val="1"/>
          <w:numId w:val="27"/>
        </w:numPr>
        <w:spacing w:line="360" w:lineRule="auto"/>
        <w:jc w:val="both"/>
        <w:rPr>
          <w:b/>
        </w:rPr>
      </w:pPr>
      <w:r w:rsidRPr="00EA1253">
        <w:rPr>
          <w:b/>
        </w:rPr>
        <w:lastRenderedPageBreak/>
        <w:t>Admission Provisions (First-Year Group)</w:t>
      </w:r>
    </w:p>
    <w:p w14:paraId="582F94F0" w14:textId="77777777" w:rsidR="002C5661" w:rsidRPr="002C5661" w:rsidRDefault="002C5661" w:rsidP="002C5661">
      <w:pPr>
        <w:jc w:val="both"/>
      </w:pPr>
      <w:r w:rsidRPr="002C5661">
        <w:t xml:space="preserve">Where </w:t>
      </w:r>
      <w:proofErr w:type="spellStart"/>
      <w:r w:rsidRPr="002C5661">
        <w:t>Grennan</w:t>
      </w:r>
      <w:proofErr w:type="spellEnd"/>
      <w:r w:rsidRPr="002C5661">
        <w:t xml:space="preserve"> College is not oversubscribed, all Students will be offered a school place, </w:t>
      </w:r>
      <w:r w:rsidRPr="002C5661">
        <w:rPr>
          <w:b/>
        </w:rPr>
        <w:t>subject to sections 8.7 &amp; 8.8 above</w:t>
      </w:r>
      <w:r>
        <w:t>.</w:t>
      </w:r>
    </w:p>
    <w:p w14:paraId="3471A19E" w14:textId="77777777" w:rsidR="002C5661" w:rsidRPr="00D4160A" w:rsidRDefault="002C5661" w:rsidP="002C5661">
      <w:pPr>
        <w:rPr>
          <w:rFonts w:ascii="Georgia" w:eastAsiaTheme="majorEastAsia" w:hAnsi="Georgia" w:cstheme="majorBidi"/>
          <w:b/>
          <w:color w:val="000000" w:themeColor="text1"/>
          <w:u w:val="single"/>
          <w:lang w:val="en-US" w:eastAsia="ja-JP"/>
        </w:rPr>
      </w:pPr>
    </w:p>
    <w:p w14:paraId="0651E97E" w14:textId="77777777" w:rsidR="002C5661" w:rsidRPr="00D204BE" w:rsidRDefault="00D204BE" w:rsidP="002C5661">
      <w:pPr>
        <w:rPr>
          <w:rFonts w:eastAsiaTheme="majorEastAsia"/>
          <w:b/>
          <w:color w:val="000000" w:themeColor="text1"/>
          <w:lang w:val="en-US" w:eastAsia="ja-JP"/>
        </w:rPr>
      </w:pPr>
      <w:r w:rsidRPr="00D204BE">
        <w:rPr>
          <w:rFonts w:eastAsiaTheme="majorEastAsia"/>
          <w:b/>
          <w:color w:val="000000" w:themeColor="text1"/>
          <w:lang w:val="en-US" w:eastAsia="ja-JP"/>
        </w:rPr>
        <w:t>9.1.1</w:t>
      </w:r>
      <w:r>
        <w:rPr>
          <w:rFonts w:eastAsiaTheme="majorEastAsia"/>
          <w:b/>
          <w:color w:val="000000" w:themeColor="text1"/>
          <w:lang w:val="en-US" w:eastAsia="ja-JP"/>
        </w:rPr>
        <w:t xml:space="preserve">.   </w:t>
      </w:r>
      <w:r w:rsidR="002C5661" w:rsidRPr="00D204BE">
        <w:rPr>
          <w:rFonts w:eastAsiaTheme="majorEastAsia"/>
          <w:b/>
          <w:color w:val="000000" w:themeColor="text1"/>
          <w:lang w:val="en-US" w:eastAsia="ja-JP"/>
        </w:rPr>
        <w:t>Oversubscription</w:t>
      </w:r>
    </w:p>
    <w:p w14:paraId="0F773801" w14:textId="77777777" w:rsidR="002C5661" w:rsidRPr="002C5661" w:rsidRDefault="002C5661" w:rsidP="002C5661">
      <w:pPr>
        <w:rPr>
          <w:rFonts w:eastAsiaTheme="majorEastAsia"/>
          <w:b/>
          <w:color w:val="000000" w:themeColor="text1"/>
          <w:u w:val="single"/>
          <w:lang w:val="en-US" w:eastAsia="ja-JP"/>
        </w:rPr>
      </w:pPr>
    </w:p>
    <w:p w14:paraId="6BAC3ECD" w14:textId="77777777" w:rsidR="002C5661" w:rsidRPr="002C5661" w:rsidRDefault="002C5661" w:rsidP="002C5661">
      <w:pPr>
        <w:pStyle w:val="ListParagraph"/>
        <w:spacing w:line="240" w:lineRule="auto"/>
        <w:ind w:left="0"/>
        <w:contextualSpacing w:val="0"/>
        <w:jc w:val="both"/>
      </w:pPr>
      <w:r w:rsidRPr="002C5661">
        <w:t xml:space="preserve">When the number of applications </w:t>
      </w:r>
      <w:r w:rsidRPr="002C5661">
        <w:rPr>
          <w:b/>
        </w:rPr>
        <w:t>exceeds</w:t>
      </w:r>
      <w:r w:rsidRPr="002C5661">
        <w:t xml:space="preserve"> the number of places available, the published selection criteri</w:t>
      </w:r>
      <w:r>
        <w:t>a as set out at section 9</w:t>
      </w:r>
      <w:r w:rsidRPr="002C5661">
        <w:t xml:space="preserve">.1.2 below will apply and a waiting list shall be compiled which shall remain valid only for the school year in respect of which the applications are made. Where </w:t>
      </w:r>
      <w:proofErr w:type="spellStart"/>
      <w:r w:rsidRPr="002C5661">
        <w:t>Grennan</w:t>
      </w:r>
      <w:proofErr w:type="spellEnd"/>
      <w:r w:rsidRPr="002C5661">
        <w:t xml:space="preserve"> College is in a position to offer further school places that become available for and during that academic year, places will be offered in accordance with the order of priority in which Students have been placed on the waiting list.</w:t>
      </w:r>
    </w:p>
    <w:p w14:paraId="49F22067" w14:textId="77777777" w:rsidR="002C5661" w:rsidRPr="002C5661" w:rsidRDefault="002C5661" w:rsidP="002C5661">
      <w:pPr>
        <w:pStyle w:val="ListParagraph"/>
        <w:spacing w:line="240" w:lineRule="auto"/>
        <w:ind w:left="0"/>
        <w:contextualSpacing w:val="0"/>
        <w:jc w:val="both"/>
      </w:pPr>
    </w:p>
    <w:p w14:paraId="68D1F8D7" w14:textId="77777777" w:rsidR="002C5661" w:rsidRPr="002C5661" w:rsidRDefault="002C5661" w:rsidP="002C5661">
      <w:pPr>
        <w:pStyle w:val="ListParagraph"/>
        <w:spacing w:line="240" w:lineRule="auto"/>
        <w:ind w:left="0"/>
        <w:contextualSpacing w:val="0"/>
        <w:jc w:val="both"/>
      </w:pPr>
      <w:r w:rsidRPr="002C5661">
        <w:t xml:space="preserve">For the avoidance of doubt, if a Student does not receive a place in the school for a given academic year, but s/he wishes to be considered for admission to the same year group in the following academic year, </w:t>
      </w:r>
      <w:r w:rsidRPr="002C5661">
        <w:rPr>
          <w:b/>
        </w:rPr>
        <w:t xml:space="preserve">a new application must be made </w:t>
      </w:r>
      <w:r w:rsidRPr="002C5661">
        <w:t>on behalf of that Student during the dates specified by the school as being the period when it will accept applications to all year groups other than First-Year.</w:t>
      </w:r>
    </w:p>
    <w:p w14:paraId="5A443FBF" w14:textId="77777777" w:rsidR="002C5661" w:rsidRPr="002C5661" w:rsidRDefault="002C5661" w:rsidP="002C5661">
      <w:pPr>
        <w:pStyle w:val="ListParagraph"/>
        <w:spacing w:line="240" w:lineRule="auto"/>
        <w:ind w:left="0"/>
        <w:contextualSpacing w:val="0"/>
        <w:jc w:val="both"/>
      </w:pPr>
    </w:p>
    <w:p w14:paraId="074E74F5" w14:textId="77777777" w:rsidR="002C5661" w:rsidRDefault="002C5661" w:rsidP="002C5661">
      <w:pPr>
        <w:pStyle w:val="ListParagraph"/>
        <w:spacing w:line="240" w:lineRule="auto"/>
        <w:ind w:left="0"/>
        <w:contextualSpacing w:val="0"/>
        <w:jc w:val="both"/>
      </w:pPr>
      <w:r w:rsidRPr="002C5661">
        <w:t xml:space="preserve">Where the school is oversubscribed, any selection criteria that are not included in this Admission Policy shall not be considered in determining whether or not a Student is admitted to the school. </w:t>
      </w:r>
    </w:p>
    <w:p w14:paraId="67E98410" w14:textId="77777777" w:rsidR="002C5661" w:rsidRDefault="002C5661" w:rsidP="002C5661">
      <w:pPr>
        <w:pStyle w:val="ListParagraph"/>
        <w:spacing w:line="240" w:lineRule="auto"/>
        <w:ind w:left="0"/>
        <w:contextualSpacing w:val="0"/>
        <w:jc w:val="both"/>
      </w:pPr>
    </w:p>
    <w:p w14:paraId="047C4856" w14:textId="77777777" w:rsidR="00D204BE" w:rsidRPr="00D204BE" w:rsidRDefault="00D204BE" w:rsidP="005F6564">
      <w:pPr>
        <w:pStyle w:val="ListParagraph"/>
        <w:numPr>
          <w:ilvl w:val="2"/>
          <w:numId w:val="16"/>
        </w:numPr>
        <w:jc w:val="both"/>
      </w:pPr>
      <w:r w:rsidRPr="00D204BE">
        <w:rPr>
          <w:b/>
          <w:bCs/>
          <w:u w:val="single"/>
        </w:rPr>
        <w:t xml:space="preserve">Selection criteria </w:t>
      </w:r>
    </w:p>
    <w:p w14:paraId="2EEFBBA6" w14:textId="77777777" w:rsidR="00D204BE" w:rsidRPr="00D204BE" w:rsidRDefault="00D204BE" w:rsidP="00D204BE">
      <w:pPr>
        <w:jc w:val="both"/>
      </w:pPr>
    </w:p>
    <w:p w14:paraId="3DFE8FD2" w14:textId="77777777" w:rsidR="00D204BE" w:rsidRPr="00D204BE" w:rsidRDefault="00D204BE" w:rsidP="00D204BE">
      <w:pPr>
        <w:jc w:val="both"/>
      </w:pPr>
      <w:proofErr w:type="spellStart"/>
      <w:r w:rsidRPr="00D204BE">
        <w:t>Grennan</w:t>
      </w:r>
      <w:proofErr w:type="spellEnd"/>
      <w:r w:rsidRPr="00D204BE">
        <w:t xml:space="preserve"> College will apply the following criteria for admission to the First-Year Group:</w:t>
      </w:r>
    </w:p>
    <w:p w14:paraId="69E02DD3" w14:textId="77777777" w:rsidR="00D204BE" w:rsidRPr="00D204BE" w:rsidRDefault="00D204BE" w:rsidP="00D204BE">
      <w:pPr>
        <w:jc w:val="both"/>
      </w:pPr>
    </w:p>
    <w:p w14:paraId="584ADCE1" w14:textId="77777777" w:rsidR="00D204BE" w:rsidRPr="00905464" w:rsidRDefault="00905464" w:rsidP="005F6564">
      <w:pPr>
        <w:pStyle w:val="ListParagraph"/>
        <w:numPr>
          <w:ilvl w:val="3"/>
          <w:numId w:val="17"/>
        </w:numPr>
        <w:spacing w:line="276" w:lineRule="auto"/>
        <w:jc w:val="both"/>
        <w:rPr>
          <w:i/>
          <w:iCs/>
        </w:rPr>
      </w:pPr>
      <w:r>
        <w:rPr>
          <w:i/>
          <w:iCs/>
        </w:rPr>
        <w:t xml:space="preserve">  </w:t>
      </w:r>
      <w:r w:rsidR="00D204BE" w:rsidRPr="00905464">
        <w:rPr>
          <w:i/>
          <w:iCs/>
        </w:rPr>
        <w:t>Current sibling preference (brother / sister of current or past students).</w:t>
      </w:r>
    </w:p>
    <w:p w14:paraId="4B088CCA" w14:textId="77777777" w:rsidR="00905464" w:rsidRDefault="00905464" w:rsidP="005F6564">
      <w:pPr>
        <w:pStyle w:val="ListParagraph"/>
        <w:numPr>
          <w:ilvl w:val="3"/>
          <w:numId w:val="17"/>
        </w:numPr>
        <w:spacing w:line="276" w:lineRule="auto"/>
        <w:jc w:val="both"/>
        <w:rPr>
          <w:i/>
          <w:iCs/>
        </w:rPr>
      </w:pPr>
      <w:r>
        <w:rPr>
          <w:i/>
          <w:iCs/>
        </w:rPr>
        <w:t xml:space="preserve">  </w:t>
      </w:r>
      <w:r w:rsidR="00D204BE" w:rsidRPr="004A3418">
        <w:rPr>
          <w:i/>
          <w:iCs/>
        </w:rPr>
        <w:t xml:space="preserve">Children of staff members of </w:t>
      </w:r>
      <w:proofErr w:type="spellStart"/>
      <w:r w:rsidR="00D204BE" w:rsidRPr="004A3418">
        <w:rPr>
          <w:i/>
          <w:iCs/>
        </w:rPr>
        <w:t>Grennan</w:t>
      </w:r>
      <w:proofErr w:type="spellEnd"/>
      <w:r w:rsidR="00D204BE" w:rsidRPr="004A3418">
        <w:rPr>
          <w:i/>
          <w:iCs/>
        </w:rPr>
        <w:t xml:space="preserve"> College.</w:t>
      </w:r>
    </w:p>
    <w:p w14:paraId="220DEE30" w14:textId="77777777" w:rsidR="00905464" w:rsidRDefault="00905464" w:rsidP="005F6564">
      <w:pPr>
        <w:pStyle w:val="ListParagraph"/>
        <w:numPr>
          <w:ilvl w:val="3"/>
          <w:numId w:val="17"/>
        </w:numPr>
        <w:spacing w:line="276" w:lineRule="auto"/>
        <w:jc w:val="both"/>
        <w:rPr>
          <w:i/>
          <w:iCs/>
        </w:rPr>
      </w:pPr>
      <w:r>
        <w:rPr>
          <w:i/>
          <w:iCs/>
        </w:rPr>
        <w:t xml:space="preserve">  </w:t>
      </w:r>
      <w:r w:rsidR="00D204BE" w:rsidRPr="00905464">
        <w:rPr>
          <w:i/>
          <w:iCs/>
        </w:rPr>
        <w:t xml:space="preserve">Applicants from our main feeder schools </w:t>
      </w:r>
      <w:r>
        <w:rPr>
          <w:i/>
          <w:iCs/>
        </w:rPr>
        <w:t xml:space="preserve">(with St. Mary’s </w:t>
      </w:r>
      <w:r w:rsidR="00074545">
        <w:rPr>
          <w:i/>
          <w:iCs/>
        </w:rPr>
        <w:t>National School, Thomastown as</w:t>
      </w:r>
      <w:r>
        <w:rPr>
          <w:i/>
          <w:iCs/>
        </w:rPr>
        <w:t xml:space="preserve"> first priority and all other named feeder schools considered equally as 2</w:t>
      </w:r>
      <w:r w:rsidRPr="00905464">
        <w:rPr>
          <w:i/>
          <w:iCs/>
          <w:vertAlign w:val="superscript"/>
        </w:rPr>
        <w:t>nd</w:t>
      </w:r>
      <w:r>
        <w:rPr>
          <w:i/>
          <w:iCs/>
        </w:rPr>
        <w:t xml:space="preserve"> priority) </w:t>
      </w:r>
      <w:r w:rsidR="00D204BE" w:rsidRPr="00905464">
        <w:rPr>
          <w:i/>
          <w:iCs/>
        </w:rPr>
        <w:t>will have priority over applicants from other schools.</w:t>
      </w:r>
    </w:p>
    <w:p w14:paraId="0B7761E3" w14:textId="77777777" w:rsidR="002C5661" w:rsidRDefault="00905464" w:rsidP="005F6564">
      <w:pPr>
        <w:pStyle w:val="ListParagraph"/>
        <w:numPr>
          <w:ilvl w:val="3"/>
          <w:numId w:val="17"/>
        </w:numPr>
        <w:spacing w:line="276" w:lineRule="auto"/>
        <w:jc w:val="both"/>
        <w:rPr>
          <w:i/>
          <w:iCs/>
        </w:rPr>
      </w:pPr>
      <w:r>
        <w:rPr>
          <w:i/>
          <w:iCs/>
        </w:rPr>
        <w:t xml:space="preserve">  </w:t>
      </w:r>
      <w:r w:rsidR="00D204BE" w:rsidRPr="00905464">
        <w:rPr>
          <w:i/>
          <w:iCs/>
        </w:rPr>
        <w:t>If the number of applicants then exceeds the number of places availab</w:t>
      </w:r>
      <w:r>
        <w:rPr>
          <w:i/>
          <w:iCs/>
        </w:rPr>
        <w:t xml:space="preserve">le a </w:t>
      </w:r>
      <w:r w:rsidR="008A3E85">
        <w:rPr>
          <w:i/>
          <w:iCs/>
        </w:rPr>
        <w:t xml:space="preserve">random </w:t>
      </w:r>
      <w:r>
        <w:rPr>
          <w:i/>
          <w:iCs/>
        </w:rPr>
        <w:t xml:space="preserve">lottery system will apply. </w:t>
      </w:r>
      <w:r w:rsidR="00D204BE" w:rsidRPr="00905464">
        <w:rPr>
          <w:i/>
          <w:iCs/>
        </w:rPr>
        <w:t xml:space="preserve">Excess applicants will be drawn and numbered, and places offered numerically as they arise. </w:t>
      </w:r>
    </w:p>
    <w:p w14:paraId="7DF2E8A6" w14:textId="77777777" w:rsidR="00905464" w:rsidRDefault="00905464" w:rsidP="00905464">
      <w:pPr>
        <w:spacing w:line="276" w:lineRule="auto"/>
        <w:jc w:val="both"/>
        <w:rPr>
          <w:i/>
          <w:iCs/>
        </w:rPr>
      </w:pPr>
    </w:p>
    <w:p w14:paraId="6AD4286E" w14:textId="77777777" w:rsidR="008A3E85" w:rsidRPr="008A3E85" w:rsidRDefault="008A3E85" w:rsidP="005F6564">
      <w:pPr>
        <w:pStyle w:val="ListParagraph"/>
        <w:numPr>
          <w:ilvl w:val="2"/>
          <w:numId w:val="16"/>
        </w:numPr>
        <w:jc w:val="both"/>
      </w:pPr>
      <w:r w:rsidRPr="008A3E85">
        <w:rPr>
          <w:b/>
          <w:bCs/>
          <w:u w:val="single"/>
        </w:rPr>
        <w:t>Selection process</w:t>
      </w:r>
    </w:p>
    <w:p w14:paraId="681FF52D" w14:textId="77777777" w:rsidR="008A3E85" w:rsidRPr="008A3E85" w:rsidRDefault="008A3E85" w:rsidP="008A3E85">
      <w:pPr>
        <w:jc w:val="both"/>
      </w:pPr>
      <w:proofErr w:type="spellStart"/>
      <w:r w:rsidRPr="008A3E85">
        <w:t>Grennan</w:t>
      </w:r>
      <w:proofErr w:type="spellEnd"/>
      <w:r w:rsidRPr="008A3E85">
        <w:t xml:space="preserve"> College will apply the selection process as follows: </w:t>
      </w:r>
    </w:p>
    <w:p w14:paraId="2D0DAADF" w14:textId="77777777" w:rsidR="008A3E85" w:rsidRPr="008A3E85" w:rsidRDefault="008A3E85" w:rsidP="008A3E85">
      <w:pPr>
        <w:jc w:val="both"/>
      </w:pPr>
    </w:p>
    <w:p w14:paraId="0060F998" w14:textId="77777777" w:rsidR="008A3E85" w:rsidRPr="008A3E85" w:rsidRDefault="008A3E85" w:rsidP="008A3E85">
      <w:pPr>
        <w:jc w:val="both"/>
      </w:pPr>
      <w:r w:rsidRPr="008A3E85">
        <w:t>Applications are considered against the published selection criteria</w:t>
      </w:r>
      <w:r>
        <w:t xml:space="preserve"> (9.1.2.)</w:t>
      </w:r>
      <w:r w:rsidRPr="008A3E85">
        <w:t xml:space="preserve">.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353E1C3" w14:textId="77777777" w:rsidR="008A3E85" w:rsidRPr="008A3E85" w:rsidRDefault="008A3E85" w:rsidP="008A3E85">
      <w:pPr>
        <w:jc w:val="both"/>
      </w:pPr>
    </w:p>
    <w:p w14:paraId="6408A964" w14:textId="77777777" w:rsidR="008A3E85" w:rsidRDefault="008A3E85" w:rsidP="008A3E85">
      <w:pPr>
        <w:jc w:val="both"/>
      </w:pPr>
      <w:r w:rsidRPr="008A3E85">
        <w:t xml:space="preserve">Where two or more applications are tied in the foregoing selection process, </w:t>
      </w:r>
      <w:proofErr w:type="spellStart"/>
      <w:r>
        <w:t>Grennan</w:t>
      </w:r>
      <w:proofErr w:type="spellEnd"/>
      <w:r>
        <w:t xml:space="preserve"> College</w:t>
      </w:r>
      <w:r w:rsidRPr="008A3E85">
        <w:t xml:space="preserve"> will apply a random lottery to assign any available places in the school, or on the waiting list, to those applications.</w:t>
      </w:r>
    </w:p>
    <w:p w14:paraId="3B57485B" w14:textId="77777777" w:rsidR="008A3E85" w:rsidRDefault="008A3E85" w:rsidP="008A3E85">
      <w:pPr>
        <w:jc w:val="both"/>
      </w:pPr>
    </w:p>
    <w:p w14:paraId="1E7F9B89" w14:textId="77777777" w:rsidR="008A3E85" w:rsidRDefault="008A3E85" w:rsidP="008A3E85">
      <w:pPr>
        <w:jc w:val="both"/>
      </w:pPr>
    </w:p>
    <w:p w14:paraId="207E8D65" w14:textId="77777777" w:rsidR="008A3E85" w:rsidRDefault="008A3E85" w:rsidP="008A3E85">
      <w:pPr>
        <w:jc w:val="both"/>
      </w:pPr>
    </w:p>
    <w:p w14:paraId="32031F21" w14:textId="77777777" w:rsidR="008A3E85" w:rsidRPr="008A3E85" w:rsidRDefault="008A3E85" w:rsidP="005F6564">
      <w:pPr>
        <w:pStyle w:val="ListParagraph"/>
        <w:numPr>
          <w:ilvl w:val="2"/>
          <w:numId w:val="18"/>
        </w:numPr>
        <w:tabs>
          <w:tab w:val="left" w:pos="993"/>
        </w:tabs>
      </w:pPr>
      <w:r w:rsidRPr="008A3E85">
        <w:rPr>
          <w:b/>
          <w:bCs/>
          <w:u w:val="single"/>
        </w:rPr>
        <w:lastRenderedPageBreak/>
        <w:t>Late applications</w:t>
      </w:r>
    </w:p>
    <w:p w14:paraId="3CCDFABF" w14:textId="77777777" w:rsidR="008A3E85" w:rsidRPr="008A3E85" w:rsidRDefault="008A3E85" w:rsidP="008A3E85">
      <w:pPr>
        <w:contextualSpacing/>
        <w:jc w:val="both"/>
      </w:pPr>
      <w:r w:rsidRPr="008A3E85">
        <w:t xml:space="preserve">An application received by </w:t>
      </w:r>
      <w:proofErr w:type="spellStart"/>
      <w:r w:rsidRPr="008A3E85">
        <w:t>Grennan</w:t>
      </w:r>
      <w:proofErr w:type="spellEnd"/>
      <w:r w:rsidRPr="008A3E85">
        <w:t xml:space="preserve"> College after the closing date published by the school, and set out in the Admission Notice, is considered a late application for the purposes of this Admission Policy. </w:t>
      </w:r>
    </w:p>
    <w:p w14:paraId="45194F59" w14:textId="77777777" w:rsidR="008A3E85" w:rsidRPr="008A3E85" w:rsidRDefault="008A3E85" w:rsidP="008A3E85">
      <w:pPr>
        <w:pStyle w:val="ListParagraph"/>
        <w:spacing w:line="240" w:lineRule="auto"/>
        <w:ind w:left="432"/>
        <w:jc w:val="both"/>
      </w:pPr>
    </w:p>
    <w:p w14:paraId="7705DAA0" w14:textId="77777777" w:rsidR="008A3E85" w:rsidRPr="008A3E85" w:rsidRDefault="008A3E85" w:rsidP="008A3E85">
      <w:pPr>
        <w:jc w:val="both"/>
      </w:pPr>
      <w:r w:rsidRPr="008A3E85">
        <w:t xml:space="preserve">Where </w:t>
      </w:r>
      <w:proofErr w:type="spellStart"/>
      <w:r w:rsidRPr="008A3E85">
        <w:t>Grennan</w:t>
      </w:r>
      <w:proofErr w:type="spellEnd"/>
      <w:r w:rsidRPr="008A3E85">
        <w:t xml:space="preserve"> College 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 and subsequently the school’s </w:t>
      </w:r>
      <w:r w:rsidRPr="008A3E85">
        <w:rPr>
          <w:bCs/>
        </w:rPr>
        <w:t xml:space="preserve">selection criteria will be applied in accordance with this Admission Policy. </w:t>
      </w:r>
    </w:p>
    <w:p w14:paraId="36A12F66" w14:textId="77777777" w:rsidR="008A3E85" w:rsidRPr="008A3E85" w:rsidRDefault="008A3E85" w:rsidP="008A3E85">
      <w:pPr>
        <w:jc w:val="both"/>
      </w:pPr>
    </w:p>
    <w:p w14:paraId="60A43EE2" w14:textId="77777777" w:rsidR="008A3E85" w:rsidRPr="008A3E85" w:rsidRDefault="008A3E85" w:rsidP="008A3E85">
      <w:pPr>
        <w:jc w:val="both"/>
      </w:pPr>
      <w:r w:rsidRPr="008A3E85">
        <w:t xml:space="preserve">Where </w:t>
      </w:r>
      <w:proofErr w:type="spellStart"/>
      <w:r w:rsidRPr="008A3E85">
        <w:t>Grennan</w:t>
      </w:r>
      <w:proofErr w:type="spellEnd"/>
      <w:r w:rsidRPr="008A3E85">
        <w:t xml:space="preserve"> College is not oversubscribed and it receives a late application, the Student seeking admission will receive an offer of a place within the school, subject to sections </w:t>
      </w:r>
      <w:r>
        <w:t>8.7 &amp; 8.8 above</w:t>
      </w:r>
      <w:r w:rsidRPr="008A3E85">
        <w:t xml:space="preserve">, and the same process as applies to Applicants whose applications were received before the closing date will be applied </w:t>
      </w:r>
      <w:r w:rsidRPr="008A3E85">
        <w:rPr>
          <w:i/>
        </w:rPr>
        <w:t xml:space="preserve">i.e. </w:t>
      </w:r>
      <w:r w:rsidRPr="008A3E85">
        <w:t>an Acceptance Form will be issued to the Applicant for completion and return to the school within 2 weeks of issue</w:t>
      </w:r>
      <w:r w:rsidRPr="008A3E85">
        <w:rPr>
          <w:i/>
        </w:rPr>
        <w:t xml:space="preserve">. </w:t>
      </w:r>
      <w:r w:rsidRPr="008A3E85">
        <w:rPr>
          <w:bCs/>
          <w:i/>
          <w:iCs/>
        </w:rPr>
        <w:t xml:space="preserve"> </w:t>
      </w:r>
    </w:p>
    <w:p w14:paraId="180D5459" w14:textId="77777777" w:rsidR="008A3E85" w:rsidRDefault="008A3E85" w:rsidP="008A3E85">
      <w:pPr>
        <w:jc w:val="both"/>
      </w:pPr>
    </w:p>
    <w:p w14:paraId="5269918E" w14:textId="77777777" w:rsidR="008A3E85" w:rsidRPr="00144615" w:rsidRDefault="008A3E85" w:rsidP="005F6564">
      <w:pPr>
        <w:pStyle w:val="ListParagraph"/>
        <w:numPr>
          <w:ilvl w:val="2"/>
          <w:numId w:val="18"/>
        </w:numPr>
        <w:jc w:val="both"/>
        <w:rPr>
          <w:b/>
          <w:u w:val="single"/>
        </w:rPr>
      </w:pPr>
      <w:bookmarkStart w:id="2" w:name="_Hlk14270148"/>
      <w:r w:rsidRPr="00144615">
        <w:rPr>
          <w:b/>
          <w:u w:val="single"/>
        </w:rPr>
        <w:t>Second/third-round offers of a place</w:t>
      </w:r>
    </w:p>
    <w:bookmarkEnd w:id="2"/>
    <w:p w14:paraId="3701C968" w14:textId="77777777" w:rsidR="008A3E85" w:rsidRDefault="008A3E85" w:rsidP="008A3E85">
      <w:pPr>
        <w:jc w:val="both"/>
      </w:pPr>
      <w:r w:rsidRPr="008A3E85">
        <w:t xml:space="preserve">Where a Student is in receipt of an offer of a place within </w:t>
      </w:r>
      <w:proofErr w:type="spellStart"/>
      <w:r w:rsidRPr="008A3E85">
        <w:t>Grennan</w:t>
      </w:r>
      <w:proofErr w:type="spellEnd"/>
      <w:r w:rsidRPr="008A3E85">
        <w:t xml:space="preserve"> College but does not accept the offer, or the school withdraws the offer in line with the relevant provisions of this Policy, the place will be offered to the next Student on the waiting list in a second-round of offers. This process will continue throughout third and fourth rounds </w:t>
      </w:r>
      <w:r w:rsidRPr="008A3E85">
        <w:rPr>
          <w:i/>
        </w:rPr>
        <w:t xml:space="preserve">etc. </w:t>
      </w:r>
      <w:r w:rsidRPr="008A3E85">
        <w:t>until all places within the school have been filled.</w:t>
      </w:r>
    </w:p>
    <w:p w14:paraId="5A9865EF" w14:textId="77777777" w:rsidR="00144615" w:rsidRDefault="00144615" w:rsidP="008A3E85">
      <w:pPr>
        <w:jc w:val="both"/>
      </w:pPr>
    </w:p>
    <w:p w14:paraId="238B62C9" w14:textId="77777777" w:rsidR="00144615" w:rsidRPr="00144615" w:rsidRDefault="00144615" w:rsidP="005F6564">
      <w:pPr>
        <w:pStyle w:val="ListParagraph"/>
        <w:numPr>
          <w:ilvl w:val="2"/>
          <w:numId w:val="18"/>
        </w:numPr>
        <w:jc w:val="both"/>
        <w:rPr>
          <w:b/>
          <w:u w:val="single"/>
        </w:rPr>
      </w:pPr>
      <w:r w:rsidRPr="00144615">
        <w:rPr>
          <w:b/>
          <w:u w:val="single"/>
        </w:rPr>
        <w:t xml:space="preserve">Acceptance of a place </w:t>
      </w:r>
    </w:p>
    <w:p w14:paraId="35596E25" w14:textId="77777777" w:rsidR="00144615" w:rsidRPr="00144615" w:rsidRDefault="00144615" w:rsidP="00144615">
      <w:pPr>
        <w:jc w:val="both"/>
      </w:pPr>
      <w:r w:rsidRPr="00144615">
        <w:t xml:space="preserve">If the Student in respect of whom the application is made is offered a place, the Applicant will be issued with an Acceptance Form by the school. </w:t>
      </w:r>
    </w:p>
    <w:p w14:paraId="42E352F7" w14:textId="77777777" w:rsidR="00144615" w:rsidRPr="00144615" w:rsidRDefault="00144615" w:rsidP="00144615">
      <w:pPr>
        <w:pStyle w:val="ListParagraph"/>
        <w:spacing w:line="240" w:lineRule="auto"/>
        <w:ind w:left="432"/>
        <w:jc w:val="both"/>
      </w:pPr>
    </w:p>
    <w:p w14:paraId="25F2992F" w14:textId="77777777" w:rsidR="00144615" w:rsidRPr="00144615" w:rsidRDefault="00144615" w:rsidP="00144615">
      <w:pPr>
        <w:jc w:val="both"/>
      </w:pPr>
      <w:r w:rsidRPr="00144615">
        <w:t xml:space="preserve">The Applicant shall indicate acceptance of an offer by fully completing and returning the Acceptance Form by the date set out in the School’s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66EB768A" w14:textId="77777777" w:rsidR="00144615" w:rsidRPr="00144615" w:rsidRDefault="00144615" w:rsidP="00144615">
      <w:pPr>
        <w:pStyle w:val="ListParagraph"/>
        <w:spacing w:line="240" w:lineRule="auto"/>
        <w:ind w:left="432"/>
        <w:jc w:val="both"/>
      </w:pPr>
    </w:p>
    <w:p w14:paraId="722F7D7F" w14:textId="77777777" w:rsidR="00144615" w:rsidRPr="00144615" w:rsidRDefault="00144615" w:rsidP="00144615">
      <w:pPr>
        <w:jc w:val="both"/>
      </w:pPr>
      <w:r w:rsidRPr="00144615">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22EE6A86" w14:textId="77777777" w:rsidR="00144615" w:rsidRPr="008A3E85" w:rsidRDefault="00144615" w:rsidP="008A3E85">
      <w:pPr>
        <w:jc w:val="both"/>
        <w:rPr>
          <w:bCs/>
        </w:rPr>
      </w:pPr>
    </w:p>
    <w:p w14:paraId="2F79540C" w14:textId="77777777" w:rsidR="00144615" w:rsidRPr="00144615" w:rsidRDefault="00144615" w:rsidP="005F6564">
      <w:pPr>
        <w:pStyle w:val="ListParagraph"/>
        <w:numPr>
          <w:ilvl w:val="2"/>
          <w:numId w:val="18"/>
        </w:numPr>
        <w:spacing w:line="240" w:lineRule="auto"/>
        <w:rPr>
          <w:b/>
          <w:bCs/>
          <w:u w:val="single"/>
        </w:rPr>
      </w:pPr>
      <w:r w:rsidRPr="00144615">
        <w:rPr>
          <w:b/>
          <w:bCs/>
          <w:u w:val="single"/>
        </w:rPr>
        <w:t>Refusal</w:t>
      </w:r>
    </w:p>
    <w:p w14:paraId="5C9A2121" w14:textId="77777777" w:rsidR="00144615" w:rsidRPr="00144615" w:rsidRDefault="00144615" w:rsidP="00144615">
      <w:pPr>
        <w:jc w:val="both"/>
      </w:pPr>
      <w:r w:rsidRPr="00144615">
        <w:t>Where a Student in respect of whom an application is being sought has not been offered a school place, the Applicant will be provided in writing with:</w:t>
      </w:r>
    </w:p>
    <w:p w14:paraId="1FF5E7DA" w14:textId="77777777" w:rsidR="00144615" w:rsidRPr="00144615" w:rsidRDefault="00144615" w:rsidP="00144615">
      <w:pPr>
        <w:jc w:val="both"/>
      </w:pPr>
    </w:p>
    <w:p w14:paraId="37CC4926" w14:textId="77777777" w:rsidR="00144615" w:rsidRDefault="00144615" w:rsidP="005F6564">
      <w:pPr>
        <w:pStyle w:val="ListParagraph"/>
        <w:numPr>
          <w:ilvl w:val="3"/>
          <w:numId w:val="18"/>
        </w:numPr>
        <w:spacing w:line="240" w:lineRule="auto"/>
        <w:jc w:val="both"/>
      </w:pPr>
      <w:r>
        <w:t xml:space="preserve"> </w:t>
      </w:r>
      <w:r>
        <w:tab/>
      </w:r>
      <w:r w:rsidRPr="00144615">
        <w:t xml:space="preserve">The reasons that the Student was not a offered a place in </w:t>
      </w:r>
      <w:proofErr w:type="spellStart"/>
      <w:r>
        <w:t>Grennan</w:t>
      </w:r>
      <w:proofErr w:type="spellEnd"/>
      <w:r>
        <w:t xml:space="preserve"> College</w:t>
      </w:r>
    </w:p>
    <w:p w14:paraId="331EFE10" w14:textId="77777777" w:rsidR="00144615" w:rsidRDefault="00144615" w:rsidP="005F6564">
      <w:pPr>
        <w:pStyle w:val="ListParagraph"/>
        <w:numPr>
          <w:ilvl w:val="3"/>
          <w:numId w:val="18"/>
        </w:numPr>
        <w:spacing w:line="240" w:lineRule="auto"/>
        <w:jc w:val="both"/>
      </w:pPr>
      <w:r>
        <w:t xml:space="preserve">  </w:t>
      </w:r>
      <w:r>
        <w:tab/>
      </w:r>
      <w:r w:rsidRPr="00144615">
        <w:t>Details of the Student’s ranking against the published selection criteria, if the year-group to which the Applicant is applying is oversubscribed;</w:t>
      </w:r>
    </w:p>
    <w:p w14:paraId="47057BB0" w14:textId="77777777" w:rsidR="00144615" w:rsidRDefault="00144615" w:rsidP="005F6564">
      <w:pPr>
        <w:pStyle w:val="ListParagraph"/>
        <w:numPr>
          <w:ilvl w:val="3"/>
          <w:numId w:val="18"/>
        </w:numPr>
        <w:spacing w:line="240" w:lineRule="auto"/>
        <w:jc w:val="both"/>
      </w:pPr>
      <w:r>
        <w:t xml:space="preserve">  </w:t>
      </w:r>
      <w:r>
        <w:tab/>
      </w:r>
      <w:r w:rsidRPr="00144615">
        <w:t xml:space="preserve">Details of the Student’s place on the waiting list, if applicable; and </w:t>
      </w:r>
    </w:p>
    <w:p w14:paraId="3866DA8A" w14:textId="77777777" w:rsidR="00144615" w:rsidRPr="00144615" w:rsidRDefault="00144615" w:rsidP="005F6564">
      <w:pPr>
        <w:pStyle w:val="ListParagraph"/>
        <w:numPr>
          <w:ilvl w:val="3"/>
          <w:numId w:val="18"/>
        </w:numPr>
        <w:spacing w:line="240" w:lineRule="auto"/>
        <w:jc w:val="both"/>
      </w:pPr>
      <w:r>
        <w:t xml:space="preserve">  </w:t>
      </w:r>
      <w:r>
        <w:tab/>
      </w:r>
      <w:r w:rsidRPr="00144615">
        <w:t>Details of the Applicant’s right to appeal the decision.</w:t>
      </w:r>
    </w:p>
    <w:p w14:paraId="5CDAC489" w14:textId="77777777" w:rsidR="00144615" w:rsidRPr="00144615" w:rsidRDefault="00144615" w:rsidP="00144615">
      <w:pPr>
        <w:jc w:val="both"/>
      </w:pPr>
    </w:p>
    <w:p w14:paraId="4FB2A4E5" w14:textId="77777777" w:rsidR="00144615" w:rsidRPr="00144615" w:rsidRDefault="00144615" w:rsidP="00144615">
      <w:pPr>
        <w:jc w:val="both"/>
      </w:pPr>
      <w:r w:rsidRPr="00144615">
        <w:t xml:space="preserve">In addition to the conditions for consideration of </w:t>
      </w:r>
      <w:r>
        <w:t>an application as set out at 8.7 &amp; 8.8</w:t>
      </w:r>
      <w:r w:rsidRPr="00144615">
        <w:t>, an offer of admission may not be made where:</w:t>
      </w:r>
    </w:p>
    <w:p w14:paraId="136CB8F7" w14:textId="77777777" w:rsidR="00144615" w:rsidRPr="00144615" w:rsidRDefault="00144615" w:rsidP="00144615">
      <w:pPr>
        <w:jc w:val="both"/>
      </w:pPr>
    </w:p>
    <w:p w14:paraId="4D00920E" w14:textId="77777777" w:rsidR="00144615" w:rsidRDefault="00144615" w:rsidP="005F6564">
      <w:pPr>
        <w:pStyle w:val="ListParagraph"/>
        <w:numPr>
          <w:ilvl w:val="3"/>
          <w:numId w:val="19"/>
        </w:numPr>
        <w:jc w:val="both"/>
      </w:pPr>
      <w:r>
        <w:t xml:space="preserve"> </w:t>
      </w:r>
      <w:r>
        <w:tab/>
      </w:r>
      <w:r w:rsidRPr="00144615">
        <w:t>The information contained in the application is false or misleading in a material respect.</w:t>
      </w:r>
    </w:p>
    <w:p w14:paraId="29EFF103" w14:textId="77777777" w:rsidR="009F2F2F" w:rsidRPr="009F2F2F" w:rsidRDefault="009F2F2F" w:rsidP="009F2F2F">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660"/>
        <w:jc w:val="both"/>
        <w:rPr>
          <w:lang w:val="en-IE" w:eastAsia="en-IE"/>
        </w:rPr>
      </w:pPr>
      <w:r w:rsidRPr="009F2F2F">
        <w:rPr>
          <w:lang w:val="en-IE" w:eastAsia="en-IE"/>
        </w:rPr>
        <w:t>Under Section 15(1) of the Education Act 1998 the board of management has a responsibility to provide, or cause to be provided, an appropriate education for each student at the school and has a duty of care to ensure as far as practicable the health and safety of the students and the staff.  Where the admission of an applicant would pose a significant risk to the health and safety of the applicant or the students and staff of the school, or pose a significant risk to the right of other students to an appropriate education then such an application for admission may be refused by the board of management.</w:t>
      </w:r>
    </w:p>
    <w:p w14:paraId="74FDD654" w14:textId="77777777" w:rsidR="009F2F2F" w:rsidRDefault="009F2F2F" w:rsidP="009F2F2F">
      <w:pPr>
        <w:jc w:val="both"/>
      </w:pPr>
    </w:p>
    <w:p w14:paraId="49145757" w14:textId="77777777" w:rsidR="00144615" w:rsidRPr="00144615" w:rsidRDefault="00144615" w:rsidP="005F6564">
      <w:pPr>
        <w:pStyle w:val="ListParagraph"/>
        <w:numPr>
          <w:ilvl w:val="2"/>
          <w:numId w:val="18"/>
        </w:numPr>
        <w:rPr>
          <w:b/>
          <w:bCs/>
          <w:u w:val="single"/>
          <w:lang w:val="en-US"/>
        </w:rPr>
      </w:pPr>
      <w:r w:rsidRPr="00144615">
        <w:rPr>
          <w:b/>
          <w:bCs/>
          <w:u w:val="single"/>
          <w:lang w:val="en-US"/>
        </w:rPr>
        <w:t>Withdrawal of an offer</w:t>
      </w:r>
    </w:p>
    <w:p w14:paraId="2C678424" w14:textId="77777777" w:rsidR="00144615" w:rsidRPr="00144615" w:rsidRDefault="00144615" w:rsidP="00144615">
      <w:pPr>
        <w:jc w:val="both"/>
      </w:pPr>
      <w:r w:rsidRPr="00144615">
        <w:t xml:space="preserve">An offer of admission may be withdrawn where: </w:t>
      </w:r>
    </w:p>
    <w:p w14:paraId="1A452342" w14:textId="77777777" w:rsidR="00144615" w:rsidRPr="00144615" w:rsidRDefault="00144615" w:rsidP="00144615">
      <w:pPr>
        <w:jc w:val="both"/>
      </w:pPr>
    </w:p>
    <w:p w14:paraId="69666E12" w14:textId="77777777" w:rsidR="00144615" w:rsidRDefault="00144615" w:rsidP="005F6564">
      <w:pPr>
        <w:pStyle w:val="ListParagraph"/>
        <w:numPr>
          <w:ilvl w:val="3"/>
          <w:numId w:val="18"/>
        </w:numPr>
        <w:spacing w:line="240" w:lineRule="auto"/>
        <w:jc w:val="both"/>
      </w:pPr>
      <w:r>
        <w:t xml:space="preserve">  </w:t>
      </w:r>
      <w:r>
        <w:tab/>
      </w:r>
      <w:r w:rsidRPr="00144615">
        <w:t>The information contained in the application is false or misleading in a material respect, or</w:t>
      </w:r>
    </w:p>
    <w:p w14:paraId="1999933D" w14:textId="77777777" w:rsidR="00144615" w:rsidRDefault="00144615" w:rsidP="005F6564">
      <w:pPr>
        <w:pStyle w:val="ListParagraph"/>
        <w:numPr>
          <w:ilvl w:val="3"/>
          <w:numId w:val="18"/>
        </w:numPr>
        <w:spacing w:line="240" w:lineRule="auto"/>
        <w:jc w:val="both"/>
      </w:pPr>
      <w:r>
        <w:t xml:space="preserve">  </w:t>
      </w:r>
      <w:r>
        <w:tab/>
      </w:r>
      <w:r w:rsidRPr="00144615">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33B257D0" w14:textId="77777777" w:rsidR="00144615" w:rsidRPr="00144615" w:rsidRDefault="00144615" w:rsidP="005F6564">
      <w:pPr>
        <w:pStyle w:val="ListParagraph"/>
        <w:numPr>
          <w:ilvl w:val="3"/>
          <w:numId w:val="18"/>
        </w:numPr>
        <w:spacing w:line="240" w:lineRule="auto"/>
        <w:jc w:val="both"/>
      </w:pPr>
      <w:r>
        <w:t xml:space="preserve">  </w:t>
      </w:r>
      <w:r>
        <w:tab/>
      </w:r>
      <w:r w:rsidRPr="00144615">
        <w:t>An Applicant has not indicated:</w:t>
      </w:r>
    </w:p>
    <w:p w14:paraId="5BDF996F" w14:textId="77777777" w:rsidR="00144615" w:rsidRPr="00144615" w:rsidRDefault="00144615" w:rsidP="005F6564">
      <w:pPr>
        <w:pStyle w:val="ListParagraph"/>
        <w:numPr>
          <w:ilvl w:val="0"/>
          <w:numId w:val="20"/>
        </w:numPr>
        <w:spacing w:line="240" w:lineRule="auto"/>
        <w:ind w:left="2835" w:hanging="708"/>
        <w:jc w:val="both"/>
      </w:pPr>
      <w:r w:rsidRPr="00144615">
        <w:t>whether or not s/he has applied for and is awaiting confirmation of an offer from another school(s) and if so, the details of the school(s);</w:t>
      </w:r>
    </w:p>
    <w:p w14:paraId="2C0E0D1E" w14:textId="77777777" w:rsidR="00144615" w:rsidRPr="00144615" w:rsidRDefault="00144615" w:rsidP="00144615">
      <w:pPr>
        <w:pStyle w:val="ListParagraph"/>
        <w:spacing w:line="240" w:lineRule="auto"/>
        <w:ind w:left="2835"/>
        <w:jc w:val="both"/>
      </w:pPr>
      <w:r w:rsidRPr="00144615">
        <w:t>and</w:t>
      </w:r>
    </w:p>
    <w:p w14:paraId="321A10EA" w14:textId="77777777" w:rsidR="00144615" w:rsidRPr="00144615" w:rsidRDefault="00144615" w:rsidP="005F6564">
      <w:pPr>
        <w:pStyle w:val="ListParagraph"/>
        <w:numPr>
          <w:ilvl w:val="0"/>
          <w:numId w:val="20"/>
        </w:numPr>
        <w:spacing w:line="240" w:lineRule="auto"/>
        <w:ind w:left="2835" w:hanging="708"/>
        <w:jc w:val="both"/>
      </w:pPr>
      <w:r w:rsidRPr="00144615">
        <w:t xml:space="preserve">whether or not or s/he has accepted an offer of admission from </w:t>
      </w:r>
      <w:proofErr w:type="gramStart"/>
      <w:r w:rsidRPr="00144615">
        <w:t>another</w:t>
      </w:r>
      <w:proofErr w:type="gramEnd"/>
      <w:r w:rsidRPr="00144615">
        <w:t xml:space="preserve"> school(s) and if so, the details of the offer(s).</w:t>
      </w:r>
    </w:p>
    <w:p w14:paraId="2D07B2C2" w14:textId="77777777" w:rsidR="00144615" w:rsidRPr="00144615" w:rsidRDefault="00144615" w:rsidP="00144615">
      <w:pPr>
        <w:pStyle w:val="ListParagraph"/>
        <w:spacing w:line="240" w:lineRule="auto"/>
        <w:ind w:left="2835"/>
        <w:jc w:val="both"/>
      </w:pPr>
    </w:p>
    <w:p w14:paraId="1B617679" w14:textId="77777777" w:rsidR="00144615" w:rsidRPr="00144615" w:rsidRDefault="00144615" w:rsidP="00144615">
      <w:pPr>
        <w:tabs>
          <w:tab w:val="left" w:pos="993"/>
        </w:tabs>
        <w:jc w:val="both"/>
      </w:pPr>
      <w:r w:rsidRPr="00144615">
        <w:rPr>
          <w:lang w:val="en-US" w:eastAsia="ja-JP"/>
        </w:rPr>
        <w:t xml:space="preserve">If an offer of a place is withdrawn by the school, the Student on whose behalf the application was made shall lose his/her place on the admission list or waiting list for that academic year and any subsequent applications for the same academic year on behalf of that Student shall be treated as a late application in line with </w:t>
      </w:r>
      <w:r>
        <w:t>section 9</w:t>
      </w:r>
      <w:r w:rsidRPr="00144615">
        <w:t>.1.4 above.</w:t>
      </w:r>
    </w:p>
    <w:p w14:paraId="050ACA11" w14:textId="77777777" w:rsidR="00144615" w:rsidRDefault="00144615" w:rsidP="00144615">
      <w:pPr>
        <w:jc w:val="both"/>
      </w:pPr>
    </w:p>
    <w:p w14:paraId="09F693F1" w14:textId="77777777" w:rsidR="00226C0D" w:rsidRPr="00226C0D" w:rsidRDefault="00226C0D" w:rsidP="005F6564">
      <w:pPr>
        <w:pStyle w:val="ListParagraph"/>
        <w:numPr>
          <w:ilvl w:val="2"/>
          <w:numId w:val="18"/>
        </w:numPr>
        <w:tabs>
          <w:tab w:val="left" w:pos="993"/>
        </w:tabs>
        <w:spacing w:line="240" w:lineRule="auto"/>
        <w:jc w:val="both"/>
      </w:pPr>
      <w:r w:rsidRPr="00226C0D">
        <w:rPr>
          <w:b/>
          <w:bCs/>
          <w:u w:val="single"/>
        </w:rPr>
        <w:t xml:space="preserve"> Appeals</w:t>
      </w:r>
    </w:p>
    <w:p w14:paraId="53964D01" w14:textId="77777777" w:rsidR="00226C0D" w:rsidRPr="00226C0D" w:rsidRDefault="00226C0D" w:rsidP="00226C0D">
      <w:pPr>
        <w:jc w:val="both"/>
      </w:pPr>
      <w:r w:rsidRPr="00226C0D">
        <w:t xml:space="preserve">For information relating to an Applicant’s right to appeal a decision of </w:t>
      </w:r>
      <w:proofErr w:type="spellStart"/>
      <w:r>
        <w:t>Grennan</w:t>
      </w:r>
      <w:proofErr w:type="spellEnd"/>
      <w:r>
        <w:t xml:space="preserve"> College</w:t>
      </w:r>
      <w:r w:rsidRPr="00226C0D">
        <w:t xml:space="preserve"> regarding admission to the First-Year Group, see section </w:t>
      </w:r>
      <w:r w:rsidR="00C7499E" w:rsidRPr="00C7499E">
        <w:t>9.2</w:t>
      </w:r>
      <w:r w:rsidR="00C7499E">
        <w:t xml:space="preserve"> below</w:t>
      </w:r>
      <w:r w:rsidRPr="00C7499E">
        <w:t>.</w:t>
      </w:r>
    </w:p>
    <w:p w14:paraId="48151201" w14:textId="77777777" w:rsidR="00226C0D" w:rsidRPr="00144615" w:rsidRDefault="00226C0D" w:rsidP="00144615">
      <w:pPr>
        <w:jc w:val="both"/>
      </w:pPr>
    </w:p>
    <w:p w14:paraId="6B6086C1" w14:textId="77777777" w:rsidR="00C7499E" w:rsidRPr="00C7499E" w:rsidRDefault="00C7499E" w:rsidP="005F6564">
      <w:pPr>
        <w:pStyle w:val="Heading1"/>
        <w:keepLines/>
        <w:numPr>
          <w:ilvl w:val="1"/>
          <w:numId w:val="18"/>
        </w:numPr>
        <w:pBdr>
          <w:bottom w:val="single" w:sz="4" w:space="1" w:color="595959" w:themeColor="text1" w:themeTint="A6"/>
        </w:pBdr>
        <w:tabs>
          <w:tab w:val="left" w:pos="851"/>
        </w:tabs>
        <w:spacing w:before="360" w:after="160" w:line="360" w:lineRule="auto"/>
        <w:jc w:val="left"/>
        <w:rPr>
          <w:rFonts w:ascii="Georgia" w:hAnsi="Georgia"/>
          <w:sz w:val="28"/>
          <w:szCs w:val="28"/>
        </w:rPr>
      </w:pPr>
      <w:r w:rsidRPr="00C7499E">
        <w:rPr>
          <w:rFonts w:ascii="Georgia" w:hAnsi="Georgia"/>
          <w:sz w:val="28"/>
          <w:szCs w:val="28"/>
        </w:rPr>
        <w:t xml:space="preserve">Appeals </w:t>
      </w:r>
    </w:p>
    <w:p w14:paraId="711E8482" w14:textId="77777777" w:rsidR="00C7499E" w:rsidRPr="00C7499E" w:rsidRDefault="00C7499E" w:rsidP="005F6564">
      <w:pPr>
        <w:pStyle w:val="ListParagraph"/>
        <w:numPr>
          <w:ilvl w:val="2"/>
          <w:numId w:val="21"/>
        </w:numPr>
        <w:jc w:val="both"/>
      </w:pPr>
      <w:bookmarkStart w:id="3" w:name="_Hlk30771457"/>
      <w:bookmarkStart w:id="4" w:name="_Hlk32565972"/>
      <w:r w:rsidRPr="00C7499E">
        <w:rPr>
          <w:b/>
          <w:bCs/>
        </w:rPr>
        <w:t>Appeal where refusal was due to oversubscription:</w:t>
      </w:r>
    </w:p>
    <w:p w14:paraId="3ACE6CBB" w14:textId="77777777" w:rsidR="00C7499E" w:rsidRPr="00C7499E" w:rsidRDefault="00C7499E" w:rsidP="00C7499E">
      <w:pPr>
        <w:tabs>
          <w:tab w:val="left" w:pos="851"/>
        </w:tabs>
      </w:pPr>
      <w:bookmarkStart w:id="5" w:name="_Hlk30771478"/>
      <w:bookmarkEnd w:id="3"/>
      <w:r w:rsidRPr="00C7499E">
        <w:t xml:space="preserve">An Applicant who was refused admission because the school is oversubscribed and who wishes to appeal this decision must submit his/her appeal in writing, via a Section 29 Appeal Application Form, available from the school office and on the school’s website,  for it to be reviewed by the board of management of </w:t>
      </w:r>
      <w:proofErr w:type="spellStart"/>
      <w:r w:rsidRPr="00C7499E">
        <w:t>Grennan</w:t>
      </w:r>
      <w:proofErr w:type="spellEnd"/>
      <w:r w:rsidRPr="00C7499E">
        <w:t xml:space="preserve"> College at </w:t>
      </w:r>
      <w:proofErr w:type="spellStart"/>
      <w:r w:rsidRPr="00C7499E">
        <w:t>Ladywell</w:t>
      </w:r>
      <w:proofErr w:type="spellEnd"/>
      <w:r w:rsidRPr="00C7499E">
        <w:t xml:space="preserve">, Thomastown, Co. Kilkenny, (fax: 0567724091, email: </w:t>
      </w:r>
      <w:hyperlink r:id="rId15" w:history="1">
        <w:r w:rsidRPr="00C7499E">
          <w:rPr>
            <w:rStyle w:val="Hyperlink"/>
            <w:rFonts w:ascii="Times New Roman" w:eastAsiaTheme="majorEastAsia" w:hAnsi="Times New Roman" w:cs="Times New Roman"/>
            <w:sz w:val="24"/>
            <w:szCs w:val="24"/>
          </w:rPr>
          <w:t>info@grennancollege.ie</w:t>
        </w:r>
      </w:hyperlink>
      <w:r w:rsidRPr="00C7499E">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1C2E255E" w14:textId="77777777" w:rsidR="00C7499E" w:rsidRPr="00C7499E" w:rsidRDefault="00C7499E" w:rsidP="00C7499E">
      <w:pPr>
        <w:jc w:val="both"/>
        <w:rPr>
          <w:b/>
          <w:bCs/>
        </w:rPr>
      </w:pPr>
    </w:p>
    <w:p w14:paraId="315C3C0D" w14:textId="77777777" w:rsidR="00C7499E" w:rsidRPr="00C7499E" w:rsidRDefault="00C7499E" w:rsidP="00C7499E">
      <w:r w:rsidRPr="00C7499E">
        <w:lastRenderedPageBreak/>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3A787B57" w14:textId="77777777" w:rsidR="00C7499E" w:rsidRPr="00C7499E" w:rsidRDefault="00C7499E" w:rsidP="00C7499E">
      <w:pPr>
        <w:jc w:val="both"/>
      </w:pPr>
    </w:p>
    <w:p w14:paraId="3B20906C" w14:textId="77777777" w:rsidR="00C7499E" w:rsidRPr="00C7499E" w:rsidRDefault="00C7499E" w:rsidP="005F6564">
      <w:pPr>
        <w:pStyle w:val="ListParagraph"/>
        <w:numPr>
          <w:ilvl w:val="2"/>
          <w:numId w:val="21"/>
        </w:numPr>
        <w:jc w:val="both"/>
      </w:pPr>
      <w:bookmarkStart w:id="6" w:name="_Hlk30772320"/>
      <w:r w:rsidRPr="00C7499E">
        <w:rPr>
          <w:b/>
          <w:bCs/>
        </w:rPr>
        <w:t>Appeal where refusal was for a reason other than oversubscription:</w:t>
      </w:r>
    </w:p>
    <w:bookmarkEnd w:id="5"/>
    <w:bookmarkEnd w:id="6"/>
    <w:p w14:paraId="6B515493" w14:textId="77777777" w:rsidR="00C7499E" w:rsidRPr="00C7499E" w:rsidRDefault="00C7499E" w:rsidP="00C7499E">
      <w:pPr>
        <w:tabs>
          <w:tab w:val="left" w:pos="851"/>
        </w:tabs>
        <w:jc w:val="both"/>
      </w:pPr>
      <w:r w:rsidRPr="00C7499E">
        <w:t xml:space="preserve">An Applicant who was refused admission to </w:t>
      </w:r>
      <w:proofErr w:type="spellStart"/>
      <w:r w:rsidRPr="00C7499E">
        <w:t>Grennan</w:t>
      </w:r>
      <w:proofErr w:type="spellEnd"/>
      <w:r w:rsidRPr="00C7499E">
        <w:t xml:space="preserve"> College for a reason other than the school being oversubscribed and who wishes to appeal this decision may choose to put his/her appeal in writing, via a Section 29 Appeal Application Form, available from the school office and on the school’s website, for it to be reviewed by the board of management of </w:t>
      </w:r>
      <w:proofErr w:type="spellStart"/>
      <w:r w:rsidRPr="00C7499E">
        <w:t>Grennan</w:t>
      </w:r>
      <w:proofErr w:type="spellEnd"/>
      <w:r w:rsidRPr="00C7499E">
        <w:t xml:space="preserve"> College.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2A268756" w14:textId="77777777" w:rsidR="00C7499E" w:rsidRPr="00C7499E" w:rsidRDefault="00C7499E" w:rsidP="00C7499E">
      <w:pPr>
        <w:jc w:val="both"/>
      </w:pPr>
    </w:p>
    <w:p w14:paraId="2322B281" w14:textId="77777777" w:rsidR="00C7499E" w:rsidRPr="00C7499E" w:rsidRDefault="00C7499E" w:rsidP="00C7499E">
      <w:pPr>
        <w:jc w:val="both"/>
      </w:pPr>
      <w:bookmarkStart w:id="7" w:name="_Hlk30771520"/>
      <w:r w:rsidRPr="00C7499E">
        <w:t xml:space="preserve">Alternatively, s/he may choose to </w:t>
      </w:r>
      <w:bookmarkStart w:id="8" w:name="_Hlk30689060"/>
      <w:r w:rsidRPr="00C7499E">
        <w:t xml:space="preserve">apply to bring an appeal to an appeals committee established by the Minister for Education and Skills under section 29A of the Education Act 1998. </w:t>
      </w:r>
      <w:bookmarkEnd w:id="8"/>
    </w:p>
    <w:p w14:paraId="0526C48D" w14:textId="77777777" w:rsidR="00C7499E" w:rsidRPr="00C7499E" w:rsidRDefault="00C7499E" w:rsidP="00C7499E">
      <w:pPr>
        <w:jc w:val="both"/>
      </w:pPr>
    </w:p>
    <w:p w14:paraId="3B4F05DA" w14:textId="77777777" w:rsidR="00C7499E" w:rsidRPr="00C7499E" w:rsidRDefault="00C7499E" w:rsidP="00C7499E">
      <w:pPr>
        <w:jc w:val="both"/>
      </w:pPr>
      <w:r w:rsidRPr="00C7499E">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61A0519D" w14:textId="77777777" w:rsidR="00C7499E" w:rsidRPr="00C7499E" w:rsidRDefault="00C7499E" w:rsidP="00C7499E">
      <w:pPr>
        <w:jc w:val="both"/>
      </w:pPr>
    </w:p>
    <w:p w14:paraId="5E67D092" w14:textId="77777777" w:rsidR="00C7499E" w:rsidRPr="00C7499E" w:rsidRDefault="00C7499E" w:rsidP="005F6564">
      <w:pPr>
        <w:pStyle w:val="ListParagraph"/>
        <w:numPr>
          <w:ilvl w:val="2"/>
          <w:numId w:val="21"/>
        </w:numPr>
        <w:jc w:val="both"/>
      </w:pPr>
      <w:bookmarkStart w:id="9" w:name="_Hlk30772350"/>
      <w:r w:rsidRPr="00C7499E">
        <w:rPr>
          <w:b/>
          <w:bCs/>
          <w:u w:val="single"/>
        </w:rPr>
        <w:t>Basis for appeal:</w:t>
      </w:r>
    </w:p>
    <w:bookmarkEnd w:id="9"/>
    <w:p w14:paraId="4FB95764" w14:textId="77777777" w:rsidR="00C7499E" w:rsidRPr="00C7499E" w:rsidRDefault="00C7499E" w:rsidP="00C7499E">
      <w:pPr>
        <w:jc w:val="both"/>
      </w:pPr>
      <w:r w:rsidRPr="00C7499E">
        <w:t>As required by section 29C(2) of the Education Act 1998, an application to appeal must be based on the implementation of this Admission Policy, the content of the school’s Admission Notice and also set out the grounds of the request to appeal the decision.</w:t>
      </w:r>
    </w:p>
    <w:bookmarkEnd w:id="4"/>
    <w:bookmarkEnd w:id="7"/>
    <w:p w14:paraId="145A75D1" w14:textId="77777777" w:rsidR="008A3E85" w:rsidRPr="008A3E85" w:rsidRDefault="008A3E85" w:rsidP="008A3E85">
      <w:pPr>
        <w:jc w:val="both"/>
      </w:pPr>
    </w:p>
    <w:p w14:paraId="6D668846" w14:textId="77777777" w:rsidR="008A3E85" w:rsidRDefault="008A3E85" w:rsidP="00905464">
      <w:pPr>
        <w:spacing w:line="276" w:lineRule="auto"/>
        <w:jc w:val="both"/>
        <w:rPr>
          <w:iCs/>
        </w:rPr>
      </w:pPr>
    </w:p>
    <w:p w14:paraId="1186CBDC" w14:textId="77777777" w:rsidR="00B26CB9" w:rsidRDefault="00B26CB9" w:rsidP="00905464">
      <w:pPr>
        <w:spacing w:line="276" w:lineRule="auto"/>
        <w:jc w:val="both"/>
        <w:rPr>
          <w:iCs/>
        </w:rPr>
      </w:pPr>
    </w:p>
    <w:p w14:paraId="7B477615" w14:textId="77777777" w:rsidR="00B26CB9" w:rsidRDefault="00B26CB9" w:rsidP="00905464">
      <w:pPr>
        <w:spacing w:line="276" w:lineRule="auto"/>
        <w:jc w:val="both"/>
        <w:rPr>
          <w:iCs/>
        </w:rPr>
      </w:pPr>
    </w:p>
    <w:p w14:paraId="7F8A088C" w14:textId="77777777" w:rsidR="00B26CB9" w:rsidRDefault="00B26CB9" w:rsidP="00905464">
      <w:pPr>
        <w:spacing w:line="276" w:lineRule="auto"/>
        <w:jc w:val="both"/>
        <w:rPr>
          <w:iCs/>
        </w:rPr>
      </w:pPr>
    </w:p>
    <w:p w14:paraId="6D76EC0D" w14:textId="77777777" w:rsidR="00B26CB9" w:rsidRDefault="00B26CB9" w:rsidP="00905464">
      <w:pPr>
        <w:spacing w:line="276" w:lineRule="auto"/>
        <w:jc w:val="both"/>
        <w:rPr>
          <w:iCs/>
        </w:rPr>
      </w:pPr>
    </w:p>
    <w:p w14:paraId="064A9F0B" w14:textId="77777777" w:rsidR="00B26CB9" w:rsidRDefault="00B26CB9" w:rsidP="00905464">
      <w:pPr>
        <w:spacing w:line="276" w:lineRule="auto"/>
        <w:jc w:val="both"/>
        <w:rPr>
          <w:iCs/>
        </w:rPr>
      </w:pPr>
    </w:p>
    <w:p w14:paraId="77C42742" w14:textId="77777777" w:rsidR="00B26CB9" w:rsidRDefault="00B26CB9" w:rsidP="00905464">
      <w:pPr>
        <w:spacing w:line="276" w:lineRule="auto"/>
        <w:jc w:val="both"/>
        <w:rPr>
          <w:iCs/>
        </w:rPr>
      </w:pPr>
    </w:p>
    <w:p w14:paraId="3B230D02" w14:textId="77777777" w:rsidR="00B26CB9" w:rsidRDefault="00B26CB9" w:rsidP="00905464">
      <w:pPr>
        <w:spacing w:line="276" w:lineRule="auto"/>
        <w:jc w:val="both"/>
        <w:rPr>
          <w:iCs/>
        </w:rPr>
      </w:pPr>
    </w:p>
    <w:p w14:paraId="4AB6CD48" w14:textId="77777777" w:rsidR="00B26CB9" w:rsidRDefault="00B26CB9" w:rsidP="00905464">
      <w:pPr>
        <w:spacing w:line="276" w:lineRule="auto"/>
        <w:jc w:val="both"/>
        <w:rPr>
          <w:iCs/>
        </w:rPr>
      </w:pPr>
    </w:p>
    <w:p w14:paraId="61EE2EE7" w14:textId="77777777" w:rsidR="00B26CB9" w:rsidRDefault="00B26CB9" w:rsidP="00905464">
      <w:pPr>
        <w:spacing w:line="276" w:lineRule="auto"/>
        <w:jc w:val="both"/>
        <w:rPr>
          <w:iCs/>
        </w:rPr>
      </w:pPr>
    </w:p>
    <w:p w14:paraId="098A3567" w14:textId="77777777" w:rsidR="00B26CB9" w:rsidRDefault="00B26CB9" w:rsidP="00905464">
      <w:pPr>
        <w:spacing w:line="276" w:lineRule="auto"/>
        <w:jc w:val="both"/>
        <w:rPr>
          <w:iCs/>
        </w:rPr>
      </w:pPr>
    </w:p>
    <w:p w14:paraId="162F6FF6" w14:textId="77777777" w:rsidR="00B26CB9" w:rsidRDefault="00B26CB9" w:rsidP="00905464">
      <w:pPr>
        <w:spacing w:line="276" w:lineRule="auto"/>
        <w:jc w:val="both"/>
        <w:rPr>
          <w:iCs/>
        </w:rPr>
      </w:pPr>
    </w:p>
    <w:p w14:paraId="34E6E50B" w14:textId="77777777" w:rsidR="00B26CB9" w:rsidRDefault="00B26CB9" w:rsidP="00905464">
      <w:pPr>
        <w:spacing w:line="276" w:lineRule="auto"/>
        <w:jc w:val="both"/>
        <w:rPr>
          <w:iCs/>
        </w:rPr>
      </w:pPr>
    </w:p>
    <w:p w14:paraId="18EDA513" w14:textId="77777777" w:rsidR="00B26CB9" w:rsidRDefault="00B26CB9" w:rsidP="00905464">
      <w:pPr>
        <w:spacing w:line="276" w:lineRule="auto"/>
        <w:jc w:val="both"/>
        <w:rPr>
          <w:iCs/>
        </w:rPr>
      </w:pPr>
    </w:p>
    <w:p w14:paraId="6FE287B7" w14:textId="77777777" w:rsidR="00B26CB9" w:rsidRDefault="00B26CB9" w:rsidP="00905464">
      <w:pPr>
        <w:spacing w:line="276" w:lineRule="auto"/>
        <w:jc w:val="both"/>
        <w:rPr>
          <w:iCs/>
        </w:rPr>
      </w:pPr>
    </w:p>
    <w:p w14:paraId="607D7210" w14:textId="77777777" w:rsidR="00B26CB9" w:rsidRDefault="00B26CB9" w:rsidP="00905464">
      <w:pPr>
        <w:spacing w:line="276" w:lineRule="auto"/>
        <w:jc w:val="both"/>
        <w:rPr>
          <w:iCs/>
        </w:rPr>
      </w:pPr>
    </w:p>
    <w:p w14:paraId="478DAFF2" w14:textId="77777777" w:rsidR="00B26CB9" w:rsidRDefault="00B26CB9" w:rsidP="00905464">
      <w:pPr>
        <w:spacing w:line="276" w:lineRule="auto"/>
        <w:jc w:val="both"/>
        <w:rPr>
          <w:iCs/>
        </w:rPr>
      </w:pPr>
    </w:p>
    <w:p w14:paraId="21A3B27B" w14:textId="77777777" w:rsidR="00B26CB9" w:rsidRDefault="00B26CB9" w:rsidP="00905464">
      <w:pPr>
        <w:spacing w:line="276" w:lineRule="auto"/>
        <w:jc w:val="both"/>
        <w:rPr>
          <w:iCs/>
        </w:rPr>
      </w:pPr>
    </w:p>
    <w:p w14:paraId="2002CAD0" w14:textId="77777777" w:rsidR="00B26CB9" w:rsidRDefault="00B26CB9" w:rsidP="00905464">
      <w:pPr>
        <w:spacing w:line="276" w:lineRule="auto"/>
        <w:jc w:val="both"/>
        <w:rPr>
          <w:iCs/>
        </w:rPr>
      </w:pPr>
    </w:p>
    <w:p w14:paraId="262B54E5" w14:textId="77777777" w:rsidR="00B26CB9" w:rsidRDefault="00B26CB9" w:rsidP="00905464">
      <w:pPr>
        <w:spacing w:line="276" w:lineRule="auto"/>
        <w:jc w:val="both"/>
        <w:rPr>
          <w:iCs/>
        </w:rPr>
      </w:pPr>
    </w:p>
    <w:p w14:paraId="6764AC08" w14:textId="77777777" w:rsidR="00B26CB9" w:rsidRDefault="00B26CB9" w:rsidP="00905464">
      <w:pPr>
        <w:spacing w:line="276" w:lineRule="auto"/>
        <w:jc w:val="both"/>
        <w:rPr>
          <w:iCs/>
        </w:rPr>
      </w:pPr>
    </w:p>
    <w:p w14:paraId="1C289CC1" w14:textId="77777777" w:rsidR="00B26CB9" w:rsidRDefault="00B26CB9" w:rsidP="00905464">
      <w:pPr>
        <w:spacing w:line="276" w:lineRule="auto"/>
        <w:jc w:val="both"/>
        <w:rPr>
          <w:iCs/>
        </w:rPr>
      </w:pPr>
    </w:p>
    <w:p w14:paraId="5D125687" w14:textId="77777777" w:rsidR="00B26CB9" w:rsidRDefault="00B26CB9" w:rsidP="00905464">
      <w:pPr>
        <w:spacing w:line="276" w:lineRule="auto"/>
        <w:jc w:val="both"/>
        <w:rPr>
          <w:iCs/>
        </w:rPr>
      </w:pPr>
    </w:p>
    <w:p w14:paraId="238E5EA6" w14:textId="77777777" w:rsidR="00B26CB9" w:rsidRDefault="00B26CB9" w:rsidP="00905464">
      <w:pPr>
        <w:spacing w:line="276" w:lineRule="auto"/>
        <w:jc w:val="both"/>
        <w:rPr>
          <w:iCs/>
        </w:rPr>
      </w:pPr>
    </w:p>
    <w:p w14:paraId="27D1C579" w14:textId="77777777" w:rsidR="00B26CB9" w:rsidRDefault="00B26CB9" w:rsidP="00905464">
      <w:pPr>
        <w:spacing w:line="276" w:lineRule="auto"/>
        <w:jc w:val="both"/>
        <w:rPr>
          <w:iCs/>
        </w:rPr>
      </w:pPr>
    </w:p>
    <w:p w14:paraId="35916B27" w14:textId="77777777" w:rsidR="00B26CB9" w:rsidRDefault="00B26CB9" w:rsidP="00905464">
      <w:pPr>
        <w:spacing w:line="276" w:lineRule="auto"/>
        <w:jc w:val="both"/>
        <w:rPr>
          <w:iCs/>
        </w:rPr>
      </w:pPr>
    </w:p>
    <w:p w14:paraId="26C899DA" w14:textId="77777777" w:rsidR="00B26CB9" w:rsidRDefault="00B26CB9" w:rsidP="00905464">
      <w:pPr>
        <w:spacing w:line="276" w:lineRule="auto"/>
        <w:jc w:val="both"/>
        <w:rPr>
          <w:iCs/>
        </w:rPr>
      </w:pPr>
    </w:p>
    <w:p w14:paraId="78C2FC23" w14:textId="77777777" w:rsidR="00B26CB9" w:rsidRDefault="00B26CB9" w:rsidP="00905464">
      <w:pPr>
        <w:spacing w:line="276" w:lineRule="auto"/>
        <w:jc w:val="both"/>
        <w:rPr>
          <w:iCs/>
        </w:rPr>
      </w:pPr>
    </w:p>
    <w:p w14:paraId="6B4FB08A" w14:textId="77777777" w:rsidR="00B26CB9" w:rsidRDefault="00B26CB9" w:rsidP="00B26CB9">
      <w:pPr>
        <w:pStyle w:val="Heading1"/>
        <w:spacing w:line="276" w:lineRule="auto"/>
        <w:ind w:left="284"/>
        <w:rPr>
          <w:rFonts w:ascii="Georgia" w:hAnsi="Georgia"/>
          <w:sz w:val="48"/>
          <w:szCs w:val="22"/>
        </w:rPr>
      </w:pPr>
    </w:p>
    <w:p w14:paraId="6B3498A3" w14:textId="77777777" w:rsidR="00B26CB9" w:rsidRDefault="00B26CB9" w:rsidP="00B26CB9">
      <w:pPr>
        <w:pStyle w:val="Heading1"/>
        <w:spacing w:line="276" w:lineRule="auto"/>
        <w:ind w:left="284"/>
        <w:rPr>
          <w:rFonts w:ascii="Georgia" w:hAnsi="Georgia"/>
          <w:sz w:val="48"/>
          <w:szCs w:val="22"/>
        </w:rPr>
      </w:pPr>
    </w:p>
    <w:p w14:paraId="5BD0A4D1" w14:textId="77777777" w:rsidR="00B26CB9" w:rsidRDefault="00B26CB9" w:rsidP="00B26CB9">
      <w:pPr>
        <w:pStyle w:val="Heading1"/>
        <w:spacing w:line="276" w:lineRule="auto"/>
        <w:ind w:left="284"/>
        <w:rPr>
          <w:rFonts w:ascii="Georgia" w:hAnsi="Georgia"/>
          <w:sz w:val="48"/>
          <w:szCs w:val="22"/>
        </w:rPr>
      </w:pPr>
    </w:p>
    <w:p w14:paraId="6E4FCCA6" w14:textId="77777777" w:rsidR="00B26CB9" w:rsidRPr="00323B02" w:rsidRDefault="00B26CB9" w:rsidP="00B26CB9">
      <w:pPr>
        <w:pStyle w:val="Heading1"/>
        <w:spacing w:line="276" w:lineRule="auto"/>
        <w:ind w:left="284"/>
        <w:rPr>
          <w:rFonts w:ascii="Georgia" w:hAnsi="Georgia"/>
          <w:sz w:val="48"/>
          <w:szCs w:val="22"/>
        </w:rPr>
      </w:pPr>
      <w:r>
        <w:rPr>
          <w:rFonts w:ascii="Georgia" w:hAnsi="Georgia"/>
          <w:sz w:val="48"/>
          <w:szCs w:val="22"/>
        </w:rPr>
        <w:t>SECTION 10</w:t>
      </w:r>
    </w:p>
    <w:p w14:paraId="066AFDA3" w14:textId="77777777" w:rsidR="00B26CB9" w:rsidRDefault="00B26CB9" w:rsidP="00B26CB9">
      <w:pPr>
        <w:pStyle w:val="Heading1"/>
        <w:spacing w:line="276" w:lineRule="auto"/>
        <w:ind w:left="284"/>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190F71C" w14:textId="77777777" w:rsidR="00B26CB9" w:rsidRDefault="00B26CB9" w:rsidP="005F6564">
      <w:pPr>
        <w:pStyle w:val="Heading1"/>
        <w:keepLines/>
        <w:numPr>
          <w:ilvl w:val="0"/>
          <w:numId w:val="19"/>
        </w:numPr>
        <w:pBdr>
          <w:bottom w:val="single" w:sz="4" w:space="1" w:color="595959" w:themeColor="text1" w:themeTint="A6"/>
        </w:pBdr>
        <w:tabs>
          <w:tab w:val="left" w:pos="851"/>
        </w:tabs>
        <w:spacing w:before="360" w:after="160" w:line="259" w:lineRule="auto"/>
        <w:jc w:val="left"/>
        <w:rPr>
          <w:rFonts w:ascii="Georgia" w:hAnsi="Georgia"/>
          <w:szCs w:val="32"/>
        </w:rPr>
      </w:pPr>
      <w:r>
        <w:rPr>
          <w:rFonts w:ascii="Georgia" w:hAnsi="Georgia"/>
          <w:szCs w:val="32"/>
        </w:rPr>
        <w:t xml:space="preserve">Application to All Year Groups Other Than First-Year </w:t>
      </w:r>
    </w:p>
    <w:p w14:paraId="4164BD0C" w14:textId="77777777" w:rsidR="00B26CB9" w:rsidRPr="00B26CB9" w:rsidRDefault="00B26CB9" w:rsidP="005F6564">
      <w:pPr>
        <w:pStyle w:val="ListParagraph"/>
        <w:numPr>
          <w:ilvl w:val="1"/>
          <w:numId w:val="28"/>
        </w:numPr>
        <w:spacing w:line="360" w:lineRule="auto"/>
        <w:jc w:val="both"/>
        <w:rPr>
          <w:rFonts w:ascii="Georgia" w:hAnsi="Georgia"/>
          <w:b/>
        </w:rPr>
      </w:pPr>
      <w:r w:rsidRPr="00B26CB9">
        <w:rPr>
          <w:rFonts w:ascii="Georgia" w:hAnsi="Georgia"/>
          <w:b/>
        </w:rPr>
        <w:t>Admission Provisions (other than First-Year)</w:t>
      </w:r>
    </w:p>
    <w:p w14:paraId="50B540F6" w14:textId="77777777" w:rsidR="00B26CB9" w:rsidRPr="00D6075B" w:rsidRDefault="00B26CB9" w:rsidP="005F6564">
      <w:pPr>
        <w:pStyle w:val="ListParagraph"/>
        <w:numPr>
          <w:ilvl w:val="2"/>
          <w:numId w:val="28"/>
        </w:numPr>
        <w:spacing w:line="360" w:lineRule="auto"/>
        <w:jc w:val="both"/>
        <w:rPr>
          <w:rFonts w:ascii="Georgia" w:hAnsi="Georgia"/>
        </w:rPr>
      </w:pPr>
      <w:r w:rsidRPr="00D6075B">
        <w:rPr>
          <w:rFonts w:ascii="Georgia" w:hAnsi="Georgia"/>
        </w:rPr>
        <w:t>Oversubscription</w:t>
      </w:r>
    </w:p>
    <w:p w14:paraId="548A01C5"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Selection criteria in order of priority</w:t>
      </w:r>
    </w:p>
    <w:p w14:paraId="4D72CBB1"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Selection process</w:t>
      </w:r>
    </w:p>
    <w:p w14:paraId="47FD1912"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Late Applications</w:t>
      </w:r>
    </w:p>
    <w:p w14:paraId="53B7A439"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Second/third-round offers of a place</w:t>
      </w:r>
    </w:p>
    <w:p w14:paraId="472412FF"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Acceptance of a place</w:t>
      </w:r>
    </w:p>
    <w:p w14:paraId="4DF996E1"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Refusal</w:t>
      </w:r>
    </w:p>
    <w:p w14:paraId="7B1E1232" w14:textId="77777777" w:rsid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 xml:space="preserve">Withdrawal of an offer </w:t>
      </w:r>
    </w:p>
    <w:p w14:paraId="4BAD0DE9" w14:textId="77777777" w:rsidR="00B26CB9" w:rsidRPr="00B26CB9" w:rsidRDefault="00B26CB9" w:rsidP="005F6564">
      <w:pPr>
        <w:pStyle w:val="ListParagraph"/>
        <w:numPr>
          <w:ilvl w:val="2"/>
          <w:numId w:val="28"/>
        </w:numPr>
        <w:spacing w:line="360" w:lineRule="auto"/>
        <w:jc w:val="both"/>
        <w:rPr>
          <w:rFonts w:ascii="Georgia" w:hAnsi="Georgia"/>
        </w:rPr>
      </w:pPr>
      <w:r w:rsidRPr="00B26CB9">
        <w:rPr>
          <w:rFonts w:ascii="Georgia" w:hAnsi="Georgia"/>
        </w:rPr>
        <w:t>Appeals</w:t>
      </w:r>
    </w:p>
    <w:p w14:paraId="48FB8653" w14:textId="77777777" w:rsidR="00B26CB9" w:rsidRPr="00B773EA" w:rsidRDefault="00B26CB9" w:rsidP="00B26CB9">
      <w:pPr>
        <w:pStyle w:val="ListParagraph"/>
        <w:spacing w:line="360" w:lineRule="auto"/>
        <w:ind w:left="1560"/>
        <w:rPr>
          <w:rFonts w:ascii="Georgia" w:hAnsi="Georgia"/>
          <w:sz w:val="2"/>
          <w:szCs w:val="2"/>
        </w:rPr>
      </w:pPr>
    </w:p>
    <w:p w14:paraId="745D0075" w14:textId="77777777" w:rsidR="00B26CB9" w:rsidRPr="00B26CB9" w:rsidRDefault="00B26CB9" w:rsidP="005F6564">
      <w:pPr>
        <w:pStyle w:val="ListParagraph"/>
        <w:numPr>
          <w:ilvl w:val="1"/>
          <w:numId w:val="28"/>
        </w:numPr>
        <w:spacing w:after="200" w:line="360" w:lineRule="auto"/>
        <w:rPr>
          <w:rFonts w:ascii="Georgia" w:hAnsi="Georgia"/>
          <w:sz w:val="20"/>
          <w:szCs w:val="20"/>
        </w:rPr>
      </w:pPr>
      <w:r w:rsidRPr="00B26CB9">
        <w:rPr>
          <w:rFonts w:ascii="Georgia" w:hAnsi="Georgia"/>
          <w:b/>
        </w:rPr>
        <w:t>Appeals</w:t>
      </w:r>
    </w:p>
    <w:p w14:paraId="2EE76E55" w14:textId="77777777" w:rsidR="00B26CB9" w:rsidRDefault="00B26CB9" w:rsidP="005F6564">
      <w:pPr>
        <w:pStyle w:val="ListParagraph"/>
        <w:numPr>
          <w:ilvl w:val="2"/>
          <w:numId w:val="28"/>
        </w:numPr>
        <w:spacing w:after="200" w:line="360" w:lineRule="auto"/>
        <w:rPr>
          <w:rFonts w:ascii="Georgia" w:hAnsi="Georgia"/>
        </w:rPr>
      </w:pPr>
      <w:r w:rsidRPr="00B26CB9">
        <w:rPr>
          <w:rFonts w:ascii="Georgia" w:hAnsi="Georgia"/>
        </w:rPr>
        <w:t>Appeal where refusal was due to oversubscription</w:t>
      </w:r>
    </w:p>
    <w:p w14:paraId="7F808705" w14:textId="77777777" w:rsidR="00B26CB9" w:rsidRDefault="00B26CB9" w:rsidP="005F6564">
      <w:pPr>
        <w:pStyle w:val="ListParagraph"/>
        <w:numPr>
          <w:ilvl w:val="2"/>
          <w:numId w:val="28"/>
        </w:numPr>
        <w:spacing w:after="200" w:line="360" w:lineRule="auto"/>
        <w:rPr>
          <w:rFonts w:ascii="Georgia" w:hAnsi="Georgia"/>
        </w:rPr>
      </w:pPr>
      <w:r w:rsidRPr="00B26CB9">
        <w:rPr>
          <w:rFonts w:ascii="Georgia" w:hAnsi="Georgia"/>
        </w:rPr>
        <w:t>Appeal where refusal was for a reason other than oversubscription</w:t>
      </w:r>
    </w:p>
    <w:p w14:paraId="00C8CA59" w14:textId="77777777" w:rsidR="00B26CB9" w:rsidRPr="00B26CB9" w:rsidRDefault="00B26CB9" w:rsidP="005F6564">
      <w:pPr>
        <w:pStyle w:val="ListParagraph"/>
        <w:numPr>
          <w:ilvl w:val="2"/>
          <w:numId w:val="28"/>
        </w:numPr>
        <w:spacing w:after="200" w:line="360" w:lineRule="auto"/>
        <w:rPr>
          <w:rFonts w:ascii="Georgia" w:hAnsi="Georgia"/>
        </w:rPr>
      </w:pPr>
      <w:r w:rsidRPr="00B26CB9">
        <w:rPr>
          <w:rFonts w:ascii="Georgia" w:hAnsi="Georgia"/>
        </w:rPr>
        <w:t>Basis for appeal</w:t>
      </w:r>
    </w:p>
    <w:p w14:paraId="320771CE" w14:textId="77777777" w:rsidR="00B26CB9" w:rsidRDefault="00B26CB9" w:rsidP="00B26CB9"/>
    <w:p w14:paraId="62A5AB86" w14:textId="77777777" w:rsidR="00B26CB9" w:rsidRDefault="00B26CB9" w:rsidP="00B26CB9"/>
    <w:p w14:paraId="08B22829" w14:textId="77777777" w:rsidR="00B26CB9" w:rsidRDefault="00B26CB9" w:rsidP="00B26CB9"/>
    <w:p w14:paraId="35BB5B0D" w14:textId="77777777" w:rsidR="00B26CB9" w:rsidRPr="00B26CB9" w:rsidRDefault="00B26CB9" w:rsidP="005F6564">
      <w:pPr>
        <w:pStyle w:val="Heading1"/>
        <w:keepLines/>
        <w:numPr>
          <w:ilvl w:val="1"/>
          <w:numId w:val="22"/>
        </w:numPr>
        <w:pBdr>
          <w:bottom w:val="single" w:sz="4" w:space="1" w:color="595959" w:themeColor="text1" w:themeTint="A6"/>
        </w:pBdr>
        <w:tabs>
          <w:tab w:val="left" w:pos="851"/>
        </w:tabs>
        <w:spacing w:before="360" w:after="160"/>
        <w:jc w:val="left"/>
        <w:rPr>
          <w:szCs w:val="32"/>
        </w:rPr>
      </w:pPr>
      <w:r w:rsidRPr="00B26CB9">
        <w:rPr>
          <w:szCs w:val="32"/>
        </w:rPr>
        <w:lastRenderedPageBreak/>
        <w:t xml:space="preserve">Admission Provisions (Other Than First-Year) </w:t>
      </w:r>
    </w:p>
    <w:p w14:paraId="6FA0D75D" w14:textId="77777777" w:rsidR="00B26CB9" w:rsidRPr="00B26CB9" w:rsidRDefault="00B26CB9" w:rsidP="00B26CB9">
      <w:pPr>
        <w:jc w:val="both"/>
        <w:rPr>
          <w:b/>
          <w:bCs/>
        </w:rPr>
      </w:pPr>
      <w:r>
        <w:t xml:space="preserve">Where </w:t>
      </w:r>
      <w:proofErr w:type="spellStart"/>
      <w:r>
        <w:t>Grennan</w:t>
      </w:r>
      <w:proofErr w:type="spellEnd"/>
      <w:r>
        <w:t xml:space="preserve"> College </w:t>
      </w:r>
      <w:r w:rsidRPr="00B26CB9">
        <w:t>is not oversubscribed, all Students will be offered a schoo</w:t>
      </w:r>
      <w:r>
        <w:t>l place, subject to sections 8.7 &amp; 8.8.</w:t>
      </w:r>
      <w:r w:rsidRPr="00B26CB9">
        <w:t xml:space="preserve"> </w:t>
      </w:r>
    </w:p>
    <w:p w14:paraId="0872FC3B" w14:textId="77777777" w:rsidR="00B26CB9" w:rsidRPr="00B26CB9" w:rsidRDefault="00B26CB9" w:rsidP="00B26CB9"/>
    <w:p w14:paraId="3E431736" w14:textId="77777777" w:rsidR="00B26CB9" w:rsidRPr="00B26CB9" w:rsidRDefault="00B26CB9" w:rsidP="005F6564">
      <w:pPr>
        <w:pStyle w:val="ListParagraph"/>
        <w:numPr>
          <w:ilvl w:val="2"/>
          <w:numId w:val="22"/>
        </w:numPr>
        <w:rPr>
          <w:rFonts w:eastAsiaTheme="majorEastAsia"/>
          <w:b/>
          <w:color w:val="000000" w:themeColor="text1"/>
          <w:u w:val="single"/>
          <w:lang w:val="en-US" w:eastAsia="ja-JP"/>
        </w:rPr>
      </w:pPr>
      <w:r w:rsidRPr="00B26CB9">
        <w:rPr>
          <w:rFonts w:eastAsiaTheme="majorEastAsia"/>
          <w:b/>
          <w:color w:val="000000" w:themeColor="text1"/>
          <w:u w:val="single"/>
          <w:lang w:val="en-US" w:eastAsia="ja-JP"/>
        </w:rPr>
        <w:t>Oversubscription</w:t>
      </w:r>
    </w:p>
    <w:p w14:paraId="2EDE39CD" w14:textId="77777777" w:rsidR="00B26CB9" w:rsidRPr="00B26CB9" w:rsidRDefault="00B26CB9" w:rsidP="00B26CB9">
      <w:pPr>
        <w:pStyle w:val="ListParagraph"/>
        <w:spacing w:line="240" w:lineRule="auto"/>
        <w:ind w:left="0"/>
        <w:contextualSpacing w:val="0"/>
        <w:jc w:val="both"/>
      </w:pPr>
      <w:r w:rsidRPr="00B26CB9">
        <w:t xml:space="preserve">When the number of applications exceeds the number of places available, the published selection criteria as set out at section </w:t>
      </w:r>
      <w:r w:rsidR="00074545">
        <w:t>10.1.2</w:t>
      </w:r>
      <w:r w:rsidRPr="00B26CB9">
        <w:t xml:space="preserve"> below will apply and a waiting list shall be compiled which shall remain valid only for the school year in respect of which the applications are made. Where </w:t>
      </w:r>
      <w:proofErr w:type="spellStart"/>
      <w:r>
        <w:t>Grennan</w:t>
      </w:r>
      <w:proofErr w:type="spellEnd"/>
      <w:r>
        <w:t xml:space="preserve"> College</w:t>
      </w:r>
      <w:r w:rsidRPr="00B26CB9">
        <w:t xml:space="preserve"> is in a position to offer further school places that become available for and during that academic year, places will be offered in accordance with the order of priority in which Students have been placed on the waiting list.</w:t>
      </w:r>
    </w:p>
    <w:p w14:paraId="1E5C3661" w14:textId="77777777" w:rsidR="00B26CB9" w:rsidRPr="00B26CB9" w:rsidRDefault="00B26CB9" w:rsidP="00B26CB9">
      <w:pPr>
        <w:pStyle w:val="ListParagraph"/>
        <w:spacing w:line="240" w:lineRule="auto"/>
        <w:ind w:left="0"/>
        <w:contextualSpacing w:val="0"/>
        <w:jc w:val="both"/>
      </w:pPr>
    </w:p>
    <w:p w14:paraId="529EF6F6" w14:textId="77777777" w:rsidR="00B26CB9" w:rsidRPr="00B26CB9" w:rsidRDefault="00B26CB9" w:rsidP="00B26CB9">
      <w:pPr>
        <w:pStyle w:val="ListParagraph"/>
        <w:spacing w:line="240" w:lineRule="auto"/>
        <w:ind w:left="0"/>
        <w:contextualSpacing w:val="0"/>
        <w:jc w:val="both"/>
      </w:pPr>
      <w:r w:rsidRPr="00B26CB9">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 all years other than the First Year Group.</w:t>
      </w:r>
    </w:p>
    <w:p w14:paraId="37751F66" w14:textId="77777777" w:rsidR="00B26CB9" w:rsidRPr="00B26CB9" w:rsidRDefault="00B26CB9" w:rsidP="00B26CB9">
      <w:pPr>
        <w:pStyle w:val="ListParagraph"/>
        <w:spacing w:line="240" w:lineRule="auto"/>
        <w:ind w:left="0"/>
        <w:contextualSpacing w:val="0"/>
        <w:jc w:val="both"/>
      </w:pPr>
    </w:p>
    <w:p w14:paraId="23425257" w14:textId="77777777" w:rsidR="00B26CB9" w:rsidRPr="00B26CB9" w:rsidRDefault="00B26CB9" w:rsidP="00B26CB9">
      <w:pPr>
        <w:pStyle w:val="ListParagraph"/>
        <w:spacing w:line="240" w:lineRule="auto"/>
        <w:ind w:left="0"/>
        <w:contextualSpacing w:val="0"/>
        <w:jc w:val="both"/>
      </w:pPr>
      <w:r w:rsidRPr="00B26CB9">
        <w:t xml:space="preserve">Where the school is oversubscribed, any selection criteria that are not included in this Admission Policy shall not be considered in determining whether or not a Student is admitted to the school. </w:t>
      </w:r>
    </w:p>
    <w:p w14:paraId="425D959E" w14:textId="77777777" w:rsidR="00B26CB9" w:rsidRPr="00B26CB9" w:rsidRDefault="00B26CB9" w:rsidP="00B26CB9"/>
    <w:p w14:paraId="1B41A937" w14:textId="77777777" w:rsidR="006A5E51" w:rsidRPr="006A5E51" w:rsidRDefault="006A5E51" w:rsidP="005F6564">
      <w:pPr>
        <w:pStyle w:val="ListParagraph"/>
        <w:numPr>
          <w:ilvl w:val="2"/>
          <w:numId w:val="22"/>
        </w:numPr>
        <w:jc w:val="both"/>
      </w:pPr>
      <w:r w:rsidRPr="006A5E51">
        <w:rPr>
          <w:rFonts w:eastAsiaTheme="majorEastAsia"/>
          <w:b/>
          <w:color w:val="000000" w:themeColor="text1"/>
          <w:u w:val="single"/>
          <w:lang w:val="en-US" w:eastAsia="ja-JP"/>
        </w:rPr>
        <w:t xml:space="preserve">Selection criteria </w:t>
      </w:r>
    </w:p>
    <w:p w14:paraId="41055C27" w14:textId="77777777" w:rsidR="006A5E51" w:rsidRPr="006A5E51" w:rsidRDefault="006A5E51" w:rsidP="006A5E51">
      <w:pPr>
        <w:jc w:val="both"/>
      </w:pPr>
      <w:proofErr w:type="spellStart"/>
      <w:r>
        <w:t>Grennan</w:t>
      </w:r>
      <w:proofErr w:type="spellEnd"/>
      <w:r>
        <w:t xml:space="preserve"> College </w:t>
      </w:r>
      <w:r w:rsidRPr="006A5E51">
        <w:t>will apply the following criteria for admission to a year-group other than First-Year:</w:t>
      </w:r>
    </w:p>
    <w:p w14:paraId="05AD0E5A" w14:textId="77777777" w:rsidR="006A5E51" w:rsidRPr="00D204BE" w:rsidRDefault="006A5E51" w:rsidP="006A5E51">
      <w:pPr>
        <w:jc w:val="both"/>
      </w:pPr>
    </w:p>
    <w:p w14:paraId="5B0C3F6D" w14:textId="77777777" w:rsidR="006A5E51" w:rsidRPr="006A5E51" w:rsidRDefault="006A5E51" w:rsidP="005F6564">
      <w:pPr>
        <w:pStyle w:val="ListParagraph"/>
        <w:numPr>
          <w:ilvl w:val="3"/>
          <w:numId w:val="22"/>
        </w:numPr>
        <w:spacing w:line="276" w:lineRule="auto"/>
        <w:jc w:val="both"/>
        <w:rPr>
          <w:i/>
          <w:iCs/>
        </w:rPr>
      </w:pPr>
      <w:r>
        <w:rPr>
          <w:i/>
          <w:iCs/>
        </w:rPr>
        <w:t xml:space="preserve">  </w:t>
      </w:r>
      <w:r w:rsidRPr="006A5E51">
        <w:rPr>
          <w:i/>
          <w:iCs/>
        </w:rPr>
        <w:t>Current sibling preference (brother / sister of current or past students).</w:t>
      </w:r>
    </w:p>
    <w:p w14:paraId="7FEA234B" w14:textId="77777777" w:rsidR="006A5E51" w:rsidRDefault="006A5E51" w:rsidP="005F6564">
      <w:pPr>
        <w:pStyle w:val="ListParagraph"/>
        <w:numPr>
          <w:ilvl w:val="3"/>
          <w:numId w:val="22"/>
        </w:numPr>
        <w:spacing w:line="276" w:lineRule="auto"/>
        <w:jc w:val="both"/>
        <w:rPr>
          <w:i/>
          <w:iCs/>
        </w:rPr>
      </w:pPr>
      <w:r>
        <w:rPr>
          <w:i/>
          <w:iCs/>
        </w:rPr>
        <w:t xml:space="preserve">  </w:t>
      </w:r>
      <w:r w:rsidRPr="004A3418">
        <w:rPr>
          <w:i/>
          <w:iCs/>
        </w:rPr>
        <w:t xml:space="preserve">Children of staff members of </w:t>
      </w:r>
      <w:proofErr w:type="spellStart"/>
      <w:r w:rsidRPr="004A3418">
        <w:rPr>
          <w:i/>
          <w:iCs/>
        </w:rPr>
        <w:t>Grennan</w:t>
      </w:r>
      <w:proofErr w:type="spellEnd"/>
      <w:r w:rsidRPr="004A3418">
        <w:rPr>
          <w:i/>
          <w:iCs/>
        </w:rPr>
        <w:t xml:space="preserve"> College.</w:t>
      </w:r>
    </w:p>
    <w:p w14:paraId="5458E743" w14:textId="77777777" w:rsidR="00D14481" w:rsidRDefault="006A5E51" w:rsidP="005F6564">
      <w:pPr>
        <w:pStyle w:val="ListParagraph"/>
        <w:numPr>
          <w:ilvl w:val="3"/>
          <w:numId w:val="22"/>
        </w:numPr>
        <w:spacing w:line="276" w:lineRule="auto"/>
        <w:jc w:val="both"/>
        <w:rPr>
          <w:i/>
          <w:iCs/>
        </w:rPr>
      </w:pPr>
      <w:r>
        <w:rPr>
          <w:i/>
          <w:iCs/>
        </w:rPr>
        <w:t xml:space="preserve">  </w:t>
      </w:r>
      <w:r w:rsidR="00D14481">
        <w:rPr>
          <w:i/>
          <w:iCs/>
        </w:rPr>
        <w:t>If the Student resides (or will be residing) within the general catchment area.</w:t>
      </w:r>
    </w:p>
    <w:p w14:paraId="71ACC848" w14:textId="77777777" w:rsidR="00D14481" w:rsidRPr="00D14481" w:rsidRDefault="00D14481" w:rsidP="00D14481">
      <w:pPr>
        <w:spacing w:line="276" w:lineRule="auto"/>
        <w:jc w:val="both"/>
        <w:rPr>
          <w:b/>
          <w:iCs/>
        </w:rPr>
      </w:pPr>
      <w:r w:rsidRPr="00FF2776">
        <w:rPr>
          <w:b/>
          <w:iCs/>
          <w:u w:val="single"/>
        </w:rPr>
        <w:t>And</w:t>
      </w:r>
      <w:r>
        <w:rPr>
          <w:b/>
          <w:iCs/>
        </w:rPr>
        <w:t xml:space="preserve"> fulfil the following criteria/conditions:</w:t>
      </w:r>
    </w:p>
    <w:p w14:paraId="0C8C7549" w14:textId="77777777" w:rsidR="00D14481" w:rsidRDefault="00D14481" w:rsidP="005F6564">
      <w:pPr>
        <w:pStyle w:val="ListParagraph"/>
        <w:numPr>
          <w:ilvl w:val="3"/>
          <w:numId w:val="22"/>
        </w:numPr>
        <w:spacing w:line="276" w:lineRule="auto"/>
        <w:jc w:val="both"/>
        <w:rPr>
          <w:i/>
          <w:iCs/>
        </w:rPr>
      </w:pPr>
      <w:r w:rsidRPr="00D14481">
        <w:rPr>
          <w:i/>
          <w:iCs/>
        </w:rPr>
        <w:t>Have submitted a complete “Enrolment Transfer Form.” with the official school stamp from their previous school.</w:t>
      </w:r>
    </w:p>
    <w:p w14:paraId="037C2034" w14:textId="77777777" w:rsidR="00D14481" w:rsidRDefault="00D14481" w:rsidP="005F6564">
      <w:pPr>
        <w:pStyle w:val="ListParagraph"/>
        <w:numPr>
          <w:ilvl w:val="3"/>
          <w:numId w:val="22"/>
        </w:numPr>
        <w:spacing w:line="276" w:lineRule="auto"/>
        <w:jc w:val="both"/>
        <w:rPr>
          <w:i/>
          <w:iCs/>
        </w:rPr>
      </w:pPr>
      <w:r w:rsidRPr="00D14481">
        <w:rPr>
          <w:i/>
          <w:iCs/>
        </w:rPr>
        <w:t>Space is available in that year group for the forthcoming academic year;</w:t>
      </w:r>
    </w:p>
    <w:p w14:paraId="4BEC2496" w14:textId="77777777" w:rsidR="00D14481" w:rsidRDefault="00D14481" w:rsidP="005F6564">
      <w:pPr>
        <w:pStyle w:val="ListParagraph"/>
        <w:numPr>
          <w:ilvl w:val="3"/>
          <w:numId w:val="22"/>
        </w:numPr>
        <w:spacing w:line="276" w:lineRule="auto"/>
        <w:jc w:val="both"/>
        <w:rPr>
          <w:i/>
          <w:iCs/>
        </w:rPr>
      </w:pPr>
      <w:r w:rsidRPr="00D14481">
        <w:rPr>
          <w:i/>
          <w:iCs/>
        </w:rPr>
        <w:t xml:space="preserve">Adequate resources being available at </w:t>
      </w:r>
      <w:proofErr w:type="spellStart"/>
      <w:r w:rsidRPr="00D14481">
        <w:rPr>
          <w:i/>
          <w:iCs/>
        </w:rPr>
        <w:t>Grennan</w:t>
      </w:r>
      <w:proofErr w:type="spellEnd"/>
      <w:r w:rsidRPr="00D14481">
        <w:rPr>
          <w:i/>
          <w:iCs/>
        </w:rPr>
        <w:t xml:space="preserve"> College to meet the needs of the applicant, including subject options.</w:t>
      </w:r>
    </w:p>
    <w:p w14:paraId="3D446316" w14:textId="77777777" w:rsidR="00D14481" w:rsidRDefault="00D14481" w:rsidP="005F6564">
      <w:pPr>
        <w:pStyle w:val="ListParagraph"/>
        <w:numPr>
          <w:ilvl w:val="3"/>
          <w:numId w:val="22"/>
        </w:numPr>
        <w:spacing w:line="276" w:lineRule="auto"/>
        <w:jc w:val="both"/>
        <w:rPr>
          <w:i/>
          <w:iCs/>
        </w:rPr>
      </w:pPr>
      <w:r w:rsidRPr="00D14481">
        <w:rPr>
          <w:i/>
          <w:iCs/>
        </w:rPr>
        <w:t>Received the approval of the Board of Management.</w:t>
      </w:r>
    </w:p>
    <w:p w14:paraId="039A1F9C" w14:textId="77777777" w:rsidR="00D14481" w:rsidRPr="00D14481" w:rsidRDefault="00D14481" w:rsidP="005F6564">
      <w:pPr>
        <w:pStyle w:val="ListParagraph"/>
        <w:numPr>
          <w:ilvl w:val="3"/>
          <w:numId w:val="22"/>
        </w:numPr>
        <w:spacing w:line="276" w:lineRule="auto"/>
        <w:jc w:val="both"/>
        <w:rPr>
          <w:i/>
          <w:iCs/>
        </w:rPr>
      </w:pPr>
      <w:r w:rsidRPr="00D14481">
        <w:rPr>
          <w:i/>
          <w:iCs/>
        </w:rPr>
        <w:t xml:space="preserve">Have submitted a complete Application Form and signed </w:t>
      </w:r>
      <w:proofErr w:type="spellStart"/>
      <w:r w:rsidRPr="00D14481">
        <w:rPr>
          <w:i/>
          <w:iCs/>
        </w:rPr>
        <w:t>Grennan</w:t>
      </w:r>
      <w:proofErr w:type="spellEnd"/>
      <w:r w:rsidRPr="00D14481">
        <w:rPr>
          <w:i/>
          <w:iCs/>
        </w:rPr>
        <w:t xml:space="preserve"> College’s</w:t>
      </w:r>
      <w:r w:rsidRPr="00D14481">
        <w:rPr>
          <w:b/>
          <w:i/>
          <w:iCs/>
        </w:rPr>
        <w:t xml:space="preserve"> “Code of Behaviour”</w:t>
      </w:r>
      <w:r w:rsidRPr="00D14481">
        <w:rPr>
          <w:i/>
          <w:iCs/>
        </w:rPr>
        <w:t xml:space="preserve">. </w:t>
      </w:r>
    </w:p>
    <w:p w14:paraId="4ABB4444" w14:textId="77777777" w:rsidR="006A5E51" w:rsidRDefault="00D14481" w:rsidP="005F6564">
      <w:pPr>
        <w:pStyle w:val="ListParagraph"/>
        <w:numPr>
          <w:ilvl w:val="3"/>
          <w:numId w:val="22"/>
        </w:numPr>
        <w:spacing w:line="276" w:lineRule="auto"/>
        <w:jc w:val="both"/>
        <w:rPr>
          <w:i/>
          <w:iCs/>
        </w:rPr>
      </w:pPr>
      <w:r w:rsidRPr="00905464">
        <w:rPr>
          <w:i/>
          <w:iCs/>
        </w:rPr>
        <w:t>If the number of applicants then exceeds the number of places availab</w:t>
      </w:r>
      <w:r>
        <w:rPr>
          <w:i/>
          <w:iCs/>
        </w:rPr>
        <w:t xml:space="preserve">le a random lottery system will apply. </w:t>
      </w:r>
      <w:r w:rsidRPr="00905464">
        <w:rPr>
          <w:i/>
          <w:iCs/>
        </w:rPr>
        <w:t>Excess applicants will be drawn and numbered, and places offered numerically as they arise.</w:t>
      </w:r>
    </w:p>
    <w:p w14:paraId="0D36BF12" w14:textId="77777777" w:rsidR="006A5E51" w:rsidRPr="006A5E51" w:rsidRDefault="006A5E51" w:rsidP="006A5E51">
      <w:pPr>
        <w:jc w:val="both"/>
      </w:pPr>
      <w:r w:rsidRPr="006A5E51">
        <w:t>Any selection criteria that are not included in this Admission Policy shall not be considered in determining whether or not an Applicant is admitted.</w:t>
      </w:r>
    </w:p>
    <w:p w14:paraId="084CCB44" w14:textId="77777777" w:rsidR="00B26CB9" w:rsidRDefault="00B26CB9" w:rsidP="00905464">
      <w:pPr>
        <w:spacing w:line="276" w:lineRule="auto"/>
        <w:jc w:val="both"/>
        <w:rPr>
          <w:iCs/>
        </w:rPr>
      </w:pPr>
    </w:p>
    <w:p w14:paraId="051EAC40" w14:textId="77777777" w:rsidR="00D14481" w:rsidRPr="00FF2776" w:rsidRDefault="00D14481" w:rsidP="005F6564">
      <w:pPr>
        <w:pStyle w:val="ListParagraph"/>
        <w:numPr>
          <w:ilvl w:val="2"/>
          <w:numId w:val="22"/>
        </w:numPr>
        <w:rPr>
          <w:rFonts w:eastAsiaTheme="majorEastAsia"/>
          <w:b/>
          <w:color w:val="000000" w:themeColor="text1"/>
          <w:u w:val="single"/>
          <w:lang w:val="en-US" w:eastAsia="ja-JP"/>
        </w:rPr>
      </w:pPr>
      <w:r w:rsidRPr="00FF2776">
        <w:rPr>
          <w:rFonts w:eastAsiaTheme="majorEastAsia"/>
          <w:b/>
          <w:color w:val="000000" w:themeColor="text1"/>
          <w:u w:val="single"/>
          <w:lang w:val="en-US" w:eastAsia="ja-JP"/>
        </w:rPr>
        <w:t>Selection process</w:t>
      </w:r>
    </w:p>
    <w:p w14:paraId="04C2BDBD" w14:textId="77777777" w:rsidR="00D14481" w:rsidRPr="00FF2776" w:rsidRDefault="00FF2776" w:rsidP="00FF2776">
      <w:pPr>
        <w:jc w:val="both"/>
        <w:rPr>
          <w:highlight w:val="cyan"/>
        </w:rPr>
      </w:pPr>
      <w:proofErr w:type="spellStart"/>
      <w:r w:rsidRPr="00FF2776">
        <w:t>Grennan</w:t>
      </w:r>
      <w:proofErr w:type="spellEnd"/>
      <w:r w:rsidRPr="00FF2776">
        <w:t xml:space="preserve"> College</w:t>
      </w:r>
      <w:r w:rsidR="00D14481" w:rsidRPr="00FF2776">
        <w:t xml:space="preserve"> will apply the selection process as follows: </w:t>
      </w:r>
    </w:p>
    <w:p w14:paraId="3DF5AEC3" w14:textId="77777777" w:rsidR="00D14481" w:rsidRPr="00FF2776" w:rsidRDefault="00D14481" w:rsidP="00FF2776">
      <w:pPr>
        <w:rPr>
          <w:rFonts w:eastAsiaTheme="majorEastAsia"/>
          <w:b/>
          <w:color w:val="000000" w:themeColor="text1"/>
          <w:u w:val="single"/>
          <w:lang w:val="en-US" w:eastAsia="ja-JP"/>
        </w:rPr>
      </w:pPr>
    </w:p>
    <w:p w14:paraId="153E4409" w14:textId="77777777" w:rsidR="00D14481" w:rsidRPr="00FF2776" w:rsidRDefault="00D14481" w:rsidP="00FF2776">
      <w:pPr>
        <w:jc w:val="both"/>
      </w:pPr>
      <w:r w:rsidRPr="00FF2776">
        <w:t xml:space="preserve">Applications are considered against the published selection criteria. Places will be offered in the first instance to those who meet the first criterion.  Subsequently, where the school still has places available, the </w:t>
      </w:r>
      <w:r w:rsidRPr="00FF2776">
        <w:lastRenderedPageBreak/>
        <w:t xml:space="preserve">remaining Applicants are considered in light of the second criterion and those Applicants who meet this criterion will be offered a place within the school. This process is continuously carried out until all available places have been offered and accepted. </w:t>
      </w:r>
    </w:p>
    <w:p w14:paraId="10C4D4E7" w14:textId="77777777" w:rsidR="00D14481" w:rsidRPr="00FF2776" w:rsidRDefault="00D14481" w:rsidP="00FF2776">
      <w:pPr>
        <w:jc w:val="both"/>
      </w:pPr>
    </w:p>
    <w:p w14:paraId="6A286E45" w14:textId="77777777" w:rsidR="00D14481" w:rsidRPr="00FF2776" w:rsidRDefault="00D14481" w:rsidP="00FF2776">
      <w:pPr>
        <w:jc w:val="both"/>
      </w:pPr>
      <w:r w:rsidRPr="00FF2776">
        <w:t xml:space="preserve">Where two or more applications are tied in the foregoing selection process, </w:t>
      </w:r>
      <w:proofErr w:type="spellStart"/>
      <w:r w:rsidR="00FF2776" w:rsidRPr="00FF2776">
        <w:t>Grennan</w:t>
      </w:r>
      <w:proofErr w:type="spellEnd"/>
      <w:r w:rsidR="00FF2776" w:rsidRPr="00FF2776">
        <w:t xml:space="preserve"> College</w:t>
      </w:r>
      <w:r w:rsidRPr="00FF2776">
        <w:t xml:space="preserve"> will apply a random lottery to assign any available places in the school, or on the waiti</w:t>
      </w:r>
      <w:r w:rsidR="00FF2776" w:rsidRPr="00FF2776">
        <w:t>ng list, to those applications.</w:t>
      </w:r>
    </w:p>
    <w:p w14:paraId="2C1B2A6E" w14:textId="77777777" w:rsidR="00D14481" w:rsidRDefault="00D14481" w:rsidP="00905464">
      <w:pPr>
        <w:spacing w:line="276" w:lineRule="auto"/>
        <w:jc w:val="both"/>
        <w:rPr>
          <w:iCs/>
        </w:rPr>
      </w:pPr>
    </w:p>
    <w:p w14:paraId="29377DE0" w14:textId="77777777" w:rsidR="00FF2776" w:rsidRPr="00FF2776" w:rsidRDefault="00FF2776" w:rsidP="005F6564">
      <w:pPr>
        <w:pStyle w:val="ListParagraph"/>
        <w:numPr>
          <w:ilvl w:val="2"/>
          <w:numId w:val="22"/>
        </w:numPr>
        <w:spacing w:line="240" w:lineRule="auto"/>
        <w:jc w:val="both"/>
        <w:rPr>
          <w:b/>
          <w:bCs/>
          <w:lang w:val="en-US" w:eastAsia="ja-JP"/>
        </w:rPr>
      </w:pPr>
      <w:r w:rsidRPr="00FF2776">
        <w:rPr>
          <w:b/>
          <w:bCs/>
          <w:u w:val="single"/>
          <w:lang w:val="en-US" w:eastAsia="ja-JP"/>
        </w:rPr>
        <w:t>Late applications:</w:t>
      </w:r>
    </w:p>
    <w:p w14:paraId="50E4D1E4" w14:textId="77777777" w:rsidR="00FF2776" w:rsidRPr="00FF2776" w:rsidRDefault="00FF2776" w:rsidP="00FF2776">
      <w:pPr>
        <w:contextualSpacing/>
        <w:jc w:val="both"/>
      </w:pPr>
      <w:r w:rsidRPr="00FF2776">
        <w:t xml:space="preserve">An application received by </w:t>
      </w:r>
      <w:proofErr w:type="spellStart"/>
      <w:r>
        <w:t>Grennan</w:t>
      </w:r>
      <w:proofErr w:type="spellEnd"/>
      <w:r>
        <w:t xml:space="preserve"> College</w:t>
      </w:r>
      <w:r w:rsidRPr="00FF2776">
        <w:t xml:space="preserve"> after the closing date published by </w:t>
      </w:r>
      <w:proofErr w:type="spellStart"/>
      <w:r>
        <w:t>Grennan</w:t>
      </w:r>
      <w:proofErr w:type="spellEnd"/>
      <w:r>
        <w:t xml:space="preserve"> College,</w:t>
      </w:r>
      <w:r w:rsidRPr="00FF2776">
        <w:t xml:space="preserve"> and set out in the Admission Notice, is considered a late application for the purposes of this Admission Policy. </w:t>
      </w:r>
    </w:p>
    <w:p w14:paraId="7554F7A9" w14:textId="77777777" w:rsidR="00FF2776" w:rsidRPr="00FF2776" w:rsidRDefault="00FF2776" w:rsidP="00FF2776">
      <w:pPr>
        <w:pStyle w:val="ListParagraph"/>
        <w:spacing w:line="240" w:lineRule="auto"/>
        <w:ind w:left="432"/>
        <w:jc w:val="both"/>
      </w:pPr>
    </w:p>
    <w:p w14:paraId="57ADF472" w14:textId="77777777" w:rsidR="00FF2776" w:rsidRPr="00FF2776" w:rsidRDefault="00FF2776" w:rsidP="00FF2776">
      <w:pPr>
        <w:jc w:val="both"/>
      </w:pPr>
      <w:r w:rsidRPr="00FF2776">
        <w:t xml:space="preserve">Where </w:t>
      </w:r>
      <w:proofErr w:type="spellStart"/>
      <w:r>
        <w:t>Grennan</w:t>
      </w:r>
      <w:proofErr w:type="spellEnd"/>
      <w:r>
        <w:t xml:space="preserve"> College </w:t>
      </w:r>
      <w:r w:rsidRPr="00FF2776">
        <w:t xml:space="preserve">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 and subsequently the school’s </w:t>
      </w:r>
      <w:r w:rsidRPr="00FF2776">
        <w:rPr>
          <w:bCs/>
        </w:rPr>
        <w:t xml:space="preserve">selection criteria will be applied in accordance with this Admission Policy. </w:t>
      </w:r>
    </w:p>
    <w:p w14:paraId="4787A28A" w14:textId="77777777" w:rsidR="00FF2776" w:rsidRPr="00FF2776" w:rsidRDefault="00FF2776" w:rsidP="00FF2776">
      <w:pPr>
        <w:jc w:val="both"/>
      </w:pPr>
    </w:p>
    <w:p w14:paraId="39735BE7" w14:textId="77777777" w:rsidR="00FF2776" w:rsidRPr="00FF2776" w:rsidRDefault="00FF2776" w:rsidP="00FF2776">
      <w:pPr>
        <w:jc w:val="both"/>
      </w:pPr>
      <w:r w:rsidRPr="00FF2776">
        <w:t xml:space="preserve">Where </w:t>
      </w:r>
      <w:proofErr w:type="spellStart"/>
      <w:r>
        <w:t>Grennan</w:t>
      </w:r>
      <w:proofErr w:type="spellEnd"/>
      <w:r>
        <w:t xml:space="preserve"> College</w:t>
      </w:r>
      <w:r w:rsidRPr="00FF2776">
        <w:t xml:space="preserve"> is not oversubscribed and it receives a late application, the Student seeking admission will receive an offer of a place within </w:t>
      </w:r>
      <w:proofErr w:type="spellStart"/>
      <w:r>
        <w:t>Grennan</w:t>
      </w:r>
      <w:proofErr w:type="spellEnd"/>
      <w:r>
        <w:t xml:space="preserve"> College,</w:t>
      </w:r>
      <w:r w:rsidRPr="00FF2776">
        <w:t xml:space="preserve"> subject to sections</w:t>
      </w:r>
      <w:r>
        <w:t xml:space="preserve"> 8.7 &amp; 8.8 above</w:t>
      </w:r>
      <w:r w:rsidRPr="00FF2776">
        <w:t xml:space="preserve">, and the same process as applies to Applicants whose applications were received before the closing date will be applied </w:t>
      </w:r>
      <w:r w:rsidRPr="00FF2776">
        <w:rPr>
          <w:i/>
        </w:rPr>
        <w:t xml:space="preserve">i.e. </w:t>
      </w:r>
      <w:r w:rsidRPr="00FF2776">
        <w:t>an Acceptance Form will be issued to the Applicant for completion and return to the school within 2 weeks of issue</w:t>
      </w:r>
      <w:r w:rsidRPr="00FF2776">
        <w:rPr>
          <w:i/>
        </w:rPr>
        <w:t xml:space="preserve">. </w:t>
      </w:r>
      <w:r w:rsidRPr="00FF2776">
        <w:rPr>
          <w:bCs/>
          <w:i/>
          <w:iCs/>
        </w:rPr>
        <w:t xml:space="preserve"> </w:t>
      </w:r>
    </w:p>
    <w:p w14:paraId="1999899B" w14:textId="77777777" w:rsidR="00FF2776" w:rsidRDefault="00FF2776" w:rsidP="00905464">
      <w:pPr>
        <w:spacing w:line="276" w:lineRule="auto"/>
        <w:jc w:val="both"/>
        <w:rPr>
          <w:iCs/>
        </w:rPr>
      </w:pPr>
    </w:p>
    <w:p w14:paraId="3240CD3C" w14:textId="77777777" w:rsidR="00FF2776" w:rsidRPr="00331876" w:rsidRDefault="00FF2776" w:rsidP="005F6564">
      <w:pPr>
        <w:pStyle w:val="ListParagraph"/>
        <w:numPr>
          <w:ilvl w:val="2"/>
          <w:numId w:val="22"/>
        </w:numPr>
        <w:jc w:val="both"/>
        <w:rPr>
          <w:b/>
          <w:bCs/>
          <w:lang w:val="en-US" w:eastAsia="ja-JP"/>
        </w:rPr>
      </w:pPr>
      <w:r w:rsidRPr="00331876">
        <w:rPr>
          <w:b/>
          <w:u w:val="single"/>
        </w:rPr>
        <w:t>Second/third-round offers of a place</w:t>
      </w:r>
    </w:p>
    <w:p w14:paraId="7B0E4D09" w14:textId="77777777" w:rsidR="00FF2776" w:rsidRPr="00FF2776" w:rsidRDefault="00FF2776" w:rsidP="00FF2776">
      <w:pPr>
        <w:jc w:val="both"/>
        <w:rPr>
          <w:bCs/>
        </w:rPr>
      </w:pPr>
      <w:r w:rsidRPr="00FF2776">
        <w:t xml:space="preserve">Where a Student is in receipt of an offer of a place within </w:t>
      </w:r>
      <w:proofErr w:type="spellStart"/>
      <w:r>
        <w:t>Grennan</w:t>
      </w:r>
      <w:proofErr w:type="spellEnd"/>
      <w:r>
        <w:t xml:space="preserve"> College</w:t>
      </w:r>
      <w:r w:rsidRPr="00FF2776">
        <w:t xml:space="preserve"> but does not accept the offer, or the school withdraws the offer in line with the relevant provisions of this Policy, the place will be offered to the next Student on the waiting list in a second-round of offers. This process will continue throughout third and fourth rounds </w:t>
      </w:r>
      <w:r w:rsidRPr="00FF2776">
        <w:rPr>
          <w:i/>
        </w:rPr>
        <w:t xml:space="preserve">etc. </w:t>
      </w:r>
      <w:r w:rsidRPr="00FF2776">
        <w:t>until all places within the school have been filled.</w:t>
      </w:r>
    </w:p>
    <w:p w14:paraId="6EAE5518" w14:textId="77777777" w:rsidR="00FF2776" w:rsidRPr="00FF2776" w:rsidRDefault="00FF2776" w:rsidP="00FF2776">
      <w:pPr>
        <w:rPr>
          <w:rFonts w:eastAsiaTheme="majorEastAsia"/>
          <w:b/>
          <w:color w:val="000000" w:themeColor="text1"/>
          <w:u w:val="single"/>
          <w:lang w:val="en-US" w:eastAsia="ja-JP"/>
        </w:rPr>
      </w:pPr>
    </w:p>
    <w:p w14:paraId="31035941" w14:textId="77777777" w:rsidR="00FF2776" w:rsidRPr="00331876" w:rsidRDefault="00FF2776" w:rsidP="005F6564">
      <w:pPr>
        <w:pStyle w:val="ListParagraph"/>
        <w:numPr>
          <w:ilvl w:val="2"/>
          <w:numId w:val="22"/>
        </w:numPr>
        <w:tabs>
          <w:tab w:val="left" w:pos="993"/>
        </w:tabs>
        <w:jc w:val="both"/>
        <w:rPr>
          <w:b/>
          <w:bCs/>
          <w:lang w:val="en-US" w:eastAsia="ja-JP"/>
        </w:rPr>
      </w:pPr>
      <w:r w:rsidRPr="00331876">
        <w:rPr>
          <w:b/>
          <w:bCs/>
          <w:u w:val="single"/>
          <w:lang w:val="en-US" w:eastAsia="ja-JP"/>
        </w:rPr>
        <w:t>Acceptance of a place:</w:t>
      </w:r>
    </w:p>
    <w:p w14:paraId="6883DCDD" w14:textId="77777777" w:rsidR="00FF2776" w:rsidRPr="00FF2776" w:rsidRDefault="00FF2776" w:rsidP="00FF2776">
      <w:pPr>
        <w:jc w:val="both"/>
      </w:pPr>
      <w:r w:rsidRPr="00FF2776">
        <w:t>If the Student in respect of whom the application is made is offered a place, the Applicant will be issued with an Acceptance Form by the school.</w:t>
      </w:r>
    </w:p>
    <w:p w14:paraId="25BD0AB7" w14:textId="77777777" w:rsidR="00FF2776" w:rsidRPr="00FF2776" w:rsidRDefault="00FF2776" w:rsidP="00FF2776">
      <w:pPr>
        <w:jc w:val="both"/>
      </w:pPr>
    </w:p>
    <w:p w14:paraId="6050CEB1" w14:textId="77777777" w:rsidR="00FF2776" w:rsidRPr="00FF2776" w:rsidRDefault="00FF2776" w:rsidP="00FF2776">
      <w:pPr>
        <w:jc w:val="both"/>
      </w:pPr>
      <w:r w:rsidRPr="00FF2776">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17164FB1" w14:textId="77777777" w:rsidR="00FF2776" w:rsidRPr="00FF2776" w:rsidRDefault="00FF2776" w:rsidP="00FF2776">
      <w:pPr>
        <w:pStyle w:val="ListParagraph"/>
        <w:spacing w:line="240" w:lineRule="auto"/>
        <w:ind w:left="432"/>
        <w:jc w:val="both"/>
      </w:pPr>
    </w:p>
    <w:p w14:paraId="4DFC08A6" w14:textId="77777777" w:rsidR="00FF2776" w:rsidRPr="00FF2776" w:rsidRDefault="00FF2776" w:rsidP="00FF2776">
      <w:pPr>
        <w:jc w:val="both"/>
      </w:pPr>
      <w:r w:rsidRPr="00FF2776">
        <w:t>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withdrawal of an offer, as set out below.</w:t>
      </w:r>
    </w:p>
    <w:p w14:paraId="58E4AFDB" w14:textId="77777777" w:rsidR="00FF2776" w:rsidRPr="00FF2776" w:rsidRDefault="00FF2776" w:rsidP="00FF2776">
      <w:pPr>
        <w:rPr>
          <w:rFonts w:eastAsiaTheme="majorEastAsia"/>
          <w:b/>
          <w:color w:val="000000" w:themeColor="text1"/>
          <w:u w:val="single"/>
          <w:lang w:val="en-US" w:eastAsia="ja-JP"/>
        </w:rPr>
      </w:pPr>
    </w:p>
    <w:p w14:paraId="583B3F72" w14:textId="77777777" w:rsidR="00FF2776" w:rsidRPr="00331876" w:rsidRDefault="00FF2776" w:rsidP="005F6564">
      <w:pPr>
        <w:pStyle w:val="ListParagraph"/>
        <w:numPr>
          <w:ilvl w:val="2"/>
          <w:numId w:val="22"/>
        </w:numPr>
        <w:tabs>
          <w:tab w:val="left" w:pos="993"/>
        </w:tabs>
        <w:jc w:val="both"/>
        <w:rPr>
          <w:b/>
          <w:bCs/>
          <w:lang w:val="en-US" w:eastAsia="ja-JP"/>
        </w:rPr>
      </w:pPr>
      <w:r w:rsidRPr="00331876">
        <w:rPr>
          <w:b/>
          <w:bCs/>
          <w:u w:val="single"/>
          <w:lang w:val="en-US" w:eastAsia="ja-JP"/>
        </w:rPr>
        <w:t>Refusal:</w:t>
      </w:r>
    </w:p>
    <w:p w14:paraId="73FDDEEA" w14:textId="77777777" w:rsidR="00FF2776" w:rsidRPr="00FF2776" w:rsidRDefault="00FF2776" w:rsidP="00FF2776">
      <w:pPr>
        <w:jc w:val="both"/>
      </w:pPr>
      <w:r w:rsidRPr="00FF2776">
        <w:t>Where a Student in respect of whom an application is being sought has not been offered a school place, the Applicant will be provided in writing with:</w:t>
      </w:r>
    </w:p>
    <w:p w14:paraId="6D5DA36D" w14:textId="77777777" w:rsidR="00FF2776" w:rsidRPr="00FF2776" w:rsidRDefault="00FF2776" w:rsidP="00FF2776">
      <w:pPr>
        <w:jc w:val="both"/>
      </w:pPr>
    </w:p>
    <w:p w14:paraId="3C538682" w14:textId="77777777" w:rsidR="00331876" w:rsidRDefault="00FF2776" w:rsidP="005F6564">
      <w:pPr>
        <w:pStyle w:val="ListParagraph"/>
        <w:numPr>
          <w:ilvl w:val="3"/>
          <w:numId w:val="22"/>
        </w:numPr>
        <w:spacing w:line="240" w:lineRule="auto"/>
        <w:jc w:val="both"/>
      </w:pPr>
      <w:r w:rsidRPr="00FF2776">
        <w:t xml:space="preserve">The reasons that the Student was not a offered a place in </w:t>
      </w:r>
      <w:proofErr w:type="spellStart"/>
      <w:r w:rsidR="00331876">
        <w:t>Grennan</w:t>
      </w:r>
      <w:proofErr w:type="spellEnd"/>
      <w:r w:rsidR="00331876">
        <w:t xml:space="preserve"> College,</w:t>
      </w:r>
    </w:p>
    <w:p w14:paraId="6B5BF115" w14:textId="77777777" w:rsidR="00331876" w:rsidRDefault="00FF2776" w:rsidP="005F6564">
      <w:pPr>
        <w:pStyle w:val="ListParagraph"/>
        <w:numPr>
          <w:ilvl w:val="3"/>
          <w:numId w:val="22"/>
        </w:numPr>
        <w:spacing w:line="240" w:lineRule="auto"/>
        <w:jc w:val="both"/>
      </w:pPr>
      <w:r w:rsidRPr="00FF2776">
        <w:lastRenderedPageBreak/>
        <w:t xml:space="preserve">Details of the Student’s ranking against the published selection criteria, if the year-group to which the Applicant is applying is oversubscribed, </w:t>
      </w:r>
    </w:p>
    <w:p w14:paraId="413C93E3" w14:textId="77777777" w:rsidR="00331876" w:rsidRDefault="00FF2776" w:rsidP="005F6564">
      <w:pPr>
        <w:pStyle w:val="ListParagraph"/>
        <w:numPr>
          <w:ilvl w:val="3"/>
          <w:numId w:val="22"/>
        </w:numPr>
        <w:spacing w:line="240" w:lineRule="auto"/>
        <w:jc w:val="both"/>
      </w:pPr>
      <w:r w:rsidRPr="00FF2776">
        <w:t xml:space="preserve">Details of the Student’s place on the waiting list, if applicable, and </w:t>
      </w:r>
    </w:p>
    <w:p w14:paraId="4C023C9D" w14:textId="77777777" w:rsidR="00FF2776" w:rsidRPr="00FF2776" w:rsidRDefault="00FF2776" w:rsidP="005F6564">
      <w:pPr>
        <w:pStyle w:val="ListParagraph"/>
        <w:numPr>
          <w:ilvl w:val="3"/>
          <w:numId w:val="22"/>
        </w:numPr>
        <w:spacing w:line="240" w:lineRule="auto"/>
        <w:jc w:val="both"/>
      </w:pPr>
      <w:r w:rsidRPr="00FF2776">
        <w:t xml:space="preserve">Details of the Applicant’s right to appeal the decision.  </w:t>
      </w:r>
    </w:p>
    <w:p w14:paraId="0CDC2203" w14:textId="77777777" w:rsidR="00FF2776" w:rsidRPr="00FF2776" w:rsidRDefault="00FF2776" w:rsidP="00FF2776">
      <w:pPr>
        <w:jc w:val="both"/>
      </w:pPr>
    </w:p>
    <w:p w14:paraId="741191CC" w14:textId="77777777" w:rsidR="00FF2776" w:rsidRPr="00FF2776" w:rsidRDefault="00FF2776" w:rsidP="00FF2776">
      <w:pPr>
        <w:jc w:val="both"/>
      </w:pPr>
      <w:r w:rsidRPr="00FF2776">
        <w:t xml:space="preserve">In addition to the conditions for consideration of </w:t>
      </w:r>
      <w:r w:rsidR="00331876">
        <w:t>an application as set out at 8.7 &amp; 8.8 above</w:t>
      </w:r>
      <w:r w:rsidRPr="00FF2776">
        <w:t>, an offer of admission may not be made where:</w:t>
      </w:r>
    </w:p>
    <w:p w14:paraId="61132E9A" w14:textId="77777777" w:rsidR="00FF2776" w:rsidRPr="00FF2776" w:rsidRDefault="00FF2776" w:rsidP="00FF2776">
      <w:pPr>
        <w:jc w:val="both"/>
      </w:pPr>
    </w:p>
    <w:p w14:paraId="37EFAE93" w14:textId="77777777" w:rsidR="00FF2776" w:rsidRDefault="00FF2776" w:rsidP="005F6564">
      <w:pPr>
        <w:pStyle w:val="ListParagraph"/>
        <w:numPr>
          <w:ilvl w:val="3"/>
          <w:numId w:val="19"/>
        </w:numPr>
        <w:jc w:val="both"/>
      </w:pPr>
      <w:r w:rsidRPr="00FF2776">
        <w:t>The information contained in the application is false or misleading in a material respect.</w:t>
      </w:r>
    </w:p>
    <w:p w14:paraId="01091513" w14:textId="77777777" w:rsidR="009F2F2F" w:rsidRPr="009F2F2F" w:rsidRDefault="009F2F2F" w:rsidP="009F2F2F">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660"/>
        <w:jc w:val="both"/>
        <w:rPr>
          <w:lang w:val="en-IE" w:eastAsia="en-IE"/>
        </w:rPr>
      </w:pPr>
      <w:r w:rsidRPr="009F2F2F">
        <w:rPr>
          <w:lang w:val="en-IE" w:eastAsia="en-IE"/>
        </w:rPr>
        <w:t>Under Section 15(1) of the Education Act 1998 the board of management has a responsibility to provide, or cause to be provided, an appropriate education for each student at the school and has a duty of care to ensure as far as practicable the health and safety of the students and the staff.  Where the admission of an applicant would pose a significant risk to the health and safety of the applicant or the students and staff of the school, or pose a significant risk to the right of other students to an appropriate education then such an application for admission may be refused by the board of management.</w:t>
      </w:r>
    </w:p>
    <w:p w14:paraId="547A1AF2" w14:textId="77777777" w:rsidR="009F2F2F" w:rsidRPr="00FF2776" w:rsidRDefault="009F2F2F" w:rsidP="009F2F2F">
      <w:pPr>
        <w:jc w:val="both"/>
      </w:pPr>
    </w:p>
    <w:p w14:paraId="6B6893B9" w14:textId="77777777" w:rsidR="00FF2776" w:rsidRPr="00FF2776" w:rsidRDefault="00FF2776" w:rsidP="00FF2776">
      <w:pPr>
        <w:jc w:val="both"/>
      </w:pPr>
    </w:p>
    <w:p w14:paraId="25F81566" w14:textId="77777777" w:rsidR="00FF2776" w:rsidRPr="00331876" w:rsidRDefault="00FF2776" w:rsidP="005F6564">
      <w:pPr>
        <w:pStyle w:val="ListParagraph"/>
        <w:numPr>
          <w:ilvl w:val="2"/>
          <w:numId w:val="22"/>
        </w:numPr>
        <w:tabs>
          <w:tab w:val="left" w:pos="993"/>
        </w:tabs>
        <w:jc w:val="both"/>
        <w:rPr>
          <w:b/>
          <w:bCs/>
          <w:u w:val="single"/>
          <w:lang w:val="en-US" w:eastAsia="ja-JP"/>
        </w:rPr>
      </w:pPr>
      <w:r w:rsidRPr="00331876">
        <w:rPr>
          <w:b/>
          <w:bCs/>
          <w:u w:val="single"/>
          <w:lang w:val="en-US" w:eastAsia="ja-JP"/>
        </w:rPr>
        <w:t>Withdrawal of an offer</w:t>
      </w:r>
    </w:p>
    <w:p w14:paraId="3959A0D4" w14:textId="77777777" w:rsidR="00FF2776" w:rsidRPr="00FF2776" w:rsidRDefault="00FF2776" w:rsidP="00331876">
      <w:pPr>
        <w:jc w:val="both"/>
      </w:pPr>
      <w:r w:rsidRPr="00FF2776">
        <w:t>An offer of admission may be withdrawn where:</w:t>
      </w:r>
    </w:p>
    <w:p w14:paraId="3E7BB663" w14:textId="77777777" w:rsidR="00FF2776" w:rsidRPr="00FF2776" w:rsidRDefault="00FF2776" w:rsidP="00331876">
      <w:pPr>
        <w:jc w:val="both"/>
      </w:pPr>
    </w:p>
    <w:p w14:paraId="2B10D7D9" w14:textId="77777777" w:rsidR="00331876" w:rsidRDefault="00FF2776" w:rsidP="005F6564">
      <w:pPr>
        <w:pStyle w:val="ListParagraph"/>
        <w:numPr>
          <w:ilvl w:val="3"/>
          <w:numId w:val="22"/>
        </w:numPr>
        <w:spacing w:line="240" w:lineRule="auto"/>
        <w:jc w:val="both"/>
      </w:pPr>
      <w:r w:rsidRPr="00FF2776">
        <w:t>The information contained in the application is false or misleading in a material respect, or</w:t>
      </w:r>
    </w:p>
    <w:p w14:paraId="4035582E" w14:textId="77777777" w:rsidR="00331876" w:rsidRDefault="00FF2776" w:rsidP="005F6564">
      <w:pPr>
        <w:pStyle w:val="ListParagraph"/>
        <w:numPr>
          <w:ilvl w:val="3"/>
          <w:numId w:val="22"/>
        </w:numPr>
        <w:spacing w:line="240" w:lineRule="auto"/>
        <w:jc w:val="both"/>
      </w:pPr>
      <w:r w:rsidRPr="00FF2776">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5984A6F7" w14:textId="77777777" w:rsidR="00FF2776" w:rsidRPr="00FF2776" w:rsidRDefault="00FF2776" w:rsidP="005F6564">
      <w:pPr>
        <w:pStyle w:val="ListParagraph"/>
        <w:numPr>
          <w:ilvl w:val="3"/>
          <w:numId w:val="22"/>
        </w:numPr>
        <w:spacing w:line="240" w:lineRule="auto"/>
        <w:jc w:val="both"/>
      </w:pPr>
      <w:r w:rsidRPr="00FF2776">
        <w:t>An Applicant has not indicated:</w:t>
      </w:r>
    </w:p>
    <w:p w14:paraId="51062BCB" w14:textId="77777777" w:rsidR="00FF2776" w:rsidRPr="00FF2776" w:rsidRDefault="00FF2776" w:rsidP="005F6564">
      <w:pPr>
        <w:pStyle w:val="ListParagraph"/>
        <w:numPr>
          <w:ilvl w:val="0"/>
          <w:numId w:val="23"/>
        </w:numPr>
        <w:spacing w:line="240" w:lineRule="auto"/>
        <w:ind w:left="2835" w:hanging="675"/>
        <w:jc w:val="both"/>
      </w:pPr>
      <w:r w:rsidRPr="00FF2776">
        <w:t>whether or not s/he has applied for and is awaiting confirmation of an offer from another school(s) and if so, the details of the school(s);</w:t>
      </w:r>
    </w:p>
    <w:p w14:paraId="74CAF152" w14:textId="77777777" w:rsidR="00FF2776" w:rsidRPr="00FF2776" w:rsidRDefault="00FF2776" w:rsidP="00331876">
      <w:pPr>
        <w:ind w:left="2115" w:firstLine="720"/>
        <w:jc w:val="both"/>
      </w:pPr>
      <w:r w:rsidRPr="00FF2776">
        <w:t>and</w:t>
      </w:r>
    </w:p>
    <w:p w14:paraId="2898CA2E" w14:textId="77777777" w:rsidR="00FF2776" w:rsidRPr="00FF2776" w:rsidRDefault="00FF2776" w:rsidP="005F6564">
      <w:pPr>
        <w:pStyle w:val="ListParagraph"/>
        <w:numPr>
          <w:ilvl w:val="0"/>
          <w:numId w:val="23"/>
        </w:numPr>
        <w:spacing w:line="240" w:lineRule="auto"/>
        <w:ind w:left="2835" w:hanging="708"/>
        <w:jc w:val="both"/>
      </w:pPr>
      <w:r w:rsidRPr="00FF2776">
        <w:t xml:space="preserve">whether or not or s/he has accepted an offer of admission from </w:t>
      </w:r>
      <w:proofErr w:type="gramStart"/>
      <w:r w:rsidRPr="00FF2776">
        <w:t>another</w:t>
      </w:r>
      <w:proofErr w:type="gramEnd"/>
      <w:r w:rsidRPr="00FF2776">
        <w:t xml:space="preserve"> school(s) and if so, the details of the offer(s).</w:t>
      </w:r>
    </w:p>
    <w:p w14:paraId="08911610" w14:textId="77777777" w:rsidR="00FF2776" w:rsidRPr="00FF2776" w:rsidRDefault="00FF2776" w:rsidP="00FF2776">
      <w:pPr>
        <w:pStyle w:val="ListParagraph"/>
        <w:spacing w:line="240" w:lineRule="auto"/>
        <w:ind w:left="2835"/>
        <w:jc w:val="both"/>
      </w:pPr>
    </w:p>
    <w:p w14:paraId="41082500" w14:textId="77777777" w:rsidR="00FF2776" w:rsidRPr="00FF2776" w:rsidRDefault="00FF2776" w:rsidP="00FF2776">
      <w:pPr>
        <w:tabs>
          <w:tab w:val="left" w:pos="993"/>
        </w:tabs>
        <w:jc w:val="both"/>
        <w:rPr>
          <w:lang w:val="en-US" w:eastAsia="ja-JP"/>
        </w:rPr>
      </w:pPr>
      <w:r w:rsidRPr="00FF2776">
        <w:rPr>
          <w:lang w:val="en-US" w:eastAsia="ja-JP"/>
        </w:rPr>
        <w:t xml:space="preserve">If an offer of a place is withdrawn by the school, the Student on whose behalf the application was made shall lose his/her place on the admission list or waiting list for that academic year and any subsequent applications for the same academic year on behalf of that Student shall be treated as a late application in line with section </w:t>
      </w:r>
      <w:r w:rsidR="00331876">
        <w:rPr>
          <w:lang w:val="en-US" w:eastAsia="ja-JP"/>
        </w:rPr>
        <w:t>10.</w:t>
      </w:r>
      <w:r w:rsidRPr="00FF2776">
        <w:rPr>
          <w:lang w:val="en-US" w:eastAsia="ja-JP"/>
        </w:rPr>
        <w:t>1.4 above.</w:t>
      </w:r>
    </w:p>
    <w:p w14:paraId="70804BE3" w14:textId="77777777" w:rsidR="00FF2776" w:rsidRPr="00FF2776" w:rsidRDefault="00FF2776" w:rsidP="00FF2776">
      <w:pPr>
        <w:tabs>
          <w:tab w:val="left" w:pos="993"/>
        </w:tabs>
        <w:jc w:val="both"/>
        <w:rPr>
          <w:b/>
          <w:bCs/>
          <w:lang w:val="en-US" w:eastAsia="ja-JP"/>
        </w:rPr>
      </w:pPr>
    </w:p>
    <w:p w14:paraId="04EC29F8" w14:textId="77777777" w:rsidR="00FF2776" w:rsidRPr="00331876" w:rsidRDefault="00FF2776" w:rsidP="005F6564">
      <w:pPr>
        <w:pStyle w:val="ListParagraph"/>
        <w:numPr>
          <w:ilvl w:val="2"/>
          <w:numId w:val="22"/>
        </w:numPr>
        <w:tabs>
          <w:tab w:val="left" w:pos="993"/>
        </w:tabs>
        <w:jc w:val="both"/>
        <w:rPr>
          <w:b/>
          <w:bCs/>
          <w:lang w:val="en-US" w:eastAsia="ja-JP"/>
        </w:rPr>
      </w:pPr>
      <w:r w:rsidRPr="00331876">
        <w:rPr>
          <w:b/>
          <w:bCs/>
          <w:u w:val="single"/>
          <w:lang w:val="en-US" w:eastAsia="ja-JP"/>
        </w:rPr>
        <w:t>Appeals:</w:t>
      </w:r>
    </w:p>
    <w:p w14:paraId="7312D526" w14:textId="77777777" w:rsidR="00331876" w:rsidRDefault="00FF2776" w:rsidP="00FF2776">
      <w:pPr>
        <w:jc w:val="both"/>
      </w:pPr>
      <w:r w:rsidRPr="00FF2776">
        <w:t xml:space="preserve">For information relating to an Applicant’s right to appeal a decision of </w:t>
      </w:r>
      <w:proofErr w:type="spellStart"/>
      <w:r w:rsidR="00331876">
        <w:t>Grennan</w:t>
      </w:r>
      <w:proofErr w:type="spellEnd"/>
      <w:r w:rsidR="00331876">
        <w:t xml:space="preserve"> College</w:t>
      </w:r>
      <w:r w:rsidRPr="00FF2776">
        <w:t xml:space="preserve"> regarding admission to a year-group other than First-Year, see section </w:t>
      </w:r>
      <w:r w:rsidR="00331876">
        <w:t>10.2 below</w:t>
      </w:r>
      <w:r w:rsidRPr="00FF2776">
        <w:t>.</w:t>
      </w:r>
    </w:p>
    <w:p w14:paraId="34880CA4" w14:textId="77777777" w:rsidR="00331876" w:rsidRPr="00331876" w:rsidRDefault="00331876" w:rsidP="005F6564">
      <w:pPr>
        <w:pStyle w:val="Heading1"/>
        <w:keepLines/>
        <w:numPr>
          <w:ilvl w:val="1"/>
          <w:numId w:val="22"/>
        </w:numPr>
        <w:pBdr>
          <w:bottom w:val="single" w:sz="4" w:space="1" w:color="595959" w:themeColor="text1" w:themeTint="A6"/>
        </w:pBdr>
        <w:tabs>
          <w:tab w:val="left" w:pos="851"/>
        </w:tabs>
        <w:spacing w:before="360" w:after="160"/>
        <w:jc w:val="left"/>
        <w:rPr>
          <w:sz w:val="28"/>
          <w:szCs w:val="28"/>
        </w:rPr>
      </w:pPr>
      <w:r w:rsidRPr="00331876">
        <w:rPr>
          <w:sz w:val="28"/>
          <w:szCs w:val="28"/>
        </w:rPr>
        <w:t xml:space="preserve">Appeals  </w:t>
      </w:r>
    </w:p>
    <w:p w14:paraId="6259B08A" w14:textId="77777777" w:rsidR="00331876" w:rsidRPr="00E859BE" w:rsidRDefault="00331876" w:rsidP="005F6564">
      <w:pPr>
        <w:pStyle w:val="ListParagraph"/>
        <w:numPr>
          <w:ilvl w:val="2"/>
          <w:numId w:val="22"/>
        </w:numPr>
        <w:tabs>
          <w:tab w:val="left" w:pos="851"/>
        </w:tabs>
        <w:jc w:val="both"/>
        <w:rPr>
          <w:b/>
          <w:bCs/>
          <w:u w:val="single"/>
        </w:rPr>
      </w:pPr>
      <w:r w:rsidRPr="00E859BE">
        <w:rPr>
          <w:b/>
          <w:bCs/>
          <w:u w:val="single"/>
        </w:rPr>
        <w:t>Appeal where refusal was due to oversubscription:</w:t>
      </w:r>
    </w:p>
    <w:p w14:paraId="25D68A7B" w14:textId="77777777" w:rsidR="00331876" w:rsidRPr="00331876" w:rsidRDefault="00331876" w:rsidP="00331876">
      <w:pPr>
        <w:tabs>
          <w:tab w:val="left" w:pos="851"/>
        </w:tabs>
        <w:jc w:val="both"/>
      </w:pPr>
      <w:r w:rsidRPr="00331876">
        <w:t>An Applicant who was refused admission because the school is oversubscribed and who wishes to appeal this decision must submit his/her appeal in writing, via a Section 29 Appeal Application Form, available from the school offic</w:t>
      </w:r>
      <w:r w:rsidR="009F2F2F">
        <w:t xml:space="preserve">e and on the school’s website, </w:t>
      </w:r>
      <w:r w:rsidRPr="00331876">
        <w:t xml:space="preserve">for it to be reviewed by the board of management of </w:t>
      </w:r>
      <w:proofErr w:type="spellStart"/>
      <w:r w:rsidR="00E859BE">
        <w:lastRenderedPageBreak/>
        <w:t>Grennan</w:t>
      </w:r>
      <w:proofErr w:type="spellEnd"/>
      <w:r w:rsidR="00E859BE">
        <w:t xml:space="preserve"> College</w:t>
      </w:r>
      <w:r w:rsidRPr="00331876">
        <w:t xml:space="preserve"> at </w:t>
      </w:r>
      <w:proofErr w:type="spellStart"/>
      <w:r w:rsidR="00E859BE">
        <w:t>Ladywell</w:t>
      </w:r>
      <w:proofErr w:type="spellEnd"/>
      <w:r w:rsidR="00E859BE">
        <w:t xml:space="preserve">, Thomastown, Co. Kilkenny, (fax: 0567724091, email: </w:t>
      </w:r>
      <w:hyperlink r:id="rId16" w:history="1">
        <w:r w:rsidR="00E859BE" w:rsidRPr="00DD4E7A">
          <w:rPr>
            <w:rStyle w:val="Hyperlink"/>
            <w:rFonts w:ascii="Times New Roman" w:hAnsi="Times New Roman" w:cs="Times New Roman"/>
            <w:sz w:val="24"/>
            <w:szCs w:val="24"/>
          </w:rPr>
          <w:t>info@grennancollege.ie</w:t>
        </w:r>
      </w:hyperlink>
      <w:r w:rsidR="00E859BE">
        <w:t xml:space="preserve"> ).  </w:t>
      </w:r>
      <w:r w:rsidRPr="00331876">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328B5D30" w14:textId="77777777" w:rsidR="00331876" w:rsidRPr="00331876" w:rsidRDefault="00331876" w:rsidP="00331876">
      <w:pPr>
        <w:pStyle w:val="ListParagraph"/>
        <w:tabs>
          <w:tab w:val="left" w:pos="851"/>
        </w:tabs>
        <w:spacing w:line="240" w:lineRule="auto"/>
        <w:ind w:left="360"/>
        <w:jc w:val="both"/>
      </w:pPr>
    </w:p>
    <w:p w14:paraId="2782BF60" w14:textId="77777777" w:rsidR="00331876" w:rsidRPr="00331876" w:rsidRDefault="00331876" w:rsidP="00331876">
      <w:pPr>
        <w:tabs>
          <w:tab w:val="left" w:pos="851"/>
        </w:tabs>
        <w:jc w:val="both"/>
      </w:pPr>
      <w:r w:rsidRPr="00331876">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5DF47D8C" w14:textId="77777777" w:rsidR="00331876" w:rsidRPr="00331876" w:rsidRDefault="00331876" w:rsidP="00331876">
      <w:pPr>
        <w:pStyle w:val="ListParagraph"/>
        <w:tabs>
          <w:tab w:val="left" w:pos="851"/>
        </w:tabs>
        <w:spacing w:line="240" w:lineRule="auto"/>
        <w:ind w:left="360"/>
        <w:jc w:val="both"/>
      </w:pPr>
    </w:p>
    <w:p w14:paraId="07813C21" w14:textId="77777777" w:rsidR="00331876" w:rsidRPr="00D6075B" w:rsidRDefault="00331876" w:rsidP="005F6564">
      <w:pPr>
        <w:pStyle w:val="ListParagraph"/>
        <w:numPr>
          <w:ilvl w:val="2"/>
          <w:numId w:val="22"/>
        </w:numPr>
        <w:tabs>
          <w:tab w:val="left" w:pos="851"/>
        </w:tabs>
        <w:jc w:val="both"/>
        <w:rPr>
          <w:b/>
          <w:bCs/>
          <w:u w:val="single"/>
        </w:rPr>
      </w:pPr>
      <w:r w:rsidRPr="00D6075B">
        <w:rPr>
          <w:b/>
          <w:bCs/>
          <w:u w:val="single"/>
        </w:rPr>
        <w:t>Appeal where refusal was for a reason other than oversubscription:</w:t>
      </w:r>
    </w:p>
    <w:p w14:paraId="03EC706B" w14:textId="77777777" w:rsidR="00331876" w:rsidRPr="00331876" w:rsidRDefault="00331876" w:rsidP="00331876">
      <w:pPr>
        <w:tabs>
          <w:tab w:val="left" w:pos="851"/>
        </w:tabs>
        <w:jc w:val="both"/>
      </w:pPr>
      <w:r w:rsidRPr="00331876">
        <w:t xml:space="preserve">An Applicant who was refused admission to </w:t>
      </w:r>
      <w:proofErr w:type="spellStart"/>
      <w:r w:rsidR="00E859BE">
        <w:t>Grennan</w:t>
      </w:r>
      <w:proofErr w:type="spellEnd"/>
      <w:r w:rsidR="00E859BE">
        <w:t xml:space="preserve"> College</w:t>
      </w:r>
      <w:r w:rsidRPr="00331876">
        <w:t xml:space="preserve"> for a reason other than the school being oversubscribed and who wishes to appeal this decision may choose to put his/her appeal in writing, via a Section 29 Appeal Application Form, available from the school office and on the school’s website, for it to be reviewed by the board of management of </w:t>
      </w:r>
      <w:proofErr w:type="spellStart"/>
      <w:r w:rsidR="00E859BE">
        <w:t>Grennan</w:t>
      </w:r>
      <w:proofErr w:type="spellEnd"/>
      <w:r w:rsidR="00E859BE">
        <w:t xml:space="preserve"> College.</w:t>
      </w:r>
      <w:r w:rsidRPr="00331876">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20A175B7" w14:textId="77777777" w:rsidR="00331876" w:rsidRPr="00331876" w:rsidRDefault="00331876" w:rsidP="00331876">
      <w:pPr>
        <w:pStyle w:val="ListParagraph"/>
        <w:tabs>
          <w:tab w:val="left" w:pos="851"/>
        </w:tabs>
        <w:spacing w:line="240" w:lineRule="auto"/>
        <w:ind w:left="360"/>
        <w:jc w:val="both"/>
      </w:pPr>
    </w:p>
    <w:p w14:paraId="6D2DB3D6" w14:textId="77777777" w:rsidR="00331876" w:rsidRPr="00331876" w:rsidRDefault="00331876" w:rsidP="00331876">
      <w:pPr>
        <w:tabs>
          <w:tab w:val="left" w:pos="851"/>
        </w:tabs>
        <w:jc w:val="both"/>
      </w:pPr>
      <w:r w:rsidRPr="00331876">
        <w:t xml:space="preserve">Alternatively, s/he may choose to apply to bring an appeal to an appeals committee established by the Minister for Education and Skills under section 29A of the Education Act 1998. </w:t>
      </w:r>
    </w:p>
    <w:p w14:paraId="0D590817" w14:textId="77777777" w:rsidR="00331876" w:rsidRPr="00331876" w:rsidRDefault="00331876" w:rsidP="00331876">
      <w:pPr>
        <w:pStyle w:val="ListParagraph"/>
        <w:tabs>
          <w:tab w:val="left" w:pos="851"/>
        </w:tabs>
        <w:spacing w:line="240" w:lineRule="auto"/>
        <w:ind w:left="360"/>
        <w:jc w:val="both"/>
      </w:pPr>
    </w:p>
    <w:p w14:paraId="2B980AD6" w14:textId="77777777" w:rsidR="00331876" w:rsidRPr="00331876" w:rsidRDefault="00331876" w:rsidP="00331876">
      <w:pPr>
        <w:tabs>
          <w:tab w:val="left" w:pos="851"/>
        </w:tabs>
        <w:jc w:val="both"/>
      </w:pPr>
      <w:r w:rsidRPr="00331876">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02E47B3A" w14:textId="77777777" w:rsidR="00331876" w:rsidRPr="00331876" w:rsidRDefault="00331876" w:rsidP="00331876">
      <w:pPr>
        <w:pStyle w:val="ListParagraph"/>
        <w:tabs>
          <w:tab w:val="left" w:pos="851"/>
        </w:tabs>
        <w:spacing w:line="240" w:lineRule="auto"/>
        <w:ind w:left="360"/>
        <w:jc w:val="both"/>
      </w:pPr>
    </w:p>
    <w:p w14:paraId="12581E7D" w14:textId="77777777" w:rsidR="00331876" w:rsidRPr="00D6075B" w:rsidRDefault="00331876" w:rsidP="005F6564">
      <w:pPr>
        <w:pStyle w:val="ListParagraph"/>
        <w:numPr>
          <w:ilvl w:val="2"/>
          <w:numId w:val="22"/>
        </w:numPr>
        <w:tabs>
          <w:tab w:val="left" w:pos="851"/>
        </w:tabs>
        <w:jc w:val="both"/>
        <w:rPr>
          <w:b/>
          <w:bCs/>
          <w:u w:val="single"/>
        </w:rPr>
      </w:pPr>
      <w:r w:rsidRPr="00D6075B">
        <w:rPr>
          <w:b/>
          <w:bCs/>
          <w:u w:val="single"/>
        </w:rPr>
        <w:t>Basis for appeal:</w:t>
      </w:r>
    </w:p>
    <w:p w14:paraId="599660A7" w14:textId="77777777" w:rsidR="00331876" w:rsidRDefault="00331876" w:rsidP="00331876">
      <w:pPr>
        <w:tabs>
          <w:tab w:val="left" w:pos="851"/>
        </w:tabs>
        <w:jc w:val="both"/>
      </w:pPr>
      <w:r w:rsidRPr="00331876">
        <w:t>As required by section 29C(2) of the Education Act 1998, an application to appeal must be based on the implementation of this Admission Policy, the content of the school’s Admission Notice and also set out the grounds of the request to appeal the decision.</w:t>
      </w:r>
    </w:p>
    <w:p w14:paraId="7906BCD5" w14:textId="77777777" w:rsidR="00E859BE" w:rsidRDefault="00E859BE" w:rsidP="00331876">
      <w:pPr>
        <w:tabs>
          <w:tab w:val="left" w:pos="851"/>
        </w:tabs>
        <w:jc w:val="both"/>
      </w:pPr>
    </w:p>
    <w:p w14:paraId="1287333D" w14:textId="77777777" w:rsidR="00E859BE" w:rsidRPr="00331876" w:rsidRDefault="00E859BE" w:rsidP="00331876">
      <w:pPr>
        <w:tabs>
          <w:tab w:val="left" w:pos="851"/>
        </w:tabs>
        <w:jc w:val="both"/>
      </w:pPr>
    </w:p>
    <w:p w14:paraId="67C56860" w14:textId="77777777" w:rsidR="00331876" w:rsidRDefault="00331876" w:rsidP="00FF2776">
      <w:pPr>
        <w:jc w:val="both"/>
        <w:rPr>
          <w:iCs/>
        </w:rPr>
      </w:pPr>
    </w:p>
    <w:p w14:paraId="1B421414" w14:textId="77777777" w:rsidR="009F2F2F" w:rsidRDefault="009F2F2F" w:rsidP="00FF2776">
      <w:pPr>
        <w:jc w:val="both"/>
        <w:rPr>
          <w:iCs/>
        </w:rPr>
      </w:pPr>
    </w:p>
    <w:p w14:paraId="5108F7A4" w14:textId="77777777" w:rsidR="009F2F2F" w:rsidRDefault="009F2F2F" w:rsidP="00FF2776">
      <w:pPr>
        <w:jc w:val="both"/>
        <w:rPr>
          <w:iCs/>
        </w:rPr>
      </w:pPr>
    </w:p>
    <w:p w14:paraId="60112724" w14:textId="77777777" w:rsidR="009F2F2F" w:rsidRDefault="009F2F2F" w:rsidP="00FF2776">
      <w:pPr>
        <w:jc w:val="both"/>
        <w:rPr>
          <w:iCs/>
        </w:rPr>
      </w:pPr>
    </w:p>
    <w:p w14:paraId="0D1784BF" w14:textId="77777777" w:rsidR="009F2F2F" w:rsidRDefault="009F2F2F" w:rsidP="00FF2776">
      <w:pPr>
        <w:jc w:val="both"/>
        <w:rPr>
          <w:iCs/>
        </w:rPr>
      </w:pPr>
    </w:p>
    <w:p w14:paraId="5A4C3FBE" w14:textId="77777777" w:rsidR="009F2F2F" w:rsidRDefault="009F2F2F" w:rsidP="00FF2776">
      <w:pPr>
        <w:jc w:val="both"/>
        <w:rPr>
          <w:iCs/>
        </w:rPr>
      </w:pPr>
    </w:p>
    <w:p w14:paraId="3A364A3E" w14:textId="77777777" w:rsidR="009F2F2F" w:rsidRDefault="009F2F2F" w:rsidP="00FF2776">
      <w:pPr>
        <w:jc w:val="both"/>
        <w:rPr>
          <w:iCs/>
        </w:rPr>
      </w:pPr>
    </w:p>
    <w:p w14:paraId="4FCB0DC8" w14:textId="77777777" w:rsidR="009F2F2F" w:rsidRDefault="009F2F2F" w:rsidP="00FF2776">
      <w:pPr>
        <w:jc w:val="both"/>
        <w:rPr>
          <w:iCs/>
        </w:rPr>
      </w:pPr>
    </w:p>
    <w:p w14:paraId="3BDC82A8" w14:textId="77777777" w:rsidR="009F2F2F" w:rsidRDefault="009F2F2F" w:rsidP="00FF2776">
      <w:pPr>
        <w:jc w:val="both"/>
        <w:rPr>
          <w:iCs/>
        </w:rPr>
      </w:pPr>
    </w:p>
    <w:p w14:paraId="158D2812" w14:textId="77777777" w:rsidR="009F2F2F" w:rsidRDefault="009F2F2F" w:rsidP="00FF2776">
      <w:pPr>
        <w:jc w:val="both"/>
        <w:rPr>
          <w:iCs/>
        </w:rPr>
      </w:pPr>
    </w:p>
    <w:p w14:paraId="6347077D" w14:textId="77777777" w:rsidR="009F2F2F" w:rsidRDefault="009F2F2F" w:rsidP="00FF2776">
      <w:pPr>
        <w:jc w:val="both"/>
        <w:rPr>
          <w:iCs/>
        </w:rPr>
      </w:pPr>
    </w:p>
    <w:p w14:paraId="36F73528" w14:textId="77777777" w:rsidR="009F2F2F" w:rsidRDefault="009F2F2F" w:rsidP="00FF2776">
      <w:pPr>
        <w:jc w:val="both"/>
        <w:rPr>
          <w:iCs/>
        </w:rPr>
      </w:pPr>
    </w:p>
    <w:p w14:paraId="44BF04D7" w14:textId="77777777" w:rsidR="009F2F2F" w:rsidRDefault="009F2F2F" w:rsidP="00FF2776">
      <w:pPr>
        <w:jc w:val="both"/>
        <w:rPr>
          <w:iCs/>
        </w:rPr>
      </w:pPr>
    </w:p>
    <w:p w14:paraId="6F29869E" w14:textId="77777777" w:rsidR="009F2F2F" w:rsidRDefault="009F2F2F" w:rsidP="00FF2776">
      <w:pPr>
        <w:jc w:val="both"/>
        <w:rPr>
          <w:iCs/>
        </w:rPr>
      </w:pPr>
    </w:p>
    <w:p w14:paraId="271E456C" w14:textId="77777777" w:rsidR="009F2F2F" w:rsidRDefault="009F2F2F" w:rsidP="00FF2776">
      <w:pPr>
        <w:jc w:val="both"/>
        <w:rPr>
          <w:iCs/>
        </w:rPr>
      </w:pPr>
    </w:p>
    <w:p w14:paraId="4F5A1AF9" w14:textId="77777777" w:rsidR="00F67808" w:rsidRDefault="00F67808" w:rsidP="00FF2776">
      <w:pPr>
        <w:jc w:val="both"/>
        <w:rPr>
          <w:iCs/>
        </w:rPr>
      </w:pPr>
    </w:p>
    <w:p w14:paraId="4EC99B06" w14:textId="77777777" w:rsidR="00F67808" w:rsidRDefault="00F67808" w:rsidP="00FF2776">
      <w:pPr>
        <w:jc w:val="both"/>
        <w:rPr>
          <w:iCs/>
        </w:rPr>
      </w:pPr>
      <w:r>
        <w:rPr>
          <w:iCs/>
        </w:rPr>
        <w:lastRenderedPageBreak/>
        <w:t>General information:</w:t>
      </w:r>
    </w:p>
    <w:p w14:paraId="274D037B" w14:textId="77777777" w:rsidR="009F2F2F" w:rsidRPr="00FF2776" w:rsidRDefault="009F2F2F" w:rsidP="00FF2776">
      <w:pPr>
        <w:jc w:val="both"/>
        <w:rPr>
          <w:iCs/>
        </w:rPr>
      </w:pPr>
    </w:p>
    <w:p w14:paraId="508B5867" w14:textId="77777777" w:rsidR="004F3CF8" w:rsidRPr="004332F6" w:rsidRDefault="004F3CF8" w:rsidP="005F6564">
      <w:pPr>
        <w:pStyle w:val="ListParagraph"/>
        <w:numPr>
          <w:ilvl w:val="0"/>
          <w:numId w:val="35"/>
        </w:numPr>
        <w:spacing w:line="240" w:lineRule="auto"/>
        <w:jc w:val="both"/>
        <w:rPr>
          <w:b/>
          <w:bCs/>
        </w:rPr>
      </w:pPr>
      <w:r w:rsidRPr="004332F6">
        <w:rPr>
          <w:b/>
          <w:bCs/>
        </w:rPr>
        <w:t>Applicants to First Year</w:t>
      </w:r>
      <w:r w:rsidR="00C77E05">
        <w:rPr>
          <w:b/>
          <w:bCs/>
        </w:rPr>
        <w:t xml:space="preserve"> / Transfer Students</w:t>
      </w:r>
    </w:p>
    <w:p w14:paraId="0CCB55A4" w14:textId="77777777" w:rsidR="004F3CF8" w:rsidRPr="00482295" w:rsidRDefault="009F5AD2" w:rsidP="009F5AD2">
      <w:pPr>
        <w:pStyle w:val="Heading6"/>
        <w:spacing w:line="276" w:lineRule="auto"/>
        <w:ind w:left="709" w:hanging="283"/>
        <w:rPr>
          <w:rFonts w:ascii="Times New Roman" w:eastAsia="Times New Roman" w:hAnsi="Times New Roman" w:cs="Times New Roman"/>
          <w:b/>
          <w:i/>
          <w:color w:val="auto"/>
        </w:rPr>
      </w:pPr>
      <w:r>
        <w:rPr>
          <w:rFonts w:ascii="Times New Roman" w:eastAsia="Times New Roman" w:hAnsi="Times New Roman" w:cs="Times New Roman"/>
          <w:b/>
          <w:i/>
          <w:color w:val="auto"/>
        </w:rPr>
        <w:t>(</w:t>
      </w:r>
      <w:r w:rsidR="004F3CF8" w:rsidRPr="009F5AD2">
        <w:rPr>
          <w:rFonts w:ascii="Times New Roman" w:eastAsia="Times New Roman" w:hAnsi="Times New Roman" w:cs="Times New Roman"/>
          <w:b/>
          <w:i/>
          <w:color w:val="auto"/>
        </w:rPr>
        <w:t>The following stude</w:t>
      </w:r>
      <w:r w:rsidRPr="009F5AD2">
        <w:rPr>
          <w:rFonts w:ascii="Times New Roman" w:eastAsia="Times New Roman" w:hAnsi="Times New Roman" w:cs="Times New Roman"/>
          <w:b/>
          <w:i/>
          <w:color w:val="auto"/>
        </w:rPr>
        <w:t xml:space="preserve">nts are eligible for </w:t>
      </w:r>
      <w:r w:rsidR="007F296A" w:rsidRPr="009F5AD2">
        <w:rPr>
          <w:rFonts w:ascii="Times New Roman" w:eastAsia="Times New Roman" w:hAnsi="Times New Roman" w:cs="Times New Roman"/>
          <w:b/>
          <w:i/>
          <w:color w:val="auto"/>
        </w:rPr>
        <w:t>Admission;</w:t>
      </w:r>
      <w:r w:rsidR="007F296A">
        <w:rPr>
          <w:rFonts w:ascii="Times New Roman" w:eastAsia="Times New Roman" w:hAnsi="Times New Roman" w:cs="Times New Roman"/>
          <w:b/>
          <w:i/>
          <w:color w:val="auto"/>
        </w:rPr>
        <w:t xml:space="preserve"> </w:t>
      </w:r>
      <w:r w:rsidR="004F3CF8" w:rsidRPr="00482295">
        <w:rPr>
          <w:rFonts w:ascii="Times New Roman" w:eastAsia="Times New Roman" w:hAnsi="Times New Roman" w:cs="Times New Roman"/>
          <w:b/>
          <w:i/>
          <w:color w:val="auto"/>
        </w:rPr>
        <w:t>once successful enrolment has been confirmed.)</w:t>
      </w:r>
    </w:p>
    <w:p w14:paraId="6FA12F78" w14:textId="77777777" w:rsidR="004F3CF8" w:rsidRPr="004332F6" w:rsidRDefault="004F3CF8" w:rsidP="009F5AD2">
      <w:pPr>
        <w:spacing w:line="276" w:lineRule="auto"/>
        <w:ind w:left="1080" w:hanging="425"/>
        <w:jc w:val="both"/>
        <w:rPr>
          <w:b/>
          <w:i/>
        </w:rPr>
      </w:pPr>
      <w:r w:rsidRPr="004332F6">
        <w:rPr>
          <w:b/>
          <w:i/>
        </w:rPr>
        <w:t>Students who:</w:t>
      </w:r>
    </w:p>
    <w:p w14:paraId="15A705F5" w14:textId="77777777" w:rsidR="007F296A" w:rsidRPr="007F296A" w:rsidRDefault="004F3CF8" w:rsidP="0082185D">
      <w:pPr>
        <w:numPr>
          <w:ilvl w:val="0"/>
          <w:numId w:val="2"/>
        </w:numPr>
        <w:ind w:hanging="425"/>
        <w:jc w:val="both"/>
        <w:rPr>
          <w:sz w:val="16"/>
          <w:szCs w:val="16"/>
        </w:rPr>
      </w:pPr>
      <w:r w:rsidRPr="00944373">
        <w:t xml:space="preserve">have reached the required age of </w:t>
      </w:r>
      <w:r w:rsidR="00C41B60" w:rsidRPr="00944373">
        <w:t>12</w:t>
      </w:r>
      <w:r w:rsidR="004575EC">
        <w:t xml:space="preserve"> years </w:t>
      </w:r>
      <w:r w:rsidR="00C41B60" w:rsidRPr="00944373">
        <w:t>on 1</w:t>
      </w:r>
      <w:r w:rsidR="00C41B60" w:rsidRPr="007C4C6A">
        <w:rPr>
          <w:vertAlign w:val="superscript"/>
        </w:rPr>
        <w:t>st</w:t>
      </w:r>
      <w:r w:rsidR="00C41B60" w:rsidRPr="00944373">
        <w:t xml:space="preserve"> January</w:t>
      </w:r>
      <w:r w:rsidR="00C41B60">
        <w:t xml:space="preserve"> </w:t>
      </w:r>
      <w:r w:rsidR="004575EC">
        <w:t>of</w:t>
      </w:r>
      <w:r w:rsidR="00C41B60">
        <w:t xml:space="preserve"> the year they start</w:t>
      </w:r>
      <w:r w:rsidRPr="00944373">
        <w:t xml:space="preserve"> First Year.</w:t>
      </w:r>
      <w:r w:rsidR="00C41B60" w:rsidRPr="007C4C6A">
        <w:rPr>
          <w:rFonts w:cs="Calibri"/>
        </w:rPr>
        <w:t xml:space="preserve"> </w:t>
      </w:r>
      <w:r w:rsidR="007C4C6A" w:rsidRPr="007C4C6A">
        <w:rPr>
          <w:rFonts w:cs="Calibri"/>
        </w:rPr>
        <w:t xml:space="preserve"> </w:t>
      </w:r>
    </w:p>
    <w:p w14:paraId="439C491E" w14:textId="77777777" w:rsidR="004F3CF8" w:rsidRPr="00944373" w:rsidRDefault="004F3CF8" w:rsidP="0082185D">
      <w:pPr>
        <w:numPr>
          <w:ilvl w:val="0"/>
          <w:numId w:val="2"/>
        </w:numPr>
        <w:spacing w:line="360" w:lineRule="auto"/>
        <w:ind w:hanging="425"/>
        <w:jc w:val="both"/>
      </w:pPr>
      <w:r w:rsidRPr="00944373">
        <w:t>have completed Sixth Class in Primary School or its equivalent.</w:t>
      </w:r>
    </w:p>
    <w:p w14:paraId="5DADD7D1" w14:textId="77777777" w:rsidR="004F3CF8" w:rsidRPr="00944373" w:rsidRDefault="004F3CF8" w:rsidP="0082185D">
      <w:pPr>
        <w:numPr>
          <w:ilvl w:val="0"/>
          <w:numId w:val="2"/>
        </w:numPr>
        <w:spacing w:line="360" w:lineRule="auto"/>
        <w:ind w:hanging="425"/>
        <w:jc w:val="both"/>
      </w:pPr>
      <w:r w:rsidRPr="00944373">
        <w:t>are willing to accept the school ethos.</w:t>
      </w:r>
    </w:p>
    <w:p w14:paraId="713D578C" w14:textId="77777777" w:rsidR="004F3CF8" w:rsidRDefault="004F3CF8" w:rsidP="0082185D">
      <w:pPr>
        <w:numPr>
          <w:ilvl w:val="0"/>
          <w:numId w:val="2"/>
        </w:numPr>
        <w:ind w:hanging="425"/>
        <w:jc w:val="both"/>
      </w:pPr>
      <w:r w:rsidRPr="00944373">
        <w:t xml:space="preserve">are willing, with parent/guardians, to accept school Code of </w:t>
      </w:r>
      <w:r w:rsidR="00AC1262">
        <w:t>Behaviour</w:t>
      </w:r>
      <w:r w:rsidRPr="0061054A">
        <w:t xml:space="preserve">. </w:t>
      </w:r>
      <w:r w:rsidRPr="0061054A">
        <w:rPr>
          <w:b/>
          <w:i/>
        </w:rPr>
        <w:t>(</w:t>
      </w:r>
      <w:r w:rsidR="00AC1262" w:rsidRPr="0061054A">
        <w:rPr>
          <w:b/>
          <w:i/>
        </w:rPr>
        <w:t>Parents/</w:t>
      </w:r>
      <w:r w:rsidR="0019441A" w:rsidRPr="0061054A">
        <w:rPr>
          <w:b/>
          <w:i/>
        </w:rPr>
        <w:t>Guardians</w:t>
      </w:r>
      <w:r w:rsidR="00AC1262" w:rsidRPr="0061054A">
        <w:rPr>
          <w:b/>
          <w:i/>
        </w:rPr>
        <w:t xml:space="preserve"> and students must sign the</w:t>
      </w:r>
      <w:r w:rsidRPr="0061054A">
        <w:rPr>
          <w:b/>
          <w:i/>
        </w:rPr>
        <w:t xml:space="preserve"> Code of </w:t>
      </w:r>
      <w:r w:rsidR="002024F2" w:rsidRPr="0061054A">
        <w:rPr>
          <w:b/>
          <w:i/>
        </w:rPr>
        <w:t>Behaviour</w:t>
      </w:r>
      <w:r w:rsidRPr="0061054A">
        <w:rPr>
          <w:b/>
          <w:i/>
        </w:rPr>
        <w:t>)</w:t>
      </w:r>
      <w:r w:rsidRPr="0061054A">
        <w:t>.</w:t>
      </w:r>
      <w:r w:rsidR="002024F2">
        <w:t xml:space="preserve">  By signing the enrolment form parents/guardians and students accept the Code of Behaviour.</w:t>
      </w:r>
    </w:p>
    <w:p w14:paraId="595481E8" w14:textId="77777777" w:rsidR="007F296A" w:rsidRPr="007F296A" w:rsidRDefault="007F296A" w:rsidP="0082185D">
      <w:pPr>
        <w:ind w:left="1080"/>
        <w:jc w:val="both"/>
        <w:rPr>
          <w:sz w:val="16"/>
          <w:szCs w:val="16"/>
        </w:rPr>
      </w:pPr>
    </w:p>
    <w:p w14:paraId="1A08786D" w14:textId="77777777" w:rsidR="004F3CF8" w:rsidRDefault="004F3CF8" w:rsidP="0082185D">
      <w:pPr>
        <w:numPr>
          <w:ilvl w:val="0"/>
          <w:numId w:val="2"/>
        </w:numPr>
        <w:spacing w:line="360" w:lineRule="auto"/>
        <w:ind w:hanging="425"/>
        <w:jc w:val="both"/>
      </w:pPr>
      <w:r w:rsidRPr="00944373">
        <w:t>are willing to take an Assessment Test, once successful enrolment has been confirmed.</w:t>
      </w:r>
    </w:p>
    <w:p w14:paraId="5200AA97" w14:textId="77777777" w:rsidR="00E868D0" w:rsidRDefault="00E868D0" w:rsidP="0082185D">
      <w:pPr>
        <w:numPr>
          <w:ilvl w:val="0"/>
          <w:numId w:val="2"/>
        </w:numPr>
        <w:ind w:hanging="425"/>
        <w:jc w:val="both"/>
      </w:pPr>
      <w:r>
        <w:t>have submitted a completed application form</w:t>
      </w:r>
      <w:r w:rsidR="00E226C7">
        <w:t>s</w:t>
      </w:r>
      <w:r>
        <w:t xml:space="preserve"> </w:t>
      </w:r>
      <w:r w:rsidRPr="00E868D0">
        <w:t xml:space="preserve">on </w:t>
      </w:r>
      <w:r>
        <w:t xml:space="preserve">or before the application deadline. </w:t>
      </w:r>
    </w:p>
    <w:p w14:paraId="7E9D3725" w14:textId="77777777" w:rsidR="00E868D0" w:rsidRDefault="00E868D0" w:rsidP="0082185D">
      <w:pPr>
        <w:ind w:left="1080"/>
        <w:jc w:val="both"/>
        <w:rPr>
          <w:b/>
          <w:i/>
        </w:rPr>
      </w:pPr>
      <w:r w:rsidRPr="00E868D0">
        <w:rPr>
          <w:b/>
          <w:i/>
        </w:rPr>
        <w:t>(</w:t>
      </w:r>
      <w:proofErr w:type="gramStart"/>
      <w:r w:rsidRPr="00E868D0">
        <w:rPr>
          <w:b/>
          <w:i/>
        </w:rPr>
        <w:t>the</w:t>
      </w:r>
      <w:proofErr w:type="gramEnd"/>
      <w:r w:rsidRPr="00E868D0">
        <w:rPr>
          <w:b/>
          <w:i/>
        </w:rPr>
        <w:t xml:space="preserve"> applica</w:t>
      </w:r>
      <w:r w:rsidR="00C7499E">
        <w:rPr>
          <w:b/>
          <w:i/>
        </w:rPr>
        <w:t>tion deadline varies each year).</w:t>
      </w:r>
    </w:p>
    <w:p w14:paraId="705993E7" w14:textId="77777777" w:rsidR="007F296A" w:rsidRDefault="007F296A" w:rsidP="0082185D">
      <w:pPr>
        <w:ind w:left="1080"/>
        <w:jc w:val="both"/>
      </w:pPr>
    </w:p>
    <w:p w14:paraId="378C02B9" w14:textId="77777777" w:rsidR="00897B98" w:rsidRDefault="00897B98" w:rsidP="0082185D">
      <w:pPr>
        <w:numPr>
          <w:ilvl w:val="0"/>
          <w:numId w:val="2"/>
        </w:numPr>
        <w:ind w:hanging="425"/>
        <w:jc w:val="both"/>
      </w:pPr>
      <w:r>
        <w:t>have submitted all/any Educated Assessments/Reports, Irish Exemptions Certificates, Relevant Medical Information.</w:t>
      </w:r>
    </w:p>
    <w:p w14:paraId="11514C26" w14:textId="77777777" w:rsidR="0054799E" w:rsidRDefault="0054799E" w:rsidP="0054799E">
      <w:pPr>
        <w:jc w:val="both"/>
      </w:pPr>
    </w:p>
    <w:p w14:paraId="76E31895" w14:textId="77777777" w:rsidR="004F3CF8" w:rsidRDefault="00AC1262" w:rsidP="005F6564">
      <w:pPr>
        <w:pStyle w:val="ListParagraph"/>
        <w:numPr>
          <w:ilvl w:val="0"/>
          <w:numId w:val="35"/>
        </w:numPr>
        <w:spacing w:line="276" w:lineRule="auto"/>
        <w:jc w:val="both"/>
        <w:rPr>
          <w:b/>
          <w:bCs/>
        </w:rPr>
      </w:pPr>
      <w:proofErr w:type="spellStart"/>
      <w:r>
        <w:rPr>
          <w:b/>
          <w:bCs/>
        </w:rPr>
        <w:t>Grennan</w:t>
      </w:r>
      <w:proofErr w:type="spellEnd"/>
      <w:r>
        <w:rPr>
          <w:b/>
          <w:bCs/>
        </w:rPr>
        <w:t xml:space="preserve"> College Enrolment Process</w:t>
      </w:r>
      <w:r w:rsidR="007F296A">
        <w:rPr>
          <w:b/>
          <w:bCs/>
        </w:rPr>
        <w:t>.</w:t>
      </w:r>
    </w:p>
    <w:p w14:paraId="0132F09D" w14:textId="77777777" w:rsidR="0098797E" w:rsidRDefault="009010B9" w:rsidP="005F6564">
      <w:pPr>
        <w:pStyle w:val="ListParagraph"/>
        <w:numPr>
          <w:ilvl w:val="0"/>
          <w:numId w:val="36"/>
        </w:numPr>
        <w:spacing w:line="240" w:lineRule="auto"/>
        <w:jc w:val="both"/>
      </w:pPr>
      <w:r>
        <w:t xml:space="preserve">The Enrolment Process is a 2 </w:t>
      </w:r>
      <w:r w:rsidR="00E65B82">
        <w:t>stage p</w:t>
      </w:r>
      <w:r>
        <w:t>roces</w:t>
      </w:r>
      <w:r w:rsidR="00E65B82">
        <w:t xml:space="preserve">s.  </w:t>
      </w:r>
    </w:p>
    <w:p w14:paraId="1A455A7B" w14:textId="77777777" w:rsidR="001D175D" w:rsidRPr="001D175D" w:rsidRDefault="001D175D" w:rsidP="001D175D">
      <w:pPr>
        <w:pStyle w:val="ListParagraph"/>
        <w:spacing w:line="240" w:lineRule="auto"/>
        <w:ind w:left="709"/>
        <w:jc w:val="both"/>
        <w:rPr>
          <w:sz w:val="12"/>
          <w:szCs w:val="12"/>
        </w:rPr>
      </w:pPr>
    </w:p>
    <w:p w14:paraId="71ACD0F0" w14:textId="77777777" w:rsidR="00471C02" w:rsidRDefault="005C64F8" w:rsidP="0082185D">
      <w:pPr>
        <w:pStyle w:val="ListParagraph"/>
        <w:spacing w:line="276" w:lineRule="auto"/>
        <w:ind w:left="1429" w:firstLine="11"/>
        <w:jc w:val="both"/>
      </w:pPr>
      <w:r w:rsidRPr="00147C76">
        <w:rPr>
          <w:b/>
          <w:i/>
        </w:rPr>
        <w:t>Stage 1</w:t>
      </w:r>
      <w:r w:rsidR="0098797E" w:rsidRPr="00147C76">
        <w:rPr>
          <w:b/>
          <w:i/>
        </w:rPr>
        <w:t>.</w:t>
      </w:r>
      <w:r w:rsidR="0098797E" w:rsidRPr="00147C76">
        <w:rPr>
          <w:i/>
        </w:rPr>
        <w:t xml:space="preserve"> </w:t>
      </w:r>
      <w:r w:rsidR="00E42ABE" w:rsidRPr="00147C76">
        <w:rPr>
          <w:i/>
        </w:rPr>
        <w:t>The applicant shall fill i</w:t>
      </w:r>
      <w:r w:rsidR="005762D1" w:rsidRPr="00147C76">
        <w:rPr>
          <w:i/>
        </w:rPr>
        <w:t>n</w:t>
      </w:r>
      <w:r w:rsidR="00E42ABE" w:rsidRPr="00147C76">
        <w:rPr>
          <w:i/>
        </w:rPr>
        <w:t xml:space="preserve"> the </w:t>
      </w:r>
      <w:r w:rsidR="005762D1" w:rsidRPr="00147C76">
        <w:rPr>
          <w:i/>
        </w:rPr>
        <w:t>“</w:t>
      </w:r>
      <w:r w:rsidR="00FD1196" w:rsidRPr="00147C76">
        <w:rPr>
          <w:i/>
        </w:rPr>
        <w:t>Pre</w:t>
      </w:r>
      <w:r w:rsidR="005762D1" w:rsidRPr="00147C76">
        <w:rPr>
          <w:i/>
        </w:rPr>
        <w:t>liminary Application Form”</w:t>
      </w:r>
      <w:r w:rsidR="00471C02" w:rsidRPr="00147C76">
        <w:rPr>
          <w:b/>
          <w:i/>
        </w:rPr>
        <w:t xml:space="preserve"> </w:t>
      </w:r>
      <w:r w:rsidR="00F67808">
        <w:rPr>
          <w:b/>
          <w:i/>
        </w:rPr>
        <w:t>(expression of interest form)</w:t>
      </w:r>
    </w:p>
    <w:p w14:paraId="0DD86BA2" w14:textId="77777777" w:rsidR="00147C76" w:rsidRDefault="001A1D7D" w:rsidP="0082185D">
      <w:pPr>
        <w:pStyle w:val="ListParagraph"/>
        <w:spacing w:line="276" w:lineRule="auto"/>
        <w:ind w:left="1418" w:firstLine="11"/>
        <w:jc w:val="both"/>
      </w:pPr>
      <w:r w:rsidRPr="001B3A8B">
        <w:rPr>
          <w:b/>
          <w:i/>
        </w:rPr>
        <w:t>Stage 2</w:t>
      </w:r>
      <w:r w:rsidRPr="001B3A8B">
        <w:rPr>
          <w:i/>
        </w:rPr>
        <w:t xml:space="preserve">. The </w:t>
      </w:r>
      <w:r w:rsidR="00E8389D" w:rsidRPr="001B3A8B">
        <w:rPr>
          <w:i/>
        </w:rPr>
        <w:t xml:space="preserve">applicant shall fill the more comprehensive </w:t>
      </w:r>
      <w:r w:rsidR="001B3A8B" w:rsidRPr="001B3A8B">
        <w:rPr>
          <w:i/>
        </w:rPr>
        <w:t>“Application Form”</w:t>
      </w:r>
      <w:r w:rsidR="00147C76" w:rsidRPr="00147C76">
        <w:rPr>
          <w:b/>
          <w:i/>
        </w:rPr>
        <w:t xml:space="preserve"> </w:t>
      </w:r>
    </w:p>
    <w:p w14:paraId="42A5D907" w14:textId="77777777" w:rsidR="001D175D" w:rsidRPr="001D175D" w:rsidRDefault="001D175D" w:rsidP="0082185D">
      <w:pPr>
        <w:pStyle w:val="ListParagraph"/>
        <w:spacing w:line="276" w:lineRule="auto"/>
        <w:ind w:left="1418" w:firstLine="11"/>
        <w:jc w:val="both"/>
        <w:rPr>
          <w:sz w:val="12"/>
          <w:szCs w:val="12"/>
        </w:rPr>
      </w:pPr>
    </w:p>
    <w:p w14:paraId="6F83BDB4" w14:textId="77777777" w:rsidR="009F2F2F" w:rsidRDefault="00F67808" w:rsidP="00F67808">
      <w:pPr>
        <w:pStyle w:val="ListParagraph"/>
        <w:spacing w:line="240" w:lineRule="auto"/>
        <w:ind w:left="1429"/>
        <w:jc w:val="both"/>
      </w:pPr>
      <w:r>
        <w:t>(Stage 1) Complete</w:t>
      </w:r>
      <w:r w:rsidR="004F3CF8" w:rsidRPr="00944373">
        <w:t xml:space="preserve"> </w:t>
      </w:r>
      <w:r w:rsidR="005A1E6D">
        <w:t xml:space="preserve">the </w:t>
      </w:r>
      <w:bookmarkStart w:id="10" w:name="_Hlk524602580"/>
      <w:r w:rsidR="005A1E6D">
        <w:t>Stage 1 Pr</w:t>
      </w:r>
      <w:r w:rsidR="003F15A7">
        <w:t>eliminary A</w:t>
      </w:r>
      <w:r w:rsidR="004F3CF8" w:rsidRPr="00944373">
        <w:t xml:space="preserve">pplication </w:t>
      </w:r>
      <w:r w:rsidR="003F15A7">
        <w:t>F</w:t>
      </w:r>
      <w:r w:rsidR="004F3CF8" w:rsidRPr="00944373">
        <w:t xml:space="preserve">orm </w:t>
      </w:r>
      <w:bookmarkEnd w:id="10"/>
      <w:r w:rsidR="004F3CF8" w:rsidRPr="00944373">
        <w:t>which is available from</w:t>
      </w:r>
      <w:r w:rsidR="009F2F2F">
        <w:t>:</w:t>
      </w:r>
    </w:p>
    <w:p w14:paraId="2C118C44" w14:textId="77777777" w:rsidR="009F2F2F" w:rsidRDefault="009F2F2F" w:rsidP="005F6564">
      <w:pPr>
        <w:pStyle w:val="ListParagraph"/>
        <w:numPr>
          <w:ilvl w:val="0"/>
          <w:numId w:val="29"/>
        </w:numPr>
        <w:spacing w:line="240" w:lineRule="auto"/>
        <w:jc w:val="both"/>
      </w:pPr>
      <w:r>
        <w:t>T</w:t>
      </w:r>
      <w:r w:rsidR="004F3CF8" w:rsidRPr="00944373">
        <w:t>he school office</w:t>
      </w:r>
      <w:r>
        <w:t>,</w:t>
      </w:r>
      <w:r w:rsidR="004F3CF8" w:rsidRPr="00944373">
        <w:t xml:space="preserve"> or </w:t>
      </w:r>
    </w:p>
    <w:p w14:paraId="383ED981" w14:textId="77777777" w:rsidR="009F2F2F" w:rsidRDefault="004F3CF8" w:rsidP="005F6564">
      <w:pPr>
        <w:pStyle w:val="ListParagraph"/>
        <w:numPr>
          <w:ilvl w:val="0"/>
          <w:numId w:val="29"/>
        </w:numPr>
        <w:spacing w:line="240" w:lineRule="auto"/>
        <w:jc w:val="both"/>
      </w:pPr>
      <w:r w:rsidRPr="00944373">
        <w:t xml:space="preserve">may be downloaded from the school website, or </w:t>
      </w:r>
    </w:p>
    <w:p w14:paraId="5E2B0AAB" w14:textId="77777777" w:rsidR="004F3CF8" w:rsidRPr="00944373" w:rsidRDefault="004F3CF8" w:rsidP="005F6564">
      <w:pPr>
        <w:pStyle w:val="ListParagraph"/>
        <w:numPr>
          <w:ilvl w:val="0"/>
          <w:numId w:val="29"/>
        </w:numPr>
        <w:spacing w:line="240" w:lineRule="auto"/>
        <w:jc w:val="both"/>
      </w:pPr>
      <w:r w:rsidRPr="00944373">
        <w:t xml:space="preserve">at the </w:t>
      </w:r>
      <w:proofErr w:type="gramStart"/>
      <w:r w:rsidRPr="00944373">
        <w:t>Information day</w:t>
      </w:r>
      <w:proofErr w:type="gramEnd"/>
      <w:r w:rsidRPr="00944373">
        <w:t xml:space="preserve"> or evening (Open Night) </w:t>
      </w:r>
      <w:r>
        <w:t xml:space="preserve">which </w:t>
      </w:r>
      <w:r w:rsidRPr="00944373">
        <w:t>will be held in the school to inform prospective parents/guardians &amp; students about the school.</w:t>
      </w:r>
    </w:p>
    <w:p w14:paraId="34453609" w14:textId="77777777" w:rsidR="004F3CF8" w:rsidRPr="00F26DB9" w:rsidRDefault="004F3CF8" w:rsidP="0082185D">
      <w:pPr>
        <w:pStyle w:val="ListParagraph"/>
        <w:spacing w:line="240" w:lineRule="auto"/>
        <w:ind w:left="709"/>
        <w:jc w:val="both"/>
        <w:rPr>
          <w:sz w:val="16"/>
          <w:szCs w:val="16"/>
        </w:rPr>
      </w:pPr>
    </w:p>
    <w:p w14:paraId="5E36D108" w14:textId="77777777" w:rsidR="004F3CF8" w:rsidRPr="00944373" w:rsidRDefault="004F3CF8" w:rsidP="005F6564">
      <w:pPr>
        <w:pStyle w:val="ListParagraph"/>
        <w:numPr>
          <w:ilvl w:val="0"/>
          <w:numId w:val="35"/>
        </w:numPr>
        <w:spacing w:line="240" w:lineRule="auto"/>
        <w:jc w:val="both"/>
      </w:pPr>
      <w:r w:rsidRPr="00944373">
        <w:t>The Principal will advertise t</w:t>
      </w:r>
      <w:r w:rsidR="00E868D0">
        <w:t xml:space="preserve">his event on the school website </w:t>
      </w:r>
      <w:r w:rsidR="003F15A7">
        <w:t>or/and</w:t>
      </w:r>
      <w:r w:rsidRPr="00944373">
        <w:t xml:space="preserve"> in the local media and will also notify individually each 6th class in the Primary schools in the college’s catchment area.</w:t>
      </w:r>
    </w:p>
    <w:p w14:paraId="77FE10F8" w14:textId="77777777" w:rsidR="004F3CF8" w:rsidRPr="00F26DB9" w:rsidRDefault="004F3CF8" w:rsidP="0082185D">
      <w:pPr>
        <w:pStyle w:val="ListParagraph"/>
        <w:spacing w:line="240" w:lineRule="auto"/>
        <w:ind w:left="709"/>
        <w:jc w:val="both"/>
        <w:rPr>
          <w:sz w:val="16"/>
          <w:szCs w:val="16"/>
        </w:rPr>
      </w:pPr>
    </w:p>
    <w:p w14:paraId="68DDFDF7" w14:textId="77777777" w:rsidR="004F3CF8" w:rsidRPr="00944373" w:rsidRDefault="004F3CF8" w:rsidP="005F6564">
      <w:pPr>
        <w:pStyle w:val="ListParagraph"/>
        <w:numPr>
          <w:ilvl w:val="0"/>
          <w:numId w:val="35"/>
        </w:numPr>
        <w:spacing w:line="240" w:lineRule="auto"/>
        <w:ind w:left="709"/>
        <w:jc w:val="both"/>
      </w:pPr>
      <w:r w:rsidRPr="00944373">
        <w:t xml:space="preserve">An assessment test will be conducted on </w:t>
      </w:r>
      <w:r w:rsidRPr="00F67808">
        <w:rPr>
          <w:b/>
        </w:rPr>
        <w:t>successful applicants</w:t>
      </w:r>
      <w:r w:rsidRPr="00944373">
        <w:t xml:space="preserve"> to assess competence in numeracy and literacy </w:t>
      </w:r>
      <w:r w:rsidR="0061054A" w:rsidRPr="00944373">
        <w:t>to</w:t>
      </w:r>
      <w:r w:rsidRPr="00944373">
        <w:t xml:space="preserve"> provide for the educational needs of all students as far as resources permit.</w:t>
      </w:r>
    </w:p>
    <w:p w14:paraId="2764E0F2" w14:textId="77777777" w:rsidR="004F3CF8" w:rsidRPr="00F26DB9" w:rsidRDefault="004F3CF8" w:rsidP="0082185D">
      <w:pPr>
        <w:jc w:val="both"/>
        <w:rPr>
          <w:sz w:val="16"/>
          <w:szCs w:val="16"/>
        </w:rPr>
      </w:pPr>
    </w:p>
    <w:p w14:paraId="64167330" w14:textId="77777777" w:rsidR="004F3CF8" w:rsidRPr="00944373" w:rsidRDefault="004F3CF8" w:rsidP="005F6564">
      <w:pPr>
        <w:pStyle w:val="ListParagraph"/>
        <w:numPr>
          <w:ilvl w:val="0"/>
          <w:numId w:val="35"/>
        </w:numPr>
        <w:spacing w:line="240" w:lineRule="auto"/>
        <w:ind w:left="709"/>
        <w:jc w:val="both"/>
      </w:pPr>
      <w:r w:rsidRPr="00944373">
        <w:t>The college will provide essential information regarding uniform</w:t>
      </w:r>
      <w:r>
        <w:t>,</w:t>
      </w:r>
      <w:r w:rsidRPr="00944373">
        <w:t xml:space="preserve"> books and equipment needed, subject options, extra-curricular activities</w:t>
      </w:r>
      <w:r>
        <w:t>,</w:t>
      </w:r>
      <w:r w:rsidRPr="00944373">
        <w:t xml:space="preserve"> etc</w:t>
      </w:r>
      <w:r>
        <w:t>.</w:t>
      </w:r>
    </w:p>
    <w:p w14:paraId="4C4DD905" w14:textId="77777777" w:rsidR="004F3CF8" w:rsidRPr="00F26DB9" w:rsidRDefault="004F3CF8" w:rsidP="0082185D">
      <w:pPr>
        <w:pStyle w:val="ListParagraph"/>
        <w:spacing w:line="240" w:lineRule="auto"/>
        <w:ind w:left="709"/>
        <w:jc w:val="both"/>
        <w:rPr>
          <w:sz w:val="16"/>
          <w:szCs w:val="16"/>
        </w:rPr>
      </w:pPr>
    </w:p>
    <w:p w14:paraId="618B73D3" w14:textId="77777777" w:rsidR="004F3CF8" w:rsidRPr="00944373" w:rsidRDefault="004F3CF8" w:rsidP="005F6564">
      <w:pPr>
        <w:pStyle w:val="ListParagraph"/>
        <w:numPr>
          <w:ilvl w:val="0"/>
          <w:numId w:val="35"/>
        </w:numPr>
        <w:spacing w:line="240" w:lineRule="auto"/>
        <w:ind w:left="709"/>
        <w:jc w:val="both"/>
      </w:pPr>
      <w:r>
        <w:t>The B</w:t>
      </w:r>
      <w:r w:rsidRPr="00944373">
        <w:t>oard of Management reserves the right to specify a closing date for enrolments in relation to the following academic year.</w:t>
      </w:r>
    </w:p>
    <w:p w14:paraId="3DE74BC8" w14:textId="77777777" w:rsidR="004F3CF8" w:rsidRPr="00F26DB9" w:rsidRDefault="004F3CF8" w:rsidP="007F296A">
      <w:pPr>
        <w:pStyle w:val="ListParagraph"/>
        <w:spacing w:line="240" w:lineRule="auto"/>
        <w:ind w:left="709"/>
        <w:rPr>
          <w:sz w:val="16"/>
          <w:szCs w:val="16"/>
        </w:rPr>
      </w:pPr>
    </w:p>
    <w:p w14:paraId="6D53013C" w14:textId="77777777" w:rsidR="004F3CF8" w:rsidRDefault="00BC1DA5" w:rsidP="005F6564">
      <w:pPr>
        <w:pStyle w:val="ListParagraph"/>
        <w:numPr>
          <w:ilvl w:val="0"/>
          <w:numId w:val="35"/>
        </w:numPr>
        <w:spacing w:line="240" w:lineRule="auto"/>
        <w:ind w:left="709"/>
        <w:jc w:val="both"/>
      </w:pPr>
      <w:r>
        <w:t>Stage 1 Preliminary A</w:t>
      </w:r>
      <w:r w:rsidRPr="00944373">
        <w:t>pplication</w:t>
      </w:r>
      <w:r>
        <w:t xml:space="preserve">s </w:t>
      </w:r>
      <w:r w:rsidR="004F3CF8" w:rsidRPr="00944373">
        <w:t xml:space="preserve">will be taken for entry to First Year up to </w:t>
      </w:r>
      <w:r w:rsidR="004F3CF8">
        <w:t xml:space="preserve">a </w:t>
      </w:r>
      <w:r w:rsidR="004F3CF8" w:rsidRPr="00944373">
        <w:t>stated</w:t>
      </w:r>
      <w:r w:rsidR="004F3CF8">
        <w:t xml:space="preserve"> due</w:t>
      </w:r>
      <w:r w:rsidR="004F3CF8" w:rsidRPr="00944373">
        <w:t xml:space="preserve"> date, of which notification will be sent to all Primary Schools in the catchment area. All applicants up to this date will be considered under the selection criteria.</w:t>
      </w:r>
    </w:p>
    <w:p w14:paraId="246342E0" w14:textId="77777777" w:rsidR="00A6496A" w:rsidRPr="00A6496A" w:rsidRDefault="00A6496A" w:rsidP="005430F2">
      <w:pPr>
        <w:pStyle w:val="ListParagraph"/>
        <w:spacing w:line="240" w:lineRule="auto"/>
        <w:jc w:val="both"/>
        <w:rPr>
          <w:sz w:val="16"/>
          <w:szCs w:val="16"/>
        </w:rPr>
      </w:pPr>
    </w:p>
    <w:p w14:paraId="0F094A65" w14:textId="77777777" w:rsidR="00A6496A" w:rsidRDefault="00706D6B" w:rsidP="005F6564">
      <w:pPr>
        <w:pStyle w:val="ListParagraph"/>
        <w:numPr>
          <w:ilvl w:val="0"/>
          <w:numId w:val="35"/>
        </w:numPr>
        <w:spacing w:line="240" w:lineRule="auto"/>
        <w:ind w:left="709"/>
        <w:jc w:val="both"/>
      </w:pPr>
      <w:r>
        <w:t xml:space="preserve">A place </w:t>
      </w:r>
      <w:r w:rsidR="00821DC8">
        <w:t xml:space="preserve">in the school will be offered after the </w:t>
      </w:r>
      <w:r w:rsidR="004F4F25">
        <w:t>pre-set date is passed</w:t>
      </w:r>
      <w:r w:rsidR="00F041E6">
        <w:t xml:space="preserve">.  The Applicant will </w:t>
      </w:r>
      <w:r w:rsidR="004D0AE6">
        <w:t>be requested</w:t>
      </w:r>
      <w:r w:rsidR="00D04849">
        <w:t xml:space="preserve"> </w:t>
      </w:r>
      <w:r w:rsidR="002515AE">
        <w:t xml:space="preserve">to complete the </w:t>
      </w:r>
      <w:r w:rsidR="00126449">
        <w:t>Stage 2</w:t>
      </w:r>
      <w:r w:rsidR="00F67808">
        <w:t xml:space="preserve"> (Main)</w:t>
      </w:r>
      <w:r w:rsidR="00126449">
        <w:t xml:space="preserve"> Application Form</w:t>
      </w:r>
      <w:r w:rsidR="00044C11">
        <w:t xml:space="preserve"> </w:t>
      </w:r>
      <w:r w:rsidR="00CC3EE5">
        <w:t>at this time</w:t>
      </w:r>
      <w:r w:rsidR="00E420D1">
        <w:t xml:space="preserve"> and </w:t>
      </w:r>
      <w:r w:rsidR="009F2F2F">
        <w:t xml:space="preserve">sign </w:t>
      </w:r>
      <w:proofErr w:type="spellStart"/>
      <w:r w:rsidR="00044C11" w:rsidRPr="00091A0D">
        <w:t>Grennan</w:t>
      </w:r>
      <w:proofErr w:type="spellEnd"/>
      <w:r w:rsidR="00044C11" w:rsidRPr="00091A0D">
        <w:t xml:space="preserve"> College’s</w:t>
      </w:r>
      <w:r w:rsidR="00044C11">
        <w:rPr>
          <w:b/>
          <w:i/>
        </w:rPr>
        <w:t xml:space="preserve"> “Code of Behaviour”</w:t>
      </w:r>
      <w:r w:rsidR="00044C11">
        <w:t>.</w:t>
      </w:r>
    </w:p>
    <w:p w14:paraId="7277AEF3" w14:textId="77777777" w:rsidR="004F3CF8" w:rsidRPr="00F26DB9" w:rsidRDefault="004F3CF8" w:rsidP="005430F2">
      <w:pPr>
        <w:pStyle w:val="ListParagraph"/>
        <w:spacing w:line="240" w:lineRule="auto"/>
        <w:ind w:left="709"/>
        <w:jc w:val="both"/>
        <w:rPr>
          <w:sz w:val="16"/>
          <w:szCs w:val="16"/>
        </w:rPr>
      </w:pPr>
    </w:p>
    <w:p w14:paraId="747F8B32" w14:textId="77777777" w:rsidR="004F3CF8" w:rsidRPr="00A8137A" w:rsidRDefault="004F3CF8" w:rsidP="005F6564">
      <w:pPr>
        <w:pStyle w:val="ListParagraph"/>
        <w:numPr>
          <w:ilvl w:val="0"/>
          <w:numId w:val="35"/>
        </w:numPr>
        <w:spacing w:line="240" w:lineRule="auto"/>
        <w:ind w:left="709"/>
        <w:jc w:val="both"/>
      </w:pPr>
      <w:r w:rsidRPr="00A8137A">
        <w:lastRenderedPageBreak/>
        <w:t xml:space="preserve">Late applicants will be considered under the criteria set out under the “Late Applications” section. </w:t>
      </w:r>
    </w:p>
    <w:p w14:paraId="5C0C0528" w14:textId="77777777" w:rsidR="004F3CF8" w:rsidRPr="00F26DB9" w:rsidRDefault="004F3CF8" w:rsidP="005430F2">
      <w:pPr>
        <w:pStyle w:val="ListParagraph"/>
        <w:spacing w:line="240" w:lineRule="auto"/>
        <w:ind w:left="709"/>
        <w:jc w:val="both"/>
        <w:rPr>
          <w:sz w:val="16"/>
          <w:szCs w:val="16"/>
        </w:rPr>
      </w:pPr>
    </w:p>
    <w:p w14:paraId="542EC372" w14:textId="77777777" w:rsidR="004F3CF8" w:rsidRDefault="004F3CF8" w:rsidP="005F6564">
      <w:pPr>
        <w:pStyle w:val="ListParagraph"/>
        <w:numPr>
          <w:ilvl w:val="0"/>
          <w:numId w:val="35"/>
        </w:numPr>
        <w:spacing w:line="240" w:lineRule="auto"/>
        <w:ind w:left="709"/>
        <w:jc w:val="both"/>
      </w:pPr>
      <w:r w:rsidRPr="007F296A">
        <w:t>Misleading or inaccurate information may result in disqualification of the applicant.</w:t>
      </w:r>
    </w:p>
    <w:p w14:paraId="210CC62E" w14:textId="77777777" w:rsidR="00C31D3C" w:rsidRPr="00C31D3C" w:rsidRDefault="00C31D3C" w:rsidP="00C31D3C">
      <w:pPr>
        <w:pStyle w:val="ListParagraph"/>
        <w:spacing w:line="240" w:lineRule="auto"/>
        <w:ind w:left="709"/>
        <w:jc w:val="both"/>
        <w:rPr>
          <w:sz w:val="16"/>
          <w:szCs w:val="16"/>
        </w:rPr>
      </w:pPr>
    </w:p>
    <w:p w14:paraId="021B9D6B" w14:textId="77777777" w:rsidR="000B127F" w:rsidRDefault="000B127F" w:rsidP="000B127F">
      <w:pPr>
        <w:jc w:val="both"/>
      </w:pPr>
    </w:p>
    <w:p w14:paraId="7872C904" w14:textId="77777777" w:rsidR="004F3CF8" w:rsidRPr="005D2236" w:rsidRDefault="005D5544" w:rsidP="005F6564">
      <w:pPr>
        <w:pStyle w:val="ListParagraph"/>
        <w:numPr>
          <w:ilvl w:val="0"/>
          <w:numId w:val="35"/>
        </w:numPr>
        <w:tabs>
          <w:tab w:val="left" w:pos="426"/>
        </w:tabs>
        <w:spacing w:line="360" w:lineRule="auto"/>
        <w:ind w:hanging="720"/>
        <w:rPr>
          <w:b/>
          <w:bCs/>
        </w:rPr>
      </w:pPr>
      <w:r w:rsidRPr="005D2236">
        <w:rPr>
          <w:b/>
          <w:bCs/>
        </w:rPr>
        <w:t xml:space="preserve">Applicants/Transfers </w:t>
      </w:r>
      <w:r w:rsidR="004F3CF8" w:rsidRPr="005D2236">
        <w:rPr>
          <w:b/>
          <w:bCs/>
        </w:rPr>
        <w:t>to other years at second level</w:t>
      </w:r>
    </w:p>
    <w:p w14:paraId="669692AB" w14:textId="77777777" w:rsidR="004F3CF8" w:rsidRPr="005D2236" w:rsidRDefault="004F3CF8" w:rsidP="007F296A">
      <w:r w:rsidRPr="005D2236">
        <w:t xml:space="preserve">The parents / guardians of students requesting a transfer from another post-primary school will be </w:t>
      </w:r>
      <w:r w:rsidR="00E00556" w:rsidRPr="005D2236">
        <w:t xml:space="preserve">aware of the details of </w:t>
      </w:r>
      <w:r w:rsidR="005D2236" w:rsidRPr="005D2236">
        <w:t>the</w:t>
      </w:r>
      <w:r w:rsidRPr="005D2236">
        <w:t xml:space="preserve"> Admissions Policy. </w:t>
      </w:r>
      <w:r w:rsidR="007F296A" w:rsidRPr="005D2236">
        <w:t xml:space="preserve"> </w:t>
      </w:r>
      <w:r w:rsidRPr="005D2236">
        <w:t>Only in exceptional circumstances will applications be considered after the start of the school year.</w:t>
      </w:r>
    </w:p>
    <w:p w14:paraId="39859066" w14:textId="77777777" w:rsidR="004F3CF8" w:rsidRPr="005D2236" w:rsidRDefault="004F3CF8" w:rsidP="004F3CF8">
      <w:pPr>
        <w:jc w:val="both"/>
        <w:rPr>
          <w:b/>
          <w:bCs/>
          <w:u w:val="single"/>
        </w:rPr>
      </w:pPr>
    </w:p>
    <w:p w14:paraId="54017092" w14:textId="77777777" w:rsidR="009B646E" w:rsidRPr="005D2236" w:rsidRDefault="004F3CF8" w:rsidP="005F6564">
      <w:pPr>
        <w:pStyle w:val="ListParagraph"/>
        <w:numPr>
          <w:ilvl w:val="1"/>
          <w:numId w:val="35"/>
        </w:numPr>
        <w:spacing w:line="240" w:lineRule="auto"/>
        <w:ind w:left="567" w:hanging="283"/>
        <w:jc w:val="both"/>
        <w:rPr>
          <w:b/>
          <w:bCs/>
        </w:rPr>
      </w:pPr>
      <w:r w:rsidRPr="005D2236">
        <w:rPr>
          <w:b/>
          <w:bCs/>
        </w:rPr>
        <w:t xml:space="preserve">Students are eligible for admission if:  </w:t>
      </w:r>
    </w:p>
    <w:p w14:paraId="564870DF" w14:textId="77777777" w:rsidR="00C251F6" w:rsidRPr="000B127F" w:rsidRDefault="00C251F6" w:rsidP="00C251F6">
      <w:pPr>
        <w:numPr>
          <w:ilvl w:val="0"/>
          <w:numId w:val="2"/>
        </w:numPr>
        <w:ind w:hanging="425"/>
        <w:jc w:val="both"/>
        <w:rPr>
          <w:i/>
          <w:iCs/>
        </w:rPr>
      </w:pPr>
      <w:r w:rsidRPr="000B127F">
        <w:rPr>
          <w:i/>
          <w:iCs/>
        </w:rPr>
        <w:t xml:space="preserve">Have submitted a complete “Enrolment Transfer Form.” </w:t>
      </w:r>
      <w:r w:rsidRPr="000B127F">
        <w:rPr>
          <w:b/>
          <w:i/>
          <w:iCs/>
        </w:rPr>
        <w:t xml:space="preserve">(Appendix 2) </w:t>
      </w:r>
      <w:r w:rsidR="004739C7" w:rsidRPr="000B127F">
        <w:rPr>
          <w:i/>
          <w:iCs/>
        </w:rPr>
        <w:t xml:space="preserve">with the official school stamp from </w:t>
      </w:r>
      <w:r w:rsidR="00375875" w:rsidRPr="000B127F">
        <w:rPr>
          <w:i/>
          <w:iCs/>
        </w:rPr>
        <w:t>their previous school</w:t>
      </w:r>
      <w:r w:rsidR="00165B94" w:rsidRPr="000B127F">
        <w:rPr>
          <w:i/>
          <w:iCs/>
        </w:rPr>
        <w:t>.</w:t>
      </w:r>
    </w:p>
    <w:p w14:paraId="341F0111" w14:textId="77777777" w:rsidR="009B646E" w:rsidRPr="000B127F" w:rsidRDefault="009B646E" w:rsidP="009B646E">
      <w:pPr>
        <w:ind w:left="1080"/>
        <w:jc w:val="both"/>
        <w:rPr>
          <w:i/>
          <w:iCs/>
          <w:sz w:val="16"/>
          <w:szCs w:val="16"/>
        </w:rPr>
      </w:pPr>
    </w:p>
    <w:p w14:paraId="2478ABCA" w14:textId="77777777" w:rsidR="004F3CF8" w:rsidRPr="000B127F" w:rsidRDefault="004F3CF8" w:rsidP="005164CA">
      <w:pPr>
        <w:numPr>
          <w:ilvl w:val="0"/>
          <w:numId w:val="2"/>
        </w:numPr>
        <w:ind w:hanging="425"/>
        <w:jc w:val="both"/>
        <w:rPr>
          <w:i/>
          <w:iCs/>
        </w:rPr>
      </w:pPr>
      <w:r w:rsidRPr="000B127F">
        <w:rPr>
          <w:i/>
          <w:iCs/>
        </w:rPr>
        <w:t>Space is available in that year group for the forthcoming academic year;</w:t>
      </w:r>
    </w:p>
    <w:p w14:paraId="44632A37" w14:textId="77777777" w:rsidR="009B646E" w:rsidRPr="000B127F" w:rsidRDefault="009B646E" w:rsidP="009B646E">
      <w:pPr>
        <w:ind w:left="1080"/>
        <w:jc w:val="both"/>
        <w:rPr>
          <w:i/>
          <w:iCs/>
          <w:sz w:val="16"/>
          <w:szCs w:val="16"/>
        </w:rPr>
      </w:pPr>
    </w:p>
    <w:p w14:paraId="2B5764E9" w14:textId="77777777" w:rsidR="004F3CF8" w:rsidRPr="000B127F" w:rsidRDefault="00E00556" w:rsidP="005164CA">
      <w:pPr>
        <w:numPr>
          <w:ilvl w:val="0"/>
          <w:numId w:val="2"/>
        </w:numPr>
        <w:ind w:hanging="425"/>
        <w:jc w:val="both"/>
        <w:rPr>
          <w:i/>
          <w:iCs/>
        </w:rPr>
      </w:pPr>
      <w:r w:rsidRPr="000B127F">
        <w:rPr>
          <w:i/>
          <w:iCs/>
        </w:rPr>
        <w:t xml:space="preserve">Adequate resources being available at </w:t>
      </w:r>
      <w:proofErr w:type="spellStart"/>
      <w:r w:rsidRPr="000B127F">
        <w:rPr>
          <w:i/>
          <w:iCs/>
        </w:rPr>
        <w:t>Grennan</w:t>
      </w:r>
      <w:proofErr w:type="spellEnd"/>
      <w:r w:rsidRPr="000B127F">
        <w:rPr>
          <w:i/>
          <w:iCs/>
        </w:rPr>
        <w:t xml:space="preserve"> College to meet the needs of the applicant, including subject options.</w:t>
      </w:r>
    </w:p>
    <w:p w14:paraId="52C70BD2" w14:textId="77777777" w:rsidR="00F26DB9" w:rsidRPr="000B127F" w:rsidRDefault="00F26DB9" w:rsidP="00F26DB9">
      <w:pPr>
        <w:ind w:left="1080"/>
        <w:jc w:val="both"/>
        <w:rPr>
          <w:i/>
          <w:iCs/>
          <w:sz w:val="16"/>
          <w:szCs w:val="16"/>
        </w:rPr>
      </w:pPr>
    </w:p>
    <w:p w14:paraId="391D5493" w14:textId="77777777" w:rsidR="00E00556" w:rsidRPr="000B127F" w:rsidRDefault="00E00556" w:rsidP="005164CA">
      <w:pPr>
        <w:pStyle w:val="ListParagraph"/>
        <w:numPr>
          <w:ilvl w:val="0"/>
          <w:numId w:val="2"/>
        </w:numPr>
        <w:spacing w:line="360" w:lineRule="auto"/>
        <w:rPr>
          <w:i/>
          <w:iCs/>
        </w:rPr>
      </w:pPr>
      <w:r w:rsidRPr="000B127F">
        <w:rPr>
          <w:i/>
          <w:iCs/>
        </w:rPr>
        <w:t>Received the approval of the Board of Management.</w:t>
      </w:r>
    </w:p>
    <w:p w14:paraId="35426AB6" w14:textId="77777777" w:rsidR="00044E62" w:rsidRPr="000B127F" w:rsidRDefault="00044E62" w:rsidP="00044E62">
      <w:pPr>
        <w:pStyle w:val="ListParagraph"/>
        <w:spacing w:line="240" w:lineRule="auto"/>
        <w:rPr>
          <w:i/>
          <w:iCs/>
          <w:sz w:val="16"/>
          <w:szCs w:val="16"/>
        </w:rPr>
      </w:pPr>
    </w:p>
    <w:p w14:paraId="5004A3C1" w14:textId="77777777" w:rsidR="00044E62" w:rsidRPr="000B127F" w:rsidRDefault="00AA145E" w:rsidP="005164CA">
      <w:pPr>
        <w:pStyle w:val="ListParagraph"/>
        <w:numPr>
          <w:ilvl w:val="0"/>
          <w:numId w:val="2"/>
        </w:numPr>
        <w:spacing w:line="360" w:lineRule="auto"/>
        <w:rPr>
          <w:i/>
          <w:iCs/>
        </w:rPr>
      </w:pPr>
      <w:r w:rsidRPr="000B127F">
        <w:rPr>
          <w:i/>
          <w:iCs/>
        </w:rPr>
        <w:t xml:space="preserve">Have submitted a complete </w:t>
      </w:r>
      <w:r w:rsidR="005A6F5E" w:rsidRPr="000B127F">
        <w:rPr>
          <w:i/>
          <w:iCs/>
        </w:rPr>
        <w:t>Application Form</w:t>
      </w:r>
      <w:r w:rsidRPr="000B127F">
        <w:rPr>
          <w:i/>
          <w:iCs/>
        </w:rPr>
        <w:t xml:space="preserve"> </w:t>
      </w:r>
      <w:r w:rsidR="00801954" w:rsidRPr="000B127F">
        <w:rPr>
          <w:i/>
          <w:iCs/>
        </w:rPr>
        <w:t xml:space="preserve">and signed </w:t>
      </w:r>
      <w:proofErr w:type="spellStart"/>
      <w:r w:rsidR="00801954" w:rsidRPr="000B127F">
        <w:rPr>
          <w:i/>
          <w:iCs/>
        </w:rPr>
        <w:t>Grennan</w:t>
      </w:r>
      <w:proofErr w:type="spellEnd"/>
      <w:r w:rsidR="00801954" w:rsidRPr="000B127F">
        <w:rPr>
          <w:i/>
          <w:iCs/>
        </w:rPr>
        <w:t xml:space="preserve"> College</w:t>
      </w:r>
      <w:r w:rsidR="00091A0D" w:rsidRPr="000B127F">
        <w:rPr>
          <w:i/>
          <w:iCs/>
        </w:rPr>
        <w:t>’s</w:t>
      </w:r>
      <w:r w:rsidR="00091A0D" w:rsidRPr="000B127F">
        <w:rPr>
          <w:b/>
          <w:i/>
          <w:iCs/>
        </w:rPr>
        <w:t xml:space="preserve"> “Code of Behaviour”</w:t>
      </w:r>
      <w:r w:rsidR="00051FD9" w:rsidRPr="000B127F">
        <w:rPr>
          <w:i/>
          <w:iCs/>
        </w:rPr>
        <w:t xml:space="preserve">. </w:t>
      </w:r>
    </w:p>
    <w:p w14:paraId="5D0B0292" w14:textId="77777777" w:rsidR="00C65C0C" w:rsidRDefault="00C65C0C" w:rsidP="00C65C0C">
      <w:pPr>
        <w:pStyle w:val="ListParagraph"/>
        <w:spacing w:line="276" w:lineRule="auto"/>
      </w:pPr>
    </w:p>
    <w:p w14:paraId="0A6E849E" w14:textId="77777777" w:rsidR="004F3CF8" w:rsidRPr="007334DB" w:rsidRDefault="004F3CF8" w:rsidP="005F6564">
      <w:pPr>
        <w:pStyle w:val="ListParagraph"/>
        <w:numPr>
          <w:ilvl w:val="0"/>
          <w:numId w:val="35"/>
        </w:numPr>
        <w:tabs>
          <w:tab w:val="left" w:pos="426"/>
        </w:tabs>
        <w:spacing w:line="360" w:lineRule="auto"/>
        <w:ind w:hanging="720"/>
        <w:rPr>
          <w:b/>
          <w:bCs/>
        </w:rPr>
      </w:pPr>
      <w:r w:rsidRPr="007334DB">
        <w:rPr>
          <w:b/>
          <w:bCs/>
        </w:rPr>
        <w:t>Transition Year</w:t>
      </w:r>
    </w:p>
    <w:p w14:paraId="4CE25240" w14:textId="77777777" w:rsidR="004F3CF8" w:rsidRDefault="004F3CF8" w:rsidP="007334DB">
      <w:pPr>
        <w:jc w:val="both"/>
      </w:pPr>
      <w:r w:rsidRPr="00F251B3">
        <w:t>Enrolment to Transition Year is by selection</w:t>
      </w:r>
      <w:r w:rsidR="00E1346E">
        <w:t>,</w:t>
      </w:r>
      <w:r w:rsidRPr="00F251B3">
        <w:t xml:space="preserve"> under criteria as outlined in our Transition Year Policy</w:t>
      </w:r>
    </w:p>
    <w:p w14:paraId="217A4B93" w14:textId="77777777" w:rsidR="00E46CF5" w:rsidRPr="00F251B3" w:rsidRDefault="00E46CF5" w:rsidP="007334DB">
      <w:pPr>
        <w:jc w:val="both"/>
      </w:pPr>
    </w:p>
    <w:p w14:paraId="6BB21693" w14:textId="77777777" w:rsidR="004F3CF8" w:rsidRPr="0086347D" w:rsidRDefault="004F3CF8" w:rsidP="005F6564">
      <w:pPr>
        <w:pStyle w:val="ListParagraph"/>
        <w:numPr>
          <w:ilvl w:val="0"/>
          <w:numId w:val="35"/>
        </w:numPr>
        <w:tabs>
          <w:tab w:val="left" w:pos="426"/>
        </w:tabs>
        <w:spacing w:line="360" w:lineRule="auto"/>
        <w:ind w:hanging="720"/>
        <w:rPr>
          <w:b/>
          <w:bCs/>
        </w:rPr>
      </w:pPr>
      <w:r w:rsidRPr="0086347D">
        <w:rPr>
          <w:b/>
          <w:bCs/>
        </w:rPr>
        <w:t>Code of Behaviour</w:t>
      </w:r>
    </w:p>
    <w:p w14:paraId="2A18ECE1" w14:textId="77777777" w:rsidR="004F3CF8" w:rsidRPr="00AD1AC7" w:rsidRDefault="004F3CF8" w:rsidP="005F6564">
      <w:pPr>
        <w:pStyle w:val="ListParagraph"/>
        <w:numPr>
          <w:ilvl w:val="0"/>
          <w:numId w:val="35"/>
        </w:numPr>
        <w:spacing w:line="276" w:lineRule="auto"/>
        <w:ind w:left="709"/>
        <w:rPr>
          <w:i/>
          <w:iCs/>
        </w:rPr>
      </w:pPr>
      <w:r w:rsidRPr="00AD1AC7">
        <w:rPr>
          <w:i/>
          <w:iCs/>
        </w:rPr>
        <w:t xml:space="preserve">Appended to this Enrolment / Admission policy is the school’s Code of Behaviour. </w:t>
      </w:r>
      <w:r w:rsidR="003268FB" w:rsidRPr="00AD1AC7">
        <w:rPr>
          <w:b/>
          <w:i/>
          <w:iCs/>
          <w:lang w:val="en-US" w:eastAsia="en-US"/>
        </w:rPr>
        <w:t xml:space="preserve">(Appendix </w:t>
      </w:r>
      <w:r w:rsidR="008A0765" w:rsidRPr="00AD1AC7">
        <w:rPr>
          <w:b/>
          <w:i/>
          <w:iCs/>
          <w:lang w:val="en-US" w:eastAsia="en-US"/>
        </w:rPr>
        <w:t>4</w:t>
      </w:r>
      <w:r w:rsidR="003268FB" w:rsidRPr="00AD1AC7">
        <w:rPr>
          <w:b/>
          <w:i/>
          <w:iCs/>
          <w:lang w:val="en-US" w:eastAsia="en-US"/>
        </w:rPr>
        <w:t>)</w:t>
      </w:r>
    </w:p>
    <w:p w14:paraId="194447BC" w14:textId="77777777" w:rsidR="004F3CF8" w:rsidRPr="00AD1AC7" w:rsidRDefault="004F3CF8" w:rsidP="005F6564">
      <w:pPr>
        <w:pStyle w:val="ListParagraph"/>
        <w:numPr>
          <w:ilvl w:val="0"/>
          <w:numId w:val="35"/>
        </w:numPr>
        <w:spacing w:line="276" w:lineRule="auto"/>
        <w:ind w:left="709"/>
        <w:rPr>
          <w:i/>
          <w:iCs/>
        </w:rPr>
      </w:pPr>
      <w:r w:rsidRPr="00AD1AC7">
        <w:rPr>
          <w:i/>
          <w:iCs/>
        </w:rPr>
        <w:t>The Code</w:t>
      </w:r>
      <w:r w:rsidR="00C65C0C" w:rsidRPr="00AD1AC7">
        <w:rPr>
          <w:i/>
          <w:iCs/>
        </w:rPr>
        <w:t xml:space="preserve"> of Behaviour</w:t>
      </w:r>
      <w:r w:rsidRPr="00AD1AC7">
        <w:rPr>
          <w:i/>
          <w:iCs/>
        </w:rPr>
        <w:t xml:space="preserve"> may be reviewed and updated from time to time. </w:t>
      </w:r>
    </w:p>
    <w:p w14:paraId="6B80C286" w14:textId="77777777" w:rsidR="004F3CF8" w:rsidRPr="00AD1AC7" w:rsidRDefault="004F3CF8" w:rsidP="005F6564">
      <w:pPr>
        <w:pStyle w:val="ListParagraph"/>
        <w:numPr>
          <w:ilvl w:val="0"/>
          <w:numId w:val="35"/>
        </w:numPr>
        <w:spacing w:line="276" w:lineRule="auto"/>
        <w:ind w:left="709"/>
        <w:rPr>
          <w:i/>
          <w:iCs/>
        </w:rPr>
      </w:pPr>
      <w:r w:rsidRPr="00AD1AC7">
        <w:rPr>
          <w:i/>
          <w:iCs/>
        </w:rPr>
        <w:t xml:space="preserve">It is expected that enrolment at </w:t>
      </w:r>
      <w:proofErr w:type="spellStart"/>
      <w:r w:rsidRPr="00AD1AC7">
        <w:rPr>
          <w:i/>
          <w:iCs/>
        </w:rPr>
        <w:t>Grennan</w:t>
      </w:r>
      <w:proofErr w:type="spellEnd"/>
      <w:r w:rsidRPr="00AD1AC7">
        <w:rPr>
          <w:i/>
          <w:iCs/>
        </w:rPr>
        <w:t xml:space="preserve"> College is a commitment by each student that (s)he will abide by this code.</w:t>
      </w:r>
    </w:p>
    <w:p w14:paraId="45B3769B" w14:textId="77777777" w:rsidR="00E00556" w:rsidRDefault="004F3CF8" w:rsidP="005F6564">
      <w:pPr>
        <w:pStyle w:val="ListParagraph"/>
        <w:numPr>
          <w:ilvl w:val="0"/>
          <w:numId w:val="35"/>
        </w:numPr>
        <w:spacing w:line="276" w:lineRule="auto"/>
        <w:ind w:left="709"/>
        <w:rPr>
          <w:i/>
          <w:iCs/>
        </w:rPr>
      </w:pPr>
      <w:r w:rsidRPr="00AD1AC7">
        <w:rPr>
          <w:i/>
          <w:iCs/>
        </w:rPr>
        <w:t>Parents and students are expected to sign their commitment to abide by the code.</w:t>
      </w:r>
    </w:p>
    <w:p w14:paraId="10D9EFC1" w14:textId="77777777" w:rsidR="00F67808" w:rsidRPr="00F67808" w:rsidRDefault="00F67808" w:rsidP="00F67808">
      <w:pPr>
        <w:spacing w:line="276" w:lineRule="auto"/>
        <w:rPr>
          <w:i/>
          <w:iCs/>
        </w:rPr>
      </w:pPr>
    </w:p>
    <w:p w14:paraId="13CF719E" w14:textId="77777777" w:rsidR="004F3CF8" w:rsidRPr="0001001C" w:rsidRDefault="004F3CF8" w:rsidP="005F6564">
      <w:pPr>
        <w:pStyle w:val="ListParagraph"/>
        <w:numPr>
          <w:ilvl w:val="0"/>
          <w:numId w:val="35"/>
        </w:numPr>
        <w:tabs>
          <w:tab w:val="left" w:pos="426"/>
        </w:tabs>
        <w:spacing w:line="360" w:lineRule="auto"/>
        <w:ind w:hanging="720"/>
        <w:rPr>
          <w:b/>
          <w:bCs/>
        </w:rPr>
      </w:pPr>
      <w:r w:rsidRPr="0001001C">
        <w:rPr>
          <w:b/>
          <w:bCs/>
        </w:rPr>
        <w:t>Review &amp; Evaluation</w:t>
      </w:r>
    </w:p>
    <w:p w14:paraId="18467E36" w14:textId="77777777" w:rsidR="004F3CF8" w:rsidRPr="00CE27B5" w:rsidRDefault="004F3CF8" w:rsidP="00191660">
      <w:pPr>
        <w:autoSpaceDE w:val="0"/>
        <w:autoSpaceDN w:val="0"/>
        <w:adjustRightInd w:val="0"/>
        <w:jc w:val="both"/>
        <w:rPr>
          <w:lang w:eastAsia="en-IE"/>
        </w:rPr>
      </w:pPr>
      <w:r w:rsidRPr="00CE27B5">
        <w:rPr>
          <w:lang w:eastAsia="en-IE"/>
        </w:rPr>
        <w:t>The implementation, monitoring, review and evaluation of this pol</w:t>
      </w:r>
      <w:r>
        <w:rPr>
          <w:lang w:eastAsia="en-IE"/>
        </w:rPr>
        <w:t xml:space="preserve">icy will be a matter for school </w:t>
      </w:r>
      <w:r w:rsidRPr="00CE27B5">
        <w:rPr>
          <w:lang w:eastAsia="en-IE"/>
        </w:rPr>
        <w:t xml:space="preserve">management in conjunction with the staff, students and their families. </w:t>
      </w:r>
      <w:r w:rsidRPr="00980C7B">
        <w:rPr>
          <w:b/>
          <w:i/>
          <w:lang w:eastAsia="en-IE"/>
        </w:rPr>
        <w:t>Th</w:t>
      </w:r>
      <w:r w:rsidR="00980C7B">
        <w:rPr>
          <w:b/>
          <w:i/>
          <w:lang w:eastAsia="en-IE"/>
        </w:rPr>
        <w:t>is</w:t>
      </w:r>
      <w:r w:rsidRPr="00980C7B">
        <w:rPr>
          <w:b/>
          <w:i/>
          <w:lang w:eastAsia="en-IE"/>
        </w:rPr>
        <w:t xml:space="preserve"> policy will be reviewed annually by the Board of Management.</w:t>
      </w:r>
    </w:p>
    <w:p w14:paraId="63649FDA" w14:textId="77777777" w:rsidR="00191660" w:rsidRDefault="00191660">
      <w:pPr>
        <w:spacing w:after="200" w:line="276" w:lineRule="auto"/>
        <w:rPr>
          <w:rFonts w:cs="Calibri"/>
          <w:b/>
          <w:lang w:val="en-US"/>
        </w:rPr>
      </w:pPr>
      <w:r>
        <w:rPr>
          <w:rFonts w:cs="Calibri"/>
          <w:b/>
          <w:lang w:val="en-US"/>
        </w:rPr>
        <w:br w:type="page"/>
      </w:r>
    </w:p>
    <w:p w14:paraId="26555DEA" w14:textId="77777777" w:rsidR="00980385" w:rsidRDefault="00F05703" w:rsidP="0001001C">
      <w:pPr>
        <w:spacing w:line="276" w:lineRule="auto"/>
        <w:jc w:val="center"/>
        <w:rPr>
          <w:rFonts w:cs="Calibri"/>
          <w:b/>
        </w:rPr>
      </w:pPr>
      <w:r>
        <w:rPr>
          <w:rFonts w:ascii="Book Antiqua" w:hAnsi="Book Antiqua"/>
          <w:noProof/>
          <w:color w:val="333399"/>
          <w:sz w:val="28"/>
          <w:lang w:eastAsia="en-IE"/>
        </w:rPr>
        <w:lastRenderedPageBreak/>
        <w:drawing>
          <wp:anchor distT="0" distB="0" distL="114300" distR="114300" simplePos="0" relativeHeight="251669504" behindDoc="0" locked="0" layoutInCell="1" allowOverlap="1" wp14:anchorId="54C47759" wp14:editId="10237357">
            <wp:simplePos x="0" y="0"/>
            <wp:positionH relativeFrom="column">
              <wp:posOffset>4644390</wp:posOffset>
            </wp:positionH>
            <wp:positionV relativeFrom="paragraph">
              <wp:posOffset>71755</wp:posOffset>
            </wp:positionV>
            <wp:extent cx="1605600" cy="1692000"/>
            <wp:effectExtent l="0" t="0" r="0" b="3810"/>
            <wp:wrapNone/>
            <wp:docPr id="3" name="Picture 3" descr="GRENNAN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NNAN _0"/>
                    <pic:cNvPicPr>
                      <a:picLocks noChangeAspect="1"/>
                    </pic:cNvPicPr>
                  </pic:nvPicPr>
                  <pic:blipFill rotWithShape="1">
                    <a:blip r:embed="rId17" cstate="print">
                      <a:extLst>
                        <a:ext uri="{28A0092B-C50C-407E-A947-70E740481C1C}">
                          <a14:useLocalDpi xmlns:a14="http://schemas.microsoft.com/office/drawing/2010/main" val="0"/>
                        </a:ext>
                      </a:extLst>
                    </a:blip>
                    <a:srcRect l="8925" t="7153" r="8997" b="6200"/>
                    <a:stretch/>
                  </pic:blipFill>
                  <pic:spPr bwMode="auto">
                    <a:xfrm>
                      <a:off x="0" y="0"/>
                      <a:ext cx="1605600" cy="1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953">
        <w:rPr>
          <w:rFonts w:cs="Calibri"/>
          <w:b/>
        </w:rPr>
        <w:t>A</w:t>
      </w:r>
      <w:r w:rsidR="00EE6953" w:rsidRPr="008E23E0">
        <w:rPr>
          <w:rFonts w:cs="Calibri"/>
          <w:b/>
        </w:rPr>
        <w:t xml:space="preserve">ppendix </w:t>
      </w:r>
      <w:r w:rsidR="00EE6953">
        <w:rPr>
          <w:rFonts w:cs="Calibri"/>
          <w:b/>
        </w:rPr>
        <w:t>1</w:t>
      </w:r>
    </w:p>
    <w:p w14:paraId="3400AD2E" w14:textId="77777777" w:rsidR="00E2540D" w:rsidRPr="005C3E97" w:rsidRDefault="00E2540D" w:rsidP="00D10517">
      <w:pPr>
        <w:pStyle w:val="Title"/>
        <w:ind w:left="0"/>
        <w:jc w:val="left"/>
        <w:rPr>
          <w:rFonts w:ascii="Book Antiqua" w:hAnsi="Book Antiqua"/>
          <w:color w:val="333399"/>
          <w:sz w:val="24"/>
          <w:szCs w:val="24"/>
        </w:rPr>
      </w:pPr>
      <w:r w:rsidRPr="005C3E97">
        <w:rPr>
          <w:rFonts w:ascii="Book Antiqua" w:hAnsi="Book Antiqua"/>
          <w:color w:val="333399"/>
          <w:sz w:val="28"/>
          <w:szCs w:val="24"/>
        </w:rPr>
        <w:t xml:space="preserve">Preliminary Application Form </w:t>
      </w:r>
      <w:r w:rsidRPr="005C3E97">
        <w:rPr>
          <w:rFonts w:ascii="Book Antiqua" w:hAnsi="Book Antiqua"/>
          <w:i/>
          <w:color w:val="333399"/>
          <w:sz w:val="28"/>
          <w:szCs w:val="24"/>
        </w:rPr>
        <w:t xml:space="preserve">(Stage </w:t>
      </w:r>
      <w:r w:rsidRPr="005C3E97">
        <w:rPr>
          <w:rFonts w:ascii="Book Antiqua" w:hAnsi="Book Antiqua"/>
          <w:i/>
          <w:color w:val="333399"/>
          <w:sz w:val="24"/>
          <w:szCs w:val="24"/>
        </w:rPr>
        <w:t>1)</w:t>
      </w:r>
    </w:p>
    <w:p w14:paraId="19008904" w14:textId="77777777" w:rsidR="00E2540D" w:rsidRPr="00591534" w:rsidRDefault="00E2540D" w:rsidP="00E2540D">
      <w:pPr>
        <w:spacing w:line="276" w:lineRule="auto"/>
        <w:rPr>
          <w:rFonts w:cs="Calibri"/>
          <w:b/>
          <w:sz w:val="8"/>
          <w:szCs w:val="8"/>
        </w:rPr>
      </w:pPr>
    </w:p>
    <w:p w14:paraId="449526FC" w14:textId="77777777" w:rsidR="00E2540D" w:rsidRPr="00F41C93" w:rsidRDefault="00E2540D" w:rsidP="00E2540D">
      <w:pPr>
        <w:pStyle w:val="Title"/>
        <w:ind w:left="0"/>
        <w:jc w:val="left"/>
        <w:rPr>
          <w:rFonts w:ascii="Book Antiqua" w:hAnsi="Book Antiqua"/>
          <w:color w:val="333399"/>
          <w:sz w:val="24"/>
          <w:szCs w:val="24"/>
        </w:rPr>
      </w:pPr>
      <w:proofErr w:type="spellStart"/>
      <w:r w:rsidRPr="00F41C93">
        <w:rPr>
          <w:rFonts w:ascii="Book Antiqua" w:hAnsi="Book Antiqua"/>
          <w:color w:val="333399"/>
          <w:sz w:val="24"/>
          <w:szCs w:val="24"/>
        </w:rPr>
        <w:t>Grennan</w:t>
      </w:r>
      <w:proofErr w:type="spellEnd"/>
      <w:r w:rsidRPr="00F41C93">
        <w:rPr>
          <w:rFonts w:ascii="Book Antiqua" w:hAnsi="Book Antiqua"/>
          <w:color w:val="333399"/>
          <w:sz w:val="24"/>
          <w:szCs w:val="24"/>
        </w:rPr>
        <w:t xml:space="preserve"> College,</w:t>
      </w:r>
    </w:p>
    <w:p w14:paraId="290564CB" w14:textId="77777777" w:rsidR="00E2540D" w:rsidRPr="00F41C93" w:rsidRDefault="00E2540D" w:rsidP="00E2540D">
      <w:pPr>
        <w:pStyle w:val="Title"/>
        <w:ind w:left="0"/>
        <w:jc w:val="left"/>
        <w:rPr>
          <w:rFonts w:ascii="Book Antiqua" w:hAnsi="Book Antiqua"/>
          <w:color w:val="333399"/>
          <w:sz w:val="24"/>
          <w:szCs w:val="24"/>
        </w:rPr>
      </w:pPr>
      <w:proofErr w:type="spellStart"/>
      <w:r w:rsidRPr="00F41C93">
        <w:rPr>
          <w:rFonts w:ascii="Book Antiqua" w:hAnsi="Book Antiqua"/>
          <w:color w:val="333399"/>
          <w:sz w:val="24"/>
          <w:szCs w:val="24"/>
        </w:rPr>
        <w:t>Ladywell</w:t>
      </w:r>
      <w:proofErr w:type="spellEnd"/>
      <w:r w:rsidRPr="00F41C93">
        <w:rPr>
          <w:rFonts w:ascii="Book Antiqua" w:hAnsi="Book Antiqua"/>
          <w:color w:val="333399"/>
          <w:sz w:val="24"/>
          <w:szCs w:val="24"/>
        </w:rPr>
        <w:t xml:space="preserve"> Street,</w:t>
      </w:r>
    </w:p>
    <w:p w14:paraId="4EF89204" w14:textId="77777777" w:rsidR="00E2540D" w:rsidRPr="00F41C93" w:rsidRDefault="00E2540D" w:rsidP="00E2540D">
      <w:pPr>
        <w:pStyle w:val="Title"/>
        <w:ind w:left="0"/>
        <w:jc w:val="left"/>
        <w:rPr>
          <w:rFonts w:ascii="Book Antiqua" w:hAnsi="Book Antiqua"/>
          <w:color w:val="333399"/>
          <w:sz w:val="24"/>
          <w:szCs w:val="24"/>
        </w:rPr>
      </w:pPr>
      <w:r w:rsidRPr="00F41C93">
        <w:rPr>
          <w:rFonts w:ascii="Book Antiqua" w:hAnsi="Book Antiqua"/>
          <w:color w:val="333399"/>
          <w:sz w:val="24"/>
          <w:szCs w:val="24"/>
        </w:rPr>
        <w:t>Thomastown,</w:t>
      </w:r>
      <w:r w:rsidRPr="00F41C93">
        <w:rPr>
          <w:sz w:val="24"/>
          <w:szCs w:val="24"/>
        </w:rPr>
        <w:t xml:space="preserve"> </w:t>
      </w:r>
    </w:p>
    <w:p w14:paraId="31068E3A" w14:textId="77777777" w:rsidR="00E2540D" w:rsidRPr="005C3E97" w:rsidRDefault="00E2540D" w:rsidP="00E2540D">
      <w:pPr>
        <w:pStyle w:val="Title"/>
        <w:spacing w:after="240"/>
        <w:ind w:left="0"/>
        <w:jc w:val="left"/>
        <w:rPr>
          <w:rFonts w:ascii="Book Antiqua" w:hAnsi="Book Antiqua"/>
          <w:color w:val="333399"/>
          <w:sz w:val="28"/>
          <w:szCs w:val="28"/>
        </w:rPr>
      </w:pPr>
      <w:r w:rsidRPr="00F41C93">
        <w:rPr>
          <w:rFonts w:ascii="Book Antiqua" w:hAnsi="Book Antiqua"/>
          <w:color w:val="333399"/>
          <w:sz w:val="24"/>
          <w:szCs w:val="24"/>
        </w:rPr>
        <w:t>Co. Kilkenny</w:t>
      </w:r>
    </w:p>
    <w:p w14:paraId="638B1AB0" w14:textId="77777777" w:rsidR="00E2540D" w:rsidRPr="00F41C93" w:rsidRDefault="00E2540D" w:rsidP="00E2540D">
      <w:pPr>
        <w:pStyle w:val="Title"/>
        <w:ind w:left="0"/>
        <w:jc w:val="left"/>
        <w:rPr>
          <w:rFonts w:ascii="Book Antiqua" w:hAnsi="Book Antiqua"/>
          <w:i/>
          <w:color w:val="333399"/>
          <w:sz w:val="20"/>
        </w:rPr>
      </w:pPr>
      <w:r w:rsidRPr="00F41C93">
        <w:rPr>
          <w:rFonts w:ascii="Book Antiqua" w:hAnsi="Book Antiqua"/>
          <w:i/>
          <w:color w:val="333399"/>
          <w:sz w:val="20"/>
        </w:rPr>
        <w:t>Phone:</w:t>
      </w:r>
      <w:r w:rsidRPr="00F41C93">
        <w:rPr>
          <w:rFonts w:ascii="Book Antiqua" w:hAnsi="Book Antiqua"/>
          <w:i/>
          <w:color w:val="333399"/>
          <w:sz w:val="20"/>
        </w:rPr>
        <w:tab/>
        <w:t>056-7724112</w:t>
      </w:r>
    </w:p>
    <w:p w14:paraId="6A8BC70C" w14:textId="77777777" w:rsidR="00E2540D" w:rsidRPr="00F41C93" w:rsidRDefault="00E2540D" w:rsidP="00E2540D">
      <w:pPr>
        <w:pStyle w:val="Title"/>
        <w:ind w:left="0"/>
        <w:jc w:val="left"/>
        <w:rPr>
          <w:rFonts w:ascii="Book Antiqua" w:hAnsi="Book Antiqua"/>
          <w:color w:val="333399"/>
          <w:sz w:val="20"/>
        </w:rPr>
      </w:pPr>
      <w:r w:rsidRPr="00F41C93">
        <w:rPr>
          <w:rFonts w:ascii="Book Antiqua" w:hAnsi="Book Antiqua"/>
          <w:i/>
          <w:color w:val="333399"/>
          <w:sz w:val="20"/>
        </w:rPr>
        <w:t>E-mail: info@grennancollege.ie</w:t>
      </w:r>
    </w:p>
    <w:p w14:paraId="0F6013E5" w14:textId="77777777" w:rsidR="00E2540D" w:rsidRPr="00FD3340" w:rsidRDefault="00E2540D" w:rsidP="00E2540D">
      <w:pPr>
        <w:spacing w:line="276" w:lineRule="auto"/>
        <w:jc w:val="center"/>
        <w:rPr>
          <w:rFonts w:cs="Calibri"/>
          <w:b/>
          <w:sz w:val="8"/>
          <w:szCs w:val="8"/>
        </w:rPr>
      </w:pPr>
    </w:p>
    <w:p w14:paraId="73E7E752" w14:textId="77777777" w:rsidR="00E2540D" w:rsidRPr="00690019" w:rsidRDefault="00E2540D" w:rsidP="00E2540D">
      <w:pPr>
        <w:rPr>
          <w:bCs/>
        </w:rPr>
      </w:pPr>
      <w:r w:rsidRPr="00690019">
        <w:rPr>
          <w:bCs/>
        </w:rPr>
        <w:t xml:space="preserve">Note: The information provided on this form is confidential and will be retained, used and disclosed by </w:t>
      </w:r>
      <w:proofErr w:type="spellStart"/>
      <w:r>
        <w:rPr>
          <w:bCs/>
          <w:i/>
        </w:rPr>
        <w:t>Grennan</w:t>
      </w:r>
      <w:proofErr w:type="spellEnd"/>
      <w:r>
        <w:rPr>
          <w:bCs/>
          <w:i/>
        </w:rPr>
        <w:t xml:space="preserve"> College</w:t>
      </w:r>
      <w:r w:rsidRPr="00690019">
        <w:rPr>
          <w:bCs/>
        </w:rPr>
        <w:t xml:space="preserve"> in line with the ETB Data Protection Policy in place, a copy of which </w:t>
      </w:r>
      <w:r>
        <w:rPr>
          <w:bCs/>
        </w:rPr>
        <w:t xml:space="preserve">can be viewed on the KCETB website.   </w:t>
      </w:r>
      <w:hyperlink r:id="rId18" w:history="1">
        <w:r w:rsidRPr="00EE0CB0">
          <w:rPr>
            <w:rStyle w:val="Hyperlink"/>
            <w:rFonts w:ascii="Times New Roman" w:hAnsi="Times New Roman" w:cs="Times New Roman"/>
            <w:bCs/>
            <w:sz w:val="24"/>
            <w:szCs w:val="24"/>
          </w:rPr>
          <w:t>http://kilkennycarlow.etb.ie/what-we-do/data-protection/</w:t>
        </w:r>
      </w:hyperlink>
    </w:p>
    <w:p w14:paraId="22A2184C" w14:textId="77777777" w:rsidR="00E2540D" w:rsidRPr="002E2388" w:rsidRDefault="00E2540D" w:rsidP="00E2540D">
      <w:pPr>
        <w:rPr>
          <w:bCs/>
          <w:sz w:val="16"/>
          <w:szCs w:val="16"/>
        </w:rPr>
      </w:pPr>
    </w:p>
    <w:p w14:paraId="3F8AD77A" w14:textId="77777777" w:rsidR="00E2540D" w:rsidRDefault="00E2540D" w:rsidP="00E2540D">
      <w:pPr>
        <w:rPr>
          <w:b/>
          <w:bCs/>
          <w:u w:val="single"/>
        </w:rPr>
      </w:pPr>
      <w:r>
        <w:rPr>
          <w:b/>
          <w:bCs/>
          <w:u w:val="single"/>
        </w:rPr>
        <w:t xml:space="preserve">Expression of interest to </w:t>
      </w:r>
      <w:proofErr w:type="spellStart"/>
      <w:r>
        <w:rPr>
          <w:b/>
          <w:bCs/>
          <w:u w:val="single"/>
        </w:rPr>
        <w:t>Enroll</w:t>
      </w:r>
      <w:proofErr w:type="spellEnd"/>
      <w:r w:rsidRPr="00690019">
        <w:rPr>
          <w:b/>
          <w:bCs/>
          <w:u w:val="single"/>
        </w:rPr>
        <w:t xml:space="preserve"> </w:t>
      </w:r>
    </w:p>
    <w:p w14:paraId="4C79422E" w14:textId="77777777" w:rsidR="00E2540D" w:rsidRPr="00D10517" w:rsidRDefault="00E2540D" w:rsidP="00E2540D">
      <w:pPr>
        <w:rPr>
          <w:b/>
          <w:bCs/>
          <w:sz w:val="8"/>
          <w:szCs w:val="8"/>
          <w:u w:val="single"/>
        </w:rPr>
      </w:pPr>
    </w:p>
    <w:tbl>
      <w:tblPr>
        <w:tblW w:w="100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93"/>
        <w:gridCol w:w="4999"/>
      </w:tblGrid>
      <w:tr w:rsidR="00E2540D" w:rsidRPr="00D47B5F" w14:paraId="202532B2" w14:textId="77777777" w:rsidTr="007806EC">
        <w:trPr>
          <w:trHeight w:val="512"/>
          <w:jc w:val="center"/>
        </w:trPr>
        <w:tc>
          <w:tcPr>
            <w:tcW w:w="5093" w:type="dxa"/>
            <w:tcMar>
              <w:top w:w="0" w:type="dxa"/>
              <w:left w:w="108" w:type="dxa"/>
              <w:bottom w:w="0" w:type="dxa"/>
              <w:right w:w="108" w:type="dxa"/>
            </w:tcMar>
          </w:tcPr>
          <w:p w14:paraId="62ECB6E6" w14:textId="77777777" w:rsidR="00E2540D" w:rsidRPr="00D47B5F" w:rsidRDefault="00E2540D" w:rsidP="00D70B36">
            <w:pPr>
              <w:spacing w:line="276" w:lineRule="auto"/>
              <w:rPr>
                <w:b/>
                <w:bCs/>
              </w:rPr>
            </w:pPr>
            <w:r w:rsidRPr="00D47B5F">
              <w:rPr>
                <w:b/>
                <w:bCs/>
              </w:rPr>
              <w:t>1. Child’s First Name/s</w:t>
            </w:r>
          </w:p>
          <w:p w14:paraId="2E318DBE" w14:textId="77777777" w:rsidR="00E2540D" w:rsidRPr="002E2388" w:rsidRDefault="00E2540D" w:rsidP="00D70B36">
            <w:pPr>
              <w:spacing w:line="276" w:lineRule="auto"/>
              <w:rPr>
                <w:b/>
                <w:bCs/>
                <w:sz w:val="32"/>
                <w:szCs w:val="32"/>
                <w:u w:val="single"/>
              </w:rPr>
            </w:pPr>
          </w:p>
        </w:tc>
        <w:tc>
          <w:tcPr>
            <w:tcW w:w="4999" w:type="dxa"/>
            <w:tcMar>
              <w:top w:w="0" w:type="dxa"/>
              <w:left w:w="108" w:type="dxa"/>
              <w:bottom w:w="0" w:type="dxa"/>
              <w:right w:w="108" w:type="dxa"/>
            </w:tcMar>
          </w:tcPr>
          <w:p w14:paraId="3E1772FD" w14:textId="77777777" w:rsidR="00E2540D" w:rsidRDefault="00E2540D" w:rsidP="00D70B36">
            <w:pPr>
              <w:spacing w:line="276" w:lineRule="auto"/>
              <w:ind w:right="-108"/>
              <w:rPr>
                <w:b/>
                <w:bCs/>
              </w:rPr>
            </w:pPr>
            <w:r w:rsidRPr="00D47B5F">
              <w:rPr>
                <w:b/>
                <w:bCs/>
              </w:rPr>
              <w:t>2. Child’s Last Name</w:t>
            </w:r>
          </w:p>
          <w:p w14:paraId="24A319E5" w14:textId="77777777" w:rsidR="00E2540D" w:rsidRPr="00D47B5F" w:rsidRDefault="00E2540D" w:rsidP="00D70B36">
            <w:pPr>
              <w:spacing w:line="276" w:lineRule="auto"/>
              <w:ind w:right="-108"/>
              <w:rPr>
                <w:b/>
                <w:bCs/>
                <w:u w:val="single"/>
              </w:rPr>
            </w:pPr>
          </w:p>
        </w:tc>
      </w:tr>
      <w:tr w:rsidR="00E2540D" w:rsidRPr="00D47B5F" w14:paraId="65913E55" w14:textId="77777777" w:rsidTr="007806EC">
        <w:trPr>
          <w:trHeight w:val="5001"/>
          <w:jc w:val="center"/>
        </w:trPr>
        <w:tc>
          <w:tcPr>
            <w:tcW w:w="5093" w:type="dxa"/>
            <w:tcMar>
              <w:top w:w="0" w:type="dxa"/>
              <w:left w:w="108" w:type="dxa"/>
              <w:bottom w:w="0" w:type="dxa"/>
              <w:right w:w="108" w:type="dxa"/>
            </w:tcMar>
          </w:tcPr>
          <w:p w14:paraId="4E169B99" w14:textId="77777777" w:rsidR="00E2540D" w:rsidRPr="00D47B5F" w:rsidRDefault="00E2540D" w:rsidP="00D70B36">
            <w:pPr>
              <w:spacing w:line="276" w:lineRule="auto"/>
              <w:ind w:right="-108"/>
              <w:rPr>
                <w:b/>
                <w:bCs/>
              </w:rPr>
            </w:pPr>
            <w:r>
              <w:rPr>
                <w:b/>
                <w:bCs/>
              </w:rPr>
              <w:t>3.</w:t>
            </w:r>
            <w:r w:rsidRPr="00D47B5F">
              <w:rPr>
                <w:b/>
                <w:bCs/>
              </w:rPr>
              <w:t xml:space="preserve"> Parent/Guardian Name</w:t>
            </w:r>
          </w:p>
          <w:p w14:paraId="545C1A9E" w14:textId="77777777" w:rsidR="00E2540D" w:rsidRPr="006E2B31" w:rsidRDefault="00E2540D" w:rsidP="00D70B36">
            <w:pPr>
              <w:spacing w:line="276" w:lineRule="auto"/>
              <w:ind w:left="360"/>
              <w:rPr>
                <w:b/>
                <w:bCs/>
                <w:sz w:val="16"/>
                <w:szCs w:val="16"/>
              </w:rPr>
            </w:pPr>
            <w:r w:rsidRPr="006E2B31">
              <w:rPr>
                <w:b/>
                <w:bCs/>
                <w:sz w:val="16"/>
                <w:szCs w:val="16"/>
              </w:rPr>
              <w:t xml:space="preserve"> </w:t>
            </w:r>
          </w:p>
          <w:p w14:paraId="6C75F7A9" w14:textId="77777777" w:rsidR="00E2540D" w:rsidRPr="00A90E37" w:rsidRDefault="00E2540D" w:rsidP="00D70B36">
            <w:pPr>
              <w:spacing w:line="276" w:lineRule="auto"/>
              <w:ind w:left="360" w:hanging="338"/>
              <w:rPr>
                <w:b/>
                <w:bCs/>
              </w:rPr>
            </w:pPr>
            <w:r>
              <w:rPr>
                <w:b/>
                <w:bCs/>
              </w:rPr>
              <w:t>_______________________________________</w:t>
            </w:r>
          </w:p>
          <w:p w14:paraId="04AB0D8D" w14:textId="77777777" w:rsidR="00E2540D" w:rsidRPr="00E7595B" w:rsidRDefault="00E2540D" w:rsidP="00D70B36">
            <w:pPr>
              <w:pStyle w:val="ListParagraph"/>
              <w:spacing w:after="240" w:line="276" w:lineRule="auto"/>
              <w:ind w:left="228" w:right="-108" w:hanging="228"/>
              <w:rPr>
                <w:b/>
                <w:bCs/>
                <w:sz w:val="16"/>
                <w:szCs w:val="16"/>
              </w:rPr>
            </w:pPr>
          </w:p>
          <w:p w14:paraId="31339724" w14:textId="77777777" w:rsidR="00E2540D" w:rsidRDefault="00E2540D" w:rsidP="00D70B36">
            <w:pPr>
              <w:pStyle w:val="ListParagraph"/>
              <w:spacing w:after="240" w:line="276" w:lineRule="auto"/>
              <w:ind w:left="228" w:right="-108" w:hanging="206"/>
              <w:rPr>
                <w:b/>
                <w:bCs/>
              </w:rPr>
            </w:pPr>
            <w:r>
              <w:rPr>
                <w:b/>
                <w:bCs/>
              </w:rPr>
              <w:t>Address 1   _____________________________</w:t>
            </w:r>
          </w:p>
          <w:p w14:paraId="233A0D68" w14:textId="77777777" w:rsidR="00E2540D" w:rsidRPr="005C3E97" w:rsidRDefault="00E2540D" w:rsidP="00D70B36">
            <w:pPr>
              <w:pStyle w:val="ListParagraph"/>
              <w:spacing w:after="240" w:line="276" w:lineRule="auto"/>
              <w:ind w:left="228" w:right="-108" w:hanging="206"/>
              <w:rPr>
                <w:b/>
                <w:bCs/>
                <w:sz w:val="16"/>
                <w:szCs w:val="16"/>
              </w:rPr>
            </w:pPr>
          </w:p>
          <w:p w14:paraId="052113A5"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60FB51A5" w14:textId="77777777" w:rsidR="00E2540D" w:rsidRDefault="00E2540D" w:rsidP="00D70B36">
            <w:pPr>
              <w:pStyle w:val="ListParagraph"/>
              <w:spacing w:after="240" w:line="276" w:lineRule="auto"/>
              <w:ind w:left="228" w:right="-108" w:hanging="206"/>
              <w:rPr>
                <w:b/>
                <w:bCs/>
                <w:sz w:val="16"/>
                <w:szCs w:val="16"/>
              </w:rPr>
            </w:pPr>
          </w:p>
          <w:p w14:paraId="24780354"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2B2485EF" w14:textId="77777777" w:rsidR="00E2540D" w:rsidRDefault="00E2540D" w:rsidP="00D70B36">
            <w:pPr>
              <w:pStyle w:val="ListParagraph"/>
              <w:spacing w:after="240" w:line="276" w:lineRule="auto"/>
              <w:ind w:left="228" w:right="-108" w:hanging="206"/>
              <w:rPr>
                <w:b/>
                <w:bCs/>
                <w:sz w:val="16"/>
                <w:szCs w:val="16"/>
              </w:rPr>
            </w:pPr>
          </w:p>
          <w:p w14:paraId="3332E230"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421C2667" w14:textId="77777777" w:rsidR="00E2540D" w:rsidRDefault="00E2540D" w:rsidP="00D70B36">
            <w:pPr>
              <w:pStyle w:val="ListParagraph"/>
              <w:spacing w:after="240" w:line="276" w:lineRule="auto"/>
              <w:ind w:left="228" w:right="-108" w:hanging="206"/>
              <w:rPr>
                <w:b/>
                <w:bCs/>
                <w:sz w:val="16"/>
                <w:szCs w:val="16"/>
              </w:rPr>
            </w:pPr>
          </w:p>
          <w:p w14:paraId="4CFA0486" w14:textId="77777777" w:rsidR="00E2540D" w:rsidRPr="00764142" w:rsidRDefault="00E2540D" w:rsidP="00D70B36">
            <w:pPr>
              <w:pStyle w:val="ListParagraph"/>
              <w:spacing w:line="276" w:lineRule="auto"/>
              <w:ind w:left="228" w:right="-108" w:hanging="206"/>
              <w:rPr>
                <w:b/>
                <w:bCs/>
                <w:u w:val="single"/>
              </w:rPr>
            </w:pPr>
            <w:r w:rsidRPr="00764142">
              <w:rPr>
                <w:b/>
                <w:bCs/>
                <w:u w:val="single"/>
              </w:rPr>
              <w:t>Contact Numbers</w:t>
            </w:r>
          </w:p>
          <w:p w14:paraId="2E8C70FB" w14:textId="77777777" w:rsidR="00E2540D" w:rsidRPr="00CC0C3F" w:rsidRDefault="00E2540D" w:rsidP="00D70B36">
            <w:pPr>
              <w:pStyle w:val="ListParagraph"/>
              <w:spacing w:after="240" w:line="276" w:lineRule="auto"/>
              <w:ind w:left="228" w:right="-108" w:hanging="206"/>
              <w:rPr>
                <w:b/>
                <w:bCs/>
                <w:sz w:val="8"/>
                <w:szCs w:val="8"/>
              </w:rPr>
            </w:pPr>
          </w:p>
          <w:p w14:paraId="5CD72107" w14:textId="77777777" w:rsidR="00E2540D" w:rsidRDefault="00E2540D" w:rsidP="00D70B36">
            <w:pPr>
              <w:pStyle w:val="ListParagraph"/>
              <w:spacing w:after="240" w:line="276" w:lineRule="auto"/>
              <w:ind w:left="228" w:right="-108" w:hanging="206"/>
              <w:rPr>
                <w:b/>
                <w:bCs/>
              </w:rPr>
            </w:pPr>
            <w:r>
              <w:rPr>
                <w:b/>
                <w:bCs/>
              </w:rPr>
              <w:t>Home</w:t>
            </w:r>
            <w:r w:rsidRPr="00D47B5F">
              <w:rPr>
                <w:b/>
                <w:bCs/>
              </w:rPr>
              <w:t>:</w:t>
            </w:r>
            <w:r>
              <w:rPr>
                <w:b/>
                <w:bCs/>
              </w:rPr>
              <w:t xml:space="preserve">   _________________________</w:t>
            </w:r>
          </w:p>
          <w:p w14:paraId="441AED33" w14:textId="77777777" w:rsidR="00E2540D" w:rsidRPr="00E7595B" w:rsidRDefault="00E2540D" w:rsidP="00D70B36">
            <w:pPr>
              <w:pStyle w:val="ListParagraph"/>
              <w:spacing w:after="240" w:line="276" w:lineRule="auto"/>
              <w:ind w:left="228" w:right="-108" w:hanging="206"/>
              <w:rPr>
                <w:b/>
                <w:bCs/>
                <w:sz w:val="16"/>
                <w:szCs w:val="16"/>
              </w:rPr>
            </w:pPr>
          </w:p>
          <w:p w14:paraId="580A8755" w14:textId="77777777" w:rsidR="00E2540D" w:rsidRDefault="00E2540D" w:rsidP="00D70B36">
            <w:pPr>
              <w:pStyle w:val="ListParagraph"/>
              <w:spacing w:line="276" w:lineRule="auto"/>
              <w:ind w:left="228" w:right="-108" w:hanging="206"/>
              <w:rPr>
                <w:b/>
                <w:bCs/>
              </w:rPr>
            </w:pPr>
            <w:r>
              <w:rPr>
                <w:b/>
                <w:bCs/>
              </w:rPr>
              <w:t>Mobile</w:t>
            </w:r>
            <w:r w:rsidRPr="00D47B5F">
              <w:rPr>
                <w:b/>
                <w:bCs/>
              </w:rPr>
              <w:t>:</w:t>
            </w:r>
            <w:r>
              <w:rPr>
                <w:b/>
                <w:bCs/>
              </w:rPr>
              <w:t xml:space="preserve"> _________________________</w:t>
            </w:r>
          </w:p>
          <w:p w14:paraId="26F69E7F" w14:textId="77777777" w:rsidR="00E2540D" w:rsidRPr="00E7595B" w:rsidRDefault="00E2540D" w:rsidP="00D70B36">
            <w:pPr>
              <w:pStyle w:val="ListParagraph"/>
              <w:spacing w:line="276" w:lineRule="auto"/>
              <w:ind w:left="228" w:right="-108" w:hanging="206"/>
              <w:rPr>
                <w:b/>
                <w:bCs/>
                <w:sz w:val="16"/>
                <w:szCs w:val="16"/>
              </w:rPr>
            </w:pPr>
          </w:p>
          <w:p w14:paraId="5E2B4713" w14:textId="77777777" w:rsidR="00E2540D" w:rsidRDefault="00E2540D" w:rsidP="00D70B36">
            <w:pPr>
              <w:pStyle w:val="ListParagraph"/>
              <w:spacing w:line="276" w:lineRule="auto"/>
              <w:ind w:left="228" w:right="-108" w:hanging="206"/>
              <w:rPr>
                <w:b/>
                <w:bCs/>
              </w:rPr>
            </w:pPr>
            <w:r>
              <w:rPr>
                <w:b/>
                <w:bCs/>
              </w:rPr>
              <w:t>Work:  _________________________</w:t>
            </w:r>
          </w:p>
          <w:p w14:paraId="3D52950B" w14:textId="77777777" w:rsidR="00E2540D" w:rsidRPr="005C3E97" w:rsidRDefault="00E2540D" w:rsidP="00D70B36">
            <w:pPr>
              <w:pStyle w:val="ListParagraph"/>
              <w:spacing w:line="276" w:lineRule="auto"/>
              <w:ind w:left="228" w:right="-108" w:hanging="206"/>
              <w:rPr>
                <w:b/>
                <w:bCs/>
                <w:sz w:val="12"/>
                <w:szCs w:val="12"/>
              </w:rPr>
            </w:pPr>
          </w:p>
          <w:p w14:paraId="242CAB7A" w14:textId="77777777" w:rsidR="00E2540D" w:rsidRDefault="00E2540D" w:rsidP="00D70B36">
            <w:pPr>
              <w:spacing w:line="276" w:lineRule="auto"/>
              <w:ind w:right="-108"/>
              <w:rPr>
                <w:b/>
                <w:bCs/>
              </w:rPr>
            </w:pPr>
            <w:r>
              <w:rPr>
                <w:b/>
                <w:bCs/>
              </w:rPr>
              <w:t xml:space="preserve"> </w:t>
            </w:r>
            <w:r w:rsidRPr="00D47B5F">
              <w:rPr>
                <w:b/>
                <w:bCs/>
              </w:rPr>
              <w:t>E-mail</w:t>
            </w:r>
            <w:r>
              <w:rPr>
                <w:b/>
                <w:bCs/>
              </w:rPr>
              <w:t xml:space="preserve">:  _________________________ </w:t>
            </w:r>
          </w:p>
          <w:p w14:paraId="60BB310C" w14:textId="77777777" w:rsidR="00E2540D" w:rsidRPr="00B12140" w:rsidRDefault="00E2540D" w:rsidP="00D70B36">
            <w:pPr>
              <w:pStyle w:val="ListParagraph"/>
              <w:spacing w:after="240" w:line="276" w:lineRule="auto"/>
              <w:ind w:left="228" w:right="-108" w:hanging="206"/>
              <w:rPr>
                <w:b/>
                <w:bCs/>
                <w:sz w:val="16"/>
                <w:szCs w:val="16"/>
              </w:rPr>
            </w:pPr>
          </w:p>
        </w:tc>
        <w:tc>
          <w:tcPr>
            <w:tcW w:w="4999" w:type="dxa"/>
            <w:tcMar>
              <w:top w:w="0" w:type="dxa"/>
              <w:left w:w="108" w:type="dxa"/>
              <w:bottom w:w="0" w:type="dxa"/>
              <w:right w:w="108" w:type="dxa"/>
            </w:tcMar>
          </w:tcPr>
          <w:p w14:paraId="08558F60" w14:textId="77777777" w:rsidR="00E2540D" w:rsidRPr="00D47B5F" w:rsidRDefault="00E2540D" w:rsidP="00D70B36">
            <w:pPr>
              <w:spacing w:line="276" w:lineRule="auto"/>
              <w:ind w:right="-108"/>
              <w:rPr>
                <w:b/>
                <w:bCs/>
              </w:rPr>
            </w:pPr>
            <w:r>
              <w:rPr>
                <w:b/>
                <w:bCs/>
              </w:rPr>
              <w:t>4.</w:t>
            </w:r>
            <w:r w:rsidRPr="00D47B5F">
              <w:rPr>
                <w:b/>
                <w:bCs/>
              </w:rPr>
              <w:t xml:space="preserve"> Parent/Guardian Name</w:t>
            </w:r>
          </w:p>
          <w:p w14:paraId="556A0C92" w14:textId="77777777" w:rsidR="00E2540D" w:rsidRPr="006E2B31" w:rsidRDefault="00E2540D" w:rsidP="00D70B36">
            <w:pPr>
              <w:spacing w:line="276" w:lineRule="auto"/>
              <w:ind w:left="360"/>
              <w:rPr>
                <w:b/>
                <w:bCs/>
                <w:sz w:val="16"/>
                <w:szCs w:val="16"/>
              </w:rPr>
            </w:pPr>
            <w:r w:rsidRPr="006E2B31">
              <w:rPr>
                <w:b/>
                <w:bCs/>
                <w:sz w:val="16"/>
                <w:szCs w:val="16"/>
              </w:rPr>
              <w:t xml:space="preserve"> </w:t>
            </w:r>
          </w:p>
          <w:p w14:paraId="60712DCE" w14:textId="77777777" w:rsidR="00E2540D" w:rsidRPr="00A90E37" w:rsidRDefault="00E2540D" w:rsidP="00D70B36">
            <w:pPr>
              <w:spacing w:line="276" w:lineRule="auto"/>
              <w:ind w:left="360" w:hanging="338"/>
              <w:rPr>
                <w:b/>
                <w:bCs/>
              </w:rPr>
            </w:pPr>
            <w:r>
              <w:rPr>
                <w:b/>
                <w:bCs/>
              </w:rPr>
              <w:t>_______________________________________</w:t>
            </w:r>
          </w:p>
          <w:p w14:paraId="70F71FD5" w14:textId="77777777" w:rsidR="00E2540D" w:rsidRPr="00E7595B" w:rsidRDefault="00E2540D" w:rsidP="00D70B36">
            <w:pPr>
              <w:pStyle w:val="ListParagraph"/>
              <w:spacing w:after="240" w:line="276" w:lineRule="auto"/>
              <w:ind w:left="228" w:right="-108" w:hanging="228"/>
              <w:rPr>
                <w:b/>
                <w:bCs/>
                <w:sz w:val="16"/>
                <w:szCs w:val="16"/>
              </w:rPr>
            </w:pPr>
          </w:p>
          <w:p w14:paraId="538D3313" w14:textId="77777777" w:rsidR="00E2540D" w:rsidRDefault="00E2540D" w:rsidP="00D70B36">
            <w:pPr>
              <w:pStyle w:val="ListParagraph"/>
              <w:spacing w:after="240" w:line="276" w:lineRule="auto"/>
              <w:ind w:left="228" w:right="-108" w:hanging="206"/>
              <w:rPr>
                <w:b/>
                <w:bCs/>
              </w:rPr>
            </w:pPr>
            <w:r>
              <w:rPr>
                <w:b/>
                <w:bCs/>
              </w:rPr>
              <w:t>Address 2   _____________________________</w:t>
            </w:r>
          </w:p>
          <w:p w14:paraId="6AED541D" w14:textId="77777777" w:rsidR="00E2540D" w:rsidRPr="005C3E97" w:rsidRDefault="00E2540D" w:rsidP="00D70B36">
            <w:pPr>
              <w:pStyle w:val="ListParagraph"/>
              <w:spacing w:after="240" w:line="276" w:lineRule="auto"/>
              <w:ind w:left="228" w:right="-108" w:hanging="206"/>
              <w:rPr>
                <w:b/>
                <w:bCs/>
                <w:sz w:val="16"/>
                <w:szCs w:val="16"/>
              </w:rPr>
            </w:pPr>
          </w:p>
          <w:p w14:paraId="2DC0D22D"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594BC2B7" w14:textId="77777777" w:rsidR="00E2540D" w:rsidRDefault="00E2540D" w:rsidP="00D70B36">
            <w:pPr>
              <w:pStyle w:val="ListParagraph"/>
              <w:spacing w:after="240" w:line="276" w:lineRule="auto"/>
              <w:ind w:left="228" w:right="-108" w:hanging="206"/>
              <w:rPr>
                <w:b/>
                <w:bCs/>
                <w:sz w:val="16"/>
                <w:szCs w:val="16"/>
              </w:rPr>
            </w:pPr>
          </w:p>
          <w:p w14:paraId="4A79D36D"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3EB0DA7C" w14:textId="77777777" w:rsidR="00E2540D" w:rsidRDefault="00E2540D" w:rsidP="00D70B36">
            <w:pPr>
              <w:pStyle w:val="ListParagraph"/>
              <w:spacing w:after="240" w:line="276" w:lineRule="auto"/>
              <w:ind w:left="228" w:right="-108" w:hanging="206"/>
              <w:rPr>
                <w:b/>
                <w:bCs/>
                <w:sz w:val="16"/>
                <w:szCs w:val="16"/>
              </w:rPr>
            </w:pPr>
          </w:p>
          <w:p w14:paraId="21BA9161" w14:textId="77777777" w:rsidR="00E2540D" w:rsidRDefault="00E2540D" w:rsidP="00D70B36">
            <w:pPr>
              <w:pStyle w:val="ListParagraph"/>
              <w:spacing w:after="240" w:line="276" w:lineRule="auto"/>
              <w:ind w:left="228" w:right="-108" w:hanging="206"/>
              <w:rPr>
                <w:b/>
                <w:bCs/>
              </w:rPr>
            </w:pPr>
            <w:r>
              <w:rPr>
                <w:b/>
                <w:bCs/>
              </w:rPr>
              <w:t xml:space="preserve">                   _____________________________</w:t>
            </w:r>
          </w:p>
          <w:p w14:paraId="0D67F0E9" w14:textId="77777777" w:rsidR="00E2540D" w:rsidRDefault="00E2540D" w:rsidP="00D70B36">
            <w:pPr>
              <w:pStyle w:val="ListParagraph"/>
              <w:spacing w:after="240" w:line="276" w:lineRule="auto"/>
              <w:ind w:left="228" w:right="-108" w:hanging="206"/>
              <w:rPr>
                <w:b/>
                <w:bCs/>
                <w:sz w:val="16"/>
                <w:szCs w:val="16"/>
              </w:rPr>
            </w:pPr>
          </w:p>
          <w:p w14:paraId="6791D6BC" w14:textId="77777777" w:rsidR="00E2540D" w:rsidRPr="00764142" w:rsidRDefault="00E2540D" w:rsidP="00D70B36">
            <w:pPr>
              <w:pStyle w:val="ListParagraph"/>
              <w:spacing w:line="276" w:lineRule="auto"/>
              <w:ind w:left="228" w:right="-108" w:hanging="206"/>
              <w:rPr>
                <w:b/>
                <w:bCs/>
                <w:u w:val="single"/>
              </w:rPr>
            </w:pPr>
            <w:r w:rsidRPr="00764142">
              <w:rPr>
                <w:b/>
                <w:bCs/>
                <w:u w:val="single"/>
              </w:rPr>
              <w:t>Contact Numbers</w:t>
            </w:r>
          </w:p>
          <w:p w14:paraId="60E7DE0F" w14:textId="77777777" w:rsidR="00E2540D" w:rsidRPr="00CC0C3F" w:rsidRDefault="00E2540D" w:rsidP="00D70B36">
            <w:pPr>
              <w:pStyle w:val="ListParagraph"/>
              <w:spacing w:after="240" w:line="276" w:lineRule="auto"/>
              <w:ind w:left="228" w:right="-108" w:hanging="206"/>
              <w:rPr>
                <w:b/>
                <w:bCs/>
                <w:sz w:val="8"/>
                <w:szCs w:val="8"/>
              </w:rPr>
            </w:pPr>
          </w:p>
          <w:p w14:paraId="3A3ED7A4" w14:textId="77777777" w:rsidR="00E2540D" w:rsidRDefault="00E2540D" w:rsidP="00D70B36">
            <w:pPr>
              <w:pStyle w:val="ListParagraph"/>
              <w:spacing w:after="240" w:line="276" w:lineRule="auto"/>
              <w:ind w:left="228" w:right="-108" w:hanging="206"/>
              <w:rPr>
                <w:b/>
                <w:bCs/>
              </w:rPr>
            </w:pPr>
            <w:r>
              <w:rPr>
                <w:b/>
                <w:bCs/>
              </w:rPr>
              <w:t>Home</w:t>
            </w:r>
            <w:r w:rsidRPr="00D47B5F">
              <w:rPr>
                <w:b/>
                <w:bCs/>
              </w:rPr>
              <w:t>:</w:t>
            </w:r>
            <w:r>
              <w:rPr>
                <w:b/>
                <w:bCs/>
              </w:rPr>
              <w:t xml:space="preserve">   _________________________</w:t>
            </w:r>
          </w:p>
          <w:p w14:paraId="17E38187" w14:textId="77777777" w:rsidR="00E2540D" w:rsidRPr="00E7595B" w:rsidRDefault="00E2540D" w:rsidP="00D70B36">
            <w:pPr>
              <w:pStyle w:val="ListParagraph"/>
              <w:spacing w:after="240" w:line="276" w:lineRule="auto"/>
              <w:ind w:left="228" w:right="-108" w:hanging="206"/>
              <w:rPr>
                <w:b/>
                <w:bCs/>
                <w:sz w:val="16"/>
                <w:szCs w:val="16"/>
              </w:rPr>
            </w:pPr>
          </w:p>
          <w:p w14:paraId="0DECCE72" w14:textId="77777777" w:rsidR="00E2540D" w:rsidRDefault="00E2540D" w:rsidP="00D70B36">
            <w:pPr>
              <w:pStyle w:val="ListParagraph"/>
              <w:spacing w:line="276" w:lineRule="auto"/>
              <w:ind w:left="228" w:right="-108" w:hanging="206"/>
              <w:rPr>
                <w:b/>
                <w:bCs/>
              </w:rPr>
            </w:pPr>
            <w:r>
              <w:rPr>
                <w:b/>
                <w:bCs/>
              </w:rPr>
              <w:t>Mobile</w:t>
            </w:r>
            <w:r w:rsidRPr="00D47B5F">
              <w:rPr>
                <w:b/>
                <w:bCs/>
              </w:rPr>
              <w:t>:</w:t>
            </w:r>
            <w:r>
              <w:rPr>
                <w:b/>
                <w:bCs/>
              </w:rPr>
              <w:t xml:space="preserve"> _________________________</w:t>
            </w:r>
          </w:p>
          <w:p w14:paraId="50B899F2" w14:textId="77777777" w:rsidR="00E2540D" w:rsidRPr="00E7595B" w:rsidRDefault="00E2540D" w:rsidP="00D70B36">
            <w:pPr>
              <w:pStyle w:val="ListParagraph"/>
              <w:spacing w:line="276" w:lineRule="auto"/>
              <w:ind w:left="228" w:right="-108" w:hanging="206"/>
              <w:rPr>
                <w:b/>
                <w:bCs/>
                <w:sz w:val="16"/>
                <w:szCs w:val="16"/>
              </w:rPr>
            </w:pPr>
          </w:p>
          <w:p w14:paraId="54F6AB09" w14:textId="77777777" w:rsidR="00E2540D" w:rsidRDefault="00E2540D" w:rsidP="00D70B36">
            <w:pPr>
              <w:pStyle w:val="ListParagraph"/>
              <w:spacing w:line="276" w:lineRule="auto"/>
              <w:ind w:left="228" w:right="-108" w:hanging="206"/>
              <w:rPr>
                <w:b/>
                <w:bCs/>
              </w:rPr>
            </w:pPr>
            <w:r>
              <w:rPr>
                <w:b/>
                <w:bCs/>
              </w:rPr>
              <w:t>Work:  _________________________</w:t>
            </w:r>
          </w:p>
          <w:p w14:paraId="160C551C" w14:textId="77777777" w:rsidR="00E2540D" w:rsidRPr="005C3E97" w:rsidRDefault="00E2540D" w:rsidP="00D70B36">
            <w:pPr>
              <w:pStyle w:val="ListParagraph"/>
              <w:spacing w:line="276" w:lineRule="auto"/>
              <w:ind w:left="228" w:right="-108" w:hanging="206"/>
              <w:rPr>
                <w:b/>
                <w:bCs/>
                <w:sz w:val="12"/>
                <w:szCs w:val="12"/>
              </w:rPr>
            </w:pPr>
          </w:p>
          <w:p w14:paraId="7229C8AB" w14:textId="77777777" w:rsidR="00E2540D" w:rsidRDefault="00E2540D" w:rsidP="00D70B36">
            <w:pPr>
              <w:spacing w:line="276" w:lineRule="auto"/>
              <w:ind w:right="-108"/>
              <w:rPr>
                <w:b/>
                <w:bCs/>
              </w:rPr>
            </w:pPr>
            <w:r>
              <w:rPr>
                <w:b/>
                <w:bCs/>
              </w:rPr>
              <w:t xml:space="preserve"> </w:t>
            </w:r>
            <w:r w:rsidRPr="00D47B5F">
              <w:rPr>
                <w:b/>
                <w:bCs/>
              </w:rPr>
              <w:t>E-mail</w:t>
            </w:r>
            <w:r>
              <w:rPr>
                <w:b/>
                <w:bCs/>
              </w:rPr>
              <w:t>:  _________________________</w:t>
            </w:r>
          </w:p>
          <w:p w14:paraId="48043C7C" w14:textId="77777777" w:rsidR="00E2540D" w:rsidRPr="00D47B5F" w:rsidRDefault="00E2540D" w:rsidP="00D70B36">
            <w:pPr>
              <w:spacing w:line="276" w:lineRule="auto"/>
              <w:ind w:right="-108"/>
              <w:rPr>
                <w:b/>
                <w:bCs/>
              </w:rPr>
            </w:pPr>
          </w:p>
        </w:tc>
      </w:tr>
      <w:tr w:rsidR="00E2540D" w:rsidRPr="00D47B5F" w14:paraId="415D6A25" w14:textId="77777777" w:rsidTr="007806EC">
        <w:trPr>
          <w:trHeight w:val="499"/>
          <w:jc w:val="center"/>
        </w:trPr>
        <w:tc>
          <w:tcPr>
            <w:tcW w:w="5093" w:type="dxa"/>
            <w:tcMar>
              <w:top w:w="0" w:type="dxa"/>
              <w:left w:w="108" w:type="dxa"/>
              <w:bottom w:w="0" w:type="dxa"/>
              <w:right w:w="108" w:type="dxa"/>
            </w:tcMar>
          </w:tcPr>
          <w:p w14:paraId="10112231" w14:textId="77777777" w:rsidR="00E2540D" w:rsidRPr="006E2B31" w:rsidRDefault="00E2540D" w:rsidP="005F6564">
            <w:pPr>
              <w:pStyle w:val="ListParagraph"/>
              <w:numPr>
                <w:ilvl w:val="0"/>
                <w:numId w:val="8"/>
              </w:numPr>
              <w:spacing w:line="276" w:lineRule="auto"/>
              <w:ind w:left="306" w:hanging="284"/>
              <w:rPr>
                <w:b/>
                <w:bCs/>
              </w:rPr>
            </w:pPr>
            <w:r w:rsidRPr="006E2B31">
              <w:rPr>
                <w:b/>
                <w:bCs/>
              </w:rPr>
              <w:t xml:space="preserve">Primary School </w:t>
            </w:r>
          </w:p>
          <w:p w14:paraId="7C596712" w14:textId="77777777" w:rsidR="00E2540D" w:rsidRPr="00004401" w:rsidRDefault="00E2540D" w:rsidP="00D70B36">
            <w:pPr>
              <w:spacing w:line="276" w:lineRule="auto"/>
              <w:rPr>
                <w:b/>
                <w:bCs/>
              </w:rPr>
            </w:pPr>
          </w:p>
        </w:tc>
        <w:tc>
          <w:tcPr>
            <w:tcW w:w="4999" w:type="dxa"/>
            <w:tcMar>
              <w:top w:w="0" w:type="dxa"/>
              <w:left w:w="108" w:type="dxa"/>
              <w:bottom w:w="0" w:type="dxa"/>
              <w:right w:w="108" w:type="dxa"/>
            </w:tcMar>
          </w:tcPr>
          <w:p w14:paraId="0CD4235D" w14:textId="77777777" w:rsidR="00E2540D" w:rsidRPr="00D47B5F" w:rsidRDefault="00E2540D" w:rsidP="00D70B36">
            <w:pPr>
              <w:spacing w:line="276" w:lineRule="auto"/>
              <w:ind w:right="-108"/>
              <w:rPr>
                <w:b/>
                <w:bCs/>
                <w:u w:val="single"/>
              </w:rPr>
            </w:pPr>
            <w:r w:rsidRPr="00D47B5F">
              <w:rPr>
                <w:b/>
                <w:bCs/>
              </w:rPr>
              <w:t>6. Childs Date of Birth</w:t>
            </w:r>
          </w:p>
        </w:tc>
      </w:tr>
    </w:tbl>
    <w:p w14:paraId="37BDF298" w14:textId="77777777" w:rsidR="00E2540D" w:rsidRDefault="00E2540D" w:rsidP="00E2540D"/>
    <w:p w14:paraId="0D10934E" w14:textId="77777777" w:rsidR="008A3DB6" w:rsidRDefault="008A3DB6" w:rsidP="00E2540D"/>
    <w:p w14:paraId="4FEFC1E5" w14:textId="77777777" w:rsidR="00AF4EB1" w:rsidRDefault="00AF4EB1" w:rsidP="00E2540D"/>
    <w:p w14:paraId="3BEE4EA0" w14:textId="2AA764FB" w:rsidR="00F007B8" w:rsidRDefault="00F007B8" w:rsidP="00F007B8">
      <w:pPr>
        <w:rPr>
          <w:b/>
        </w:rPr>
      </w:pPr>
      <w:r w:rsidRPr="000E6395">
        <w:rPr>
          <w:b/>
        </w:rPr>
        <w:t xml:space="preserve">Parent/Guardians </w:t>
      </w:r>
      <w:r w:rsidR="00E523A0" w:rsidRPr="000E6395">
        <w:rPr>
          <w:b/>
        </w:rPr>
        <w:t>Signature:</w:t>
      </w:r>
      <w:r w:rsidRPr="000E6395">
        <w:rPr>
          <w:b/>
        </w:rPr>
        <w:t xml:space="preserve"> </w:t>
      </w:r>
      <w:r w:rsidR="000201EF">
        <w:rPr>
          <w:b/>
        </w:rPr>
        <w:t>__</w:t>
      </w:r>
      <w:r w:rsidRPr="000E6395">
        <w:rPr>
          <w:b/>
        </w:rPr>
        <w:t>_____________________________</w:t>
      </w:r>
      <w:r w:rsidRPr="000E6395">
        <w:rPr>
          <w:b/>
        </w:rPr>
        <w:tab/>
        <w:t>Date: ___________________</w:t>
      </w:r>
    </w:p>
    <w:p w14:paraId="404B2133" w14:textId="77777777" w:rsidR="000201EF" w:rsidRDefault="000201EF" w:rsidP="00F007B8">
      <w:pPr>
        <w:rPr>
          <w:b/>
        </w:rPr>
      </w:pPr>
    </w:p>
    <w:p w14:paraId="1D456989" w14:textId="77777777" w:rsidR="000201EF" w:rsidRDefault="000201EF">
      <w:pPr>
        <w:spacing w:after="200" w:line="276" w:lineRule="auto"/>
        <w:rPr>
          <w:rFonts w:cs="Calibri"/>
          <w:b/>
        </w:rPr>
      </w:pPr>
      <w:r>
        <w:rPr>
          <w:rFonts w:cs="Calibri"/>
          <w:b/>
        </w:rPr>
        <w:br w:type="page"/>
      </w:r>
    </w:p>
    <w:p w14:paraId="0AEE759A" w14:textId="77777777" w:rsidR="00E1346E" w:rsidRDefault="00E1346E">
      <w:pPr>
        <w:spacing w:after="200" w:line="276" w:lineRule="auto"/>
        <w:rPr>
          <w:rFonts w:cs="Calibri"/>
          <w:b/>
        </w:rPr>
      </w:pPr>
      <w:r>
        <w:rPr>
          <w:rFonts w:cs="Calibri"/>
          <w:b/>
          <w:noProof/>
          <w:lang w:eastAsia="en-IE"/>
        </w:rPr>
        <w:lastRenderedPageBreak/>
        <w:drawing>
          <wp:inline distT="0" distB="0" distL="0" distR="0" wp14:anchorId="3B0C9A8F" wp14:editId="6D924480">
            <wp:extent cx="982639" cy="468693"/>
            <wp:effectExtent l="0" t="0" r="825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Small_RGB_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2571" cy="468661"/>
                    </a:xfrm>
                    <a:prstGeom prst="rect">
                      <a:avLst/>
                    </a:prstGeom>
                  </pic:spPr>
                </pic:pic>
              </a:graphicData>
            </a:graphic>
          </wp:inline>
        </w:drawing>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noProof/>
          <w:lang w:eastAsia="en-IE"/>
        </w:rPr>
        <w:drawing>
          <wp:inline distT="0" distB="0" distL="0" distR="0" wp14:anchorId="1F5AD990" wp14:editId="7B5934E9">
            <wp:extent cx="736979" cy="736979"/>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7419" cy="737419"/>
                    </a:xfrm>
                    <a:prstGeom prst="rect">
                      <a:avLst/>
                    </a:prstGeom>
                  </pic:spPr>
                </pic:pic>
              </a:graphicData>
            </a:graphic>
          </wp:inline>
        </w:drawing>
      </w:r>
    </w:p>
    <w:p w14:paraId="79225DB3" w14:textId="77777777" w:rsidR="006E3C2F" w:rsidRDefault="006E3C2F" w:rsidP="00E1346E">
      <w:pPr>
        <w:spacing w:after="240"/>
        <w:jc w:val="center"/>
        <w:rPr>
          <w:b/>
          <w:sz w:val="28"/>
          <w:szCs w:val="28"/>
          <w:u w:val="single"/>
        </w:rPr>
      </w:pPr>
      <w:r>
        <w:rPr>
          <w:b/>
          <w:sz w:val="28"/>
          <w:szCs w:val="28"/>
          <w:u w:val="single"/>
        </w:rPr>
        <w:t>Appendix 2</w:t>
      </w:r>
    </w:p>
    <w:p w14:paraId="3671842E" w14:textId="77777777" w:rsidR="00E1346E" w:rsidRDefault="00E1346E" w:rsidP="00E1346E">
      <w:pPr>
        <w:spacing w:after="240"/>
        <w:jc w:val="center"/>
        <w:rPr>
          <w:b/>
          <w:sz w:val="28"/>
          <w:szCs w:val="28"/>
          <w:u w:val="single"/>
        </w:rPr>
      </w:pPr>
      <w:r>
        <w:rPr>
          <w:b/>
          <w:sz w:val="28"/>
          <w:szCs w:val="28"/>
          <w:u w:val="single"/>
        </w:rPr>
        <w:t>SCHOOL - TO - SCHOOL TRANSFER FORM</w:t>
      </w:r>
    </w:p>
    <w:tbl>
      <w:tblPr>
        <w:tblStyle w:val="TableGrid"/>
        <w:tblpPr w:leftFromText="180" w:rightFromText="180" w:vertAnchor="text" w:horzAnchor="margin" w:tblpXSpec="center" w:tblpY="10"/>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69"/>
        <w:gridCol w:w="958"/>
        <w:gridCol w:w="959"/>
        <w:gridCol w:w="959"/>
        <w:gridCol w:w="959"/>
        <w:gridCol w:w="1055"/>
        <w:gridCol w:w="1055"/>
        <w:gridCol w:w="1055"/>
        <w:gridCol w:w="1056"/>
      </w:tblGrid>
      <w:tr w:rsidR="00E1346E" w:rsidRPr="00D04D67" w14:paraId="661FBF09" w14:textId="77777777" w:rsidTr="00E1346E">
        <w:trPr>
          <w:trHeight w:val="415"/>
          <w:jc w:val="center"/>
        </w:trPr>
        <w:tc>
          <w:tcPr>
            <w:tcW w:w="1032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BE89EC5" w14:textId="77777777" w:rsidR="00E1346E" w:rsidRPr="006E75FE" w:rsidRDefault="00E1346E" w:rsidP="00E1346E">
            <w:pPr>
              <w:spacing w:before="120" w:after="120"/>
              <w:jc w:val="center"/>
              <w:rPr>
                <w:b/>
                <w:bCs/>
                <w:iCs/>
              </w:rPr>
            </w:pPr>
            <w:r>
              <w:rPr>
                <w:b/>
                <w:bCs/>
                <w:iCs/>
              </w:rPr>
              <w:t>SECTION 1 – STUDENT DETAILS</w:t>
            </w:r>
          </w:p>
        </w:tc>
      </w:tr>
      <w:tr w:rsidR="00E1346E" w:rsidRPr="00D04D67" w14:paraId="2CBB2AD3" w14:textId="77777777" w:rsidTr="00E1346E">
        <w:trPr>
          <w:trHeight w:val="415"/>
          <w:jc w:val="center"/>
        </w:trPr>
        <w:tc>
          <w:tcPr>
            <w:tcW w:w="10325" w:type="dxa"/>
            <w:gridSpan w:val="9"/>
            <w:tcBorders>
              <w:top w:val="single" w:sz="18" w:space="0" w:color="auto"/>
            </w:tcBorders>
            <w:shd w:val="clear" w:color="auto" w:fill="auto"/>
          </w:tcPr>
          <w:p w14:paraId="6AF0A372" w14:textId="77777777" w:rsidR="00E1346E" w:rsidRPr="003E3E55" w:rsidRDefault="00E1346E" w:rsidP="00E1346E">
            <w:pPr>
              <w:spacing w:before="60" w:after="60"/>
              <w:jc w:val="center"/>
              <w:rPr>
                <w:i/>
              </w:rPr>
            </w:pPr>
            <w:r w:rsidRPr="003E3E55">
              <w:rPr>
                <w:i/>
              </w:rPr>
              <w:t xml:space="preserve">Details of the young person </w:t>
            </w:r>
            <w:r>
              <w:rPr>
                <w:i/>
              </w:rPr>
              <w:t xml:space="preserve">to whom this Transfer </w:t>
            </w:r>
            <w:r w:rsidRPr="003E3E55">
              <w:rPr>
                <w:i/>
              </w:rPr>
              <w:t xml:space="preserve">Form </w:t>
            </w:r>
            <w:r>
              <w:rPr>
                <w:i/>
              </w:rPr>
              <w:t>relates</w:t>
            </w:r>
            <w:r w:rsidRPr="003E3E55">
              <w:rPr>
                <w:i/>
              </w:rPr>
              <w:t>.</w:t>
            </w:r>
          </w:p>
        </w:tc>
      </w:tr>
      <w:tr w:rsidR="00E1346E" w:rsidRPr="00D04D67" w14:paraId="4879DF3D" w14:textId="77777777" w:rsidTr="00E1346E">
        <w:trPr>
          <w:trHeight w:val="585"/>
          <w:jc w:val="center"/>
        </w:trPr>
        <w:tc>
          <w:tcPr>
            <w:tcW w:w="2269" w:type="dxa"/>
            <w:shd w:val="clear" w:color="auto" w:fill="F2F2F2" w:themeFill="background1" w:themeFillShade="F2"/>
          </w:tcPr>
          <w:p w14:paraId="2366B566" w14:textId="77777777" w:rsidR="00E1346E" w:rsidRPr="006E75FE" w:rsidRDefault="00E1346E" w:rsidP="00E1346E">
            <w:pPr>
              <w:jc w:val="both"/>
              <w:rPr>
                <w:b/>
                <w:bCs/>
                <w:iCs/>
              </w:rPr>
            </w:pPr>
            <w:r w:rsidRPr="006E75FE">
              <w:rPr>
                <w:b/>
                <w:bCs/>
                <w:iCs/>
                <w:sz w:val="28"/>
                <w:szCs w:val="28"/>
              </w:rPr>
              <w:t xml:space="preserve">Name: </w:t>
            </w:r>
          </w:p>
        </w:tc>
        <w:tc>
          <w:tcPr>
            <w:tcW w:w="8056" w:type="dxa"/>
            <w:gridSpan w:val="8"/>
            <w:shd w:val="clear" w:color="auto" w:fill="F2F2F2" w:themeFill="background1" w:themeFillShade="F2"/>
          </w:tcPr>
          <w:p w14:paraId="3649CE3E" w14:textId="77777777" w:rsidR="00E1346E" w:rsidRPr="006E75FE" w:rsidRDefault="00E1346E" w:rsidP="00E1346E">
            <w:pPr>
              <w:jc w:val="both"/>
              <w:rPr>
                <w:b/>
                <w:bCs/>
                <w:iCs/>
              </w:rPr>
            </w:pPr>
          </w:p>
        </w:tc>
      </w:tr>
      <w:tr w:rsidR="00E1346E" w:rsidRPr="00D04D67" w14:paraId="71C62CB6" w14:textId="77777777" w:rsidTr="00E1346E">
        <w:trPr>
          <w:trHeight w:val="469"/>
          <w:jc w:val="center"/>
        </w:trPr>
        <w:tc>
          <w:tcPr>
            <w:tcW w:w="2269" w:type="dxa"/>
            <w:vMerge w:val="restart"/>
            <w:shd w:val="clear" w:color="auto" w:fill="auto"/>
          </w:tcPr>
          <w:p w14:paraId="06760247" w14:textId="77777777" w:rsidR="00E1346E" w:rsidRPr="006E75FE" w:rsidRDefault="00E1346E" w:rsidP="00E1346E">
            <w:pPr>
              <w:jc w:val="both"/>
              <w:rPr>
                <w:b/>
                <w:bCs/>
                <w:iCs/>
              </w:rPr>
            </w:pPr>
            <w:r w:rsidRPr="006E75FE">
              <w:rPr>
                <w:b/>
                <w:bCs/>
                <w:iCs/>
                <w:sz w:val="28"/>
                <w:szCs w:val="28"/>
              </w:rPr>
              <w:t>Date of Birth:</w:t>
            </w:r>
          </w:p>
        </w:tc>
        <w:tc>
          <w:tcPr>
            <w:tcW w:w="1917" w:type="dxa"/>
            <w:gridSpan w:val="2"/>
            <w:shd w:val="clear" w:color="auto" w:fill="auto"/>
          </w:tcPr>
          <w:p w14:paraId="78420C78" w14:textId="77777777" w:rsidR="00E1346E" w:rsidRPr="006E75FE" w:rsidRDefault="00E1346E" w:rsidP="00E1346E">
            <w:pPr>
              <w:jc w:val="center"/>
              <w:rPr>
                <w:b/>
                <w:bCs/>
                <w:iCs/>
                <w:sz w:val="28"/>
                <w:szCs w:val="28"/>
              </w:rPr>
            </w:pPr>
            <w:r w:rsidRPr="006E75FE">
              <w:rPr>
                <w:b/>
                <w:bCs/>
                <w:iCs/>
                <w:sz w:val="28"/>
                <w:szCs w:val="28"/>
              </w:rPr>
              <w:t>Day</w:t>
            </w:r>
          </w:p>
        </w:tc>
        <w:tc>
          <w:tcPr>
            <w:tcW w:w="1918" w:type="dxa"/>
            <w:gridSpan w:val="2"/>
            <w:shd w:val="clear" w:color="auto" w:fill="auto"/>
          </w:tcPr>
          <w:p w14:paraId="18E55E05" w14:textId="77777777" w:rsidR="00E1346E" w:rsidRPr="006E75FE" w:rsidRDefault="00E1346E" w:rsidP="00E1346E">
            <w:pPr>
              <w:jc w:val="center"/>
              <w:rPr>
                <w:b/>
                <w:bCs/>
                <w:iCs/>
                <w:sz w:val="28"/>
                <w:szCs w:val="28"/>
              </w:rPr>
            </w:pPr>
            <w:r w:rsidRPr="006E75FE">
              <w:rPr>
                <w:b/>
                <w:bCs/>
                <w:iCs/>
                <w:sz w:val="28"/>
                <w:szCs w:val="28"/>
              </w:rPr>
              <w:t>Month</w:t>
            </w:r>
          </w:p>
        </w:tc>
        <w:tc>
          <w:tcPr>
            <w:tcW w:w="4221" w:type="dxa"/>
            <w:gridSpan w:val="4"/>
            <w:shd w:val="clear" w:color="auto" w:fill="auto"/>
          </w:tcPr>
          <w:p w14:paraId="32549433" w14:textId="77777777" w:rsidR="00E1346E" w:rsidRPr="006E75FE" w:rsidRDefault="00E1346E" w:rsidP="00E1346E">
            <w:pPr>
              <w:jc w:val="center"/>
              <w:rPr>
                <w:b/>
                <w:bCs/>
                <w:iCs/>
                <w:sz w:val="28"/>
                <w:szCs w:val="28"/>
              </w:rPr>
            </w:pPr>
            <w:r w:rsidRPr="006E75FE">
              <w:rPr>
                <w:b/>
                <w:bCs/>
                <w:iCs/>
                <w:sz w:val="28"/>
                <w:szCs w:val="28"/>
              </w:rPr>
              <w:t>Year</w:t>
            </w:r>
          </w:p>
        </w:tc>
      </w:tr>
      <w:tr w:rsidR="00E1346E" w:rsidRPr="00D04D67" w14:paraId="2929286A" w14:textId="77777777" w:rsidTr="00E1346E">
        <w:trPr>
          <w:trHeight w:val="559"/>
          <w:jc w:val="center"/>
        </w:trPr>
        <w:tc>
          <w:tcPr>
            <w:tcW w:w="2269" w:type="dxa"/>
            <w:vMerge/>
            <w:shd w:val="clear" w:color="auto" w:fill="auto"/>
          </w:tcPr>
          <w:p w14:paraId="5AAE2732" w14:textId="77777777" w:rsidR="00E1346E" w:rsidRPr="000B50EB" w:rsidRDefault="00E1346E" w:rsidP="00E1346E">
            <w:pPr>
              <w:jc w:val="both"/>
              <w:rPr>
                <w:b/>
                <w:bCs/>
                <w:iCs/>
              </w:rPr>
            </w:pPr>
          </w:p>
        </w:tc>
        <w:tc>
          <w:tcPr>
            <w:tcW w:w="958" w:type="dxa"/>
            <w:tcBorders>
              <w:right w:val="single" w:sz="4" w:space="0" w:color="auto"/>
            </w:tcBorders>
            <w:shd w:val="clear" w:color="auto" w:fill="auto"/>
          </w:tcPr>
          <w:p w14:paraId="6622845A" w14:textId="77777777" w:rsidR="00E1346E" w:rsidRDefault="00E1346E" w:rsidP="00E1346E">
            <w:pPr>
              <w:jc w:val="both"/>
              <w:rPr>
                <w:b/>
                <w:bCs/>
                <w:iCs/>
              </w:rPr>
            </w:pPr>
          </w:p>
        </w:tc>
        <w:tc>
          <w:tcPr>
            <w:tcW w:w="959" w:type="dxa"/>
            <w:tcBorders>
              <w:left w:val="single" w:sz="4" w:space="0" w:color="auto"/>
            </w:tcBorders>
            <w:shd w:val="clear" w:color="auto" w:fill="auto"/>
          </w:tcPr>
          <w:p w14:paraId="553C4CB5" w14:textId="77777777" w:rsidR="00E1346E" w:rsidRDefault="00E1346E" w:rsidP="00E1346E">
            <w:pPr>
              <w:jc w:val="both"/>
              <w:rPr>
                <w:b/>
                <w:bCs/>
                <w:iCs/>
              </w:rPr>
            </w:pPr>
          </w:p>
        </w:tc>
        <w:tc>
          <w:tcPr>
            <w:tcW w:w="959" w:type="dxa"/>
            <w:tcBorders>
              <w:right w:val="single" w:sz="4" w:space="0" w:color="auto"/>
            </w:tcBorders>
            <w:shd w:val="clear" w:color="auto" w:fill="auto"/>
          </w:tcPr>
          <w:p w14:paraId="055797B2" w14:textId="77777777" w:rsidR="00E1346E" w:rsidRDefault="00E1346E" w:rsidP="00E1346E">
            <w:pPr>
              <w:jc w:val="both"/>
              <w:rPr>
                <w:b/>
                <w:bCs/>
                <w:iCs/>
              </w:rPr>
            </w:pPr>
          </w:p>
        </w:tc>
        <w:tc>
          <w:tcPr>
            <w:tcW w:w="959" w:type="dxa"/>
            <w:tcBorders>
              <w:left w:val="single" w:sz="4" w:space="0" w:color="auto"/>
            </w:tcBorders>
            <w:shd w:val="clear" w:color="auto" w:fill="auto"/>
          </w:tcPr>
          <w:p w14:paraId="0C633646" w14:textId="77777777" w:rsidR="00E1346E" w:rsidRDefault="00E1346E" w:rsidP="00E1346E">
            <w:pPr>
              <w:jc w:val="both"/>
              <w:rPr>
                <w:b/>
                <w:bCs/>
                <w:iCs/>
              </w:rPr>
            </w:pPr>
          </w:p>
        </w:tc>
        <w:tc>
          <w:tcPr>
            <w:tcW w:w="1055" w:type="dxa"/>
            <w:tcBorders>
              <w:right w:val="single" w:sz="4" w:space="0" w:color="auto"/>
            </w:tcBorders>
            <w:shd w:val="clear" w:color="auto" w:fill="auto"/>
          </w:tcPr>
          <w:p w14:paraId="5525CE28" w14:textId="77777777" w:rsidR="00E1346E" w:rsidRDefault="00E1346E" w:rsidP="00E1346E">
            <w:pPr>
              <w:jc w:val="both"/>
              <w:rPr>
                <w:b/>
                <w:bCs/>
                <w:iCs/>
              </w:rPr>
            </w:pPr>
          </w:p>
        </w:tc>
        <w:tc>
          <w:tcPr>
            <w:tcW w:w="1055" w:type="dxa"/>
            <w:tcBorders>
              <w:left w:val="single" w:sz="4" w:space="0" w:color="auto"/>
              <w:right w:val="single" w:sz="4" w:space="0" w:color="auto"/>
            </w:tcBorders>
            <w:shd w:val="clear" w:color="auto" w:fill="auto"/>
          </w:tcPr>
          <w:p w14:paraId="2662AD40" w14:textId="77777777" w:rsidR="00E1346E" w:rsidRDefault="00E1346E" w:rsidP="00E1346E">
            <w:pPr>
              <w:jc w:val="both"/>
              <w:rPr>
                <w:b/>
                <w:bCs/>
                <w:iCs/>
              </w:rPr>
            </w:pPr>
          </w:p>
        </w:tc>
        <w:tc>
          <w:tcPr>
            <w:tcW w:w="1055" w:type="dxa"/>
            <w:tcBorders>
              <w:left w:val="single" w:sz="4" w:space="0" w:color="auto"/>
              <w:right w:val="single" w:sz="4" w:space="0" w:color="auto"/>
            </w:tcBorders>
            <w:shd w:val="clear" w:color="auto" w:fill="auto"/>
          </w:tcPr>
          <w:p w14:paraId="329D2620" w14:textId="77777777" w:rsidR="00E1346E" w:rsidRDefault="00E1346E" w:rsidP="00E1346E">
            <w:pPr>
              <w:jc w:val="both"/>
              <w:rPr>
                <w:b/>
                <w:bCs/>
                <w:iCs/>
              </w:rPr>
            </w:pPr>
          </w:p>
        </w:tc>
        <w:tc>
          <w:tcPr>
            <w:tcW w:w="1056" w:type="dxa"/>
            <w:tcBorders>
              <w:left w:val="single" w:sz="4" w:space="0" w:color="auto"/>
            </w:tcBorders>
            <w:shd w:val="clear" w:color="auto" w:fill="auto"/>
          </w:tcPr>
          <w:p w14:paraId="51CC641A" w14:textId="77777777" w:rsidR="00E1346E" w:rsidRDefault="00E1346E" w:rsidP="00E1346E">
            <w:pPr>
              <w:jc w:val="both"/>
              <w:rPr>
                <w:b/>
                <w:bCs/>
                <w:iCs/>
              </w:rPr>
            </w:pPr>
          </w:p>
        </w:tc>
      </w:tr>
      <w:tr w:rsidR="00E1346E" w:rsidRPr="00D04D67" w14:paraId="2E46FD35" w14:textId="77777777" w:rsidTr="00E1346E">
        <w:trPr>
          <w:trHeight w:val="585"/>
          <w:jc w:val="center"/>
        </w:trPr>
        <w:tc>
          <w:tcPr>
            <w:tcW w:w="2269" w:type="dxa"/>
            <w:shd w:val="clear" w:color="auto" w:fill="F2F2F2" w:themeFill="background1" w:themeFillShade="F2"/>
          </w:tcPr>
          <w:p w14:paraId="2B0044B9" w14:textId="77777777" w:rsidR="00E1346E" w:rsidRPr="006E75FE" w:rsidRDefault="00E1346E" w:rsidP="00E1346E">
            <w:pPr>
              <w:jc w:val="both"/>
              <w:rPr>
                <w:b/>
                <w:bCs/>
                <w:iCs/>
              </w:rPr>
            </w:pPr>
            <w:r>
              <w:rPr>
                <w:b/>
                <w:bCs/>
                <w:iCs/>
                <w:sz w:val="28"/>
                <w:szCs w:val="28"/>
              </w:rPr>
              <w:t>PPSN</w:t>
            </w:r>
            <w:r w:rsidRPr="006E75FE">
              <w:rPr>
                <w:b/>
                <w:bCs/>
                <w:iCs/>
                <w:sz w:val="28"/>
                <w:szCs w:val="28"/>
              </w:rPr>
              <w:t xml:space="preserve">: </w:t>
            </w:r>
          </w:p>
        </w:tc>
        <w:tc>
          <w:tcPr>
            <w:tcW w:w="8056" w:type="dxa"/>
            <w:gridSpan w:val="8"/>
            <w:shd w:val="clear" w:color="auto" w:fill="F2F2F2" w:themeFill="background1" w:themeFillShade="F2"/>
          </w:tcPr>
          <w:p w14:paraId="44593B5B" w14:textId="77777777" w:rsidR="00E1346E" w:rsidRPr="006E75FE" w:rsidRDefault="00E1346E" w:rsidP="00E1346E">
            <w:pPr>
              <w:jc w:val="both"/>
              <w:rPr>
                <w:b/>
                <w:bCs/>
                <w:iCs/>
              </w:rPr>
            </w:pPr>
          </w:p>
        </w:tc>
      </w:tr>
    </w:tbl>
    <w:p w14:paraId="746CAA59" w14:textId="77777777" w:rsidR="00E1346E" w:rsidRPr="0078229B" w:rsidRDefault="00E1346E" w:rsidP="00E1346E">
      <w:pPr>
        <w:jc w:val="both"/>
        <w:rPr>
          <w:bCs/>
          <w:sz w:val="20"/>
          <w:szCs w:val="20"/>
        </w:rPr>
      </w:pPr>
    </w:p>
    <w:tbl>
      <w:tblPr>
        <w:tblpPr w:leftFromText="180" w:rightFromText="180" w:vertAnchor="text" w:horzAnchor="margin" w:tblpXSpec="center" w:tblpY="2"/>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325"/>
      </w:tblGrid>
      <w:tr w:rsidR="00E1346E" w:rsidRPr="00D04D67" w14:paraId="5ADBA052" w14:textId="77777777" w:rsidTr="00E1346E">
        <w:trPr>
          <w:trHeight w:hRule="exact" w:val="4015"/>
          <w:jc w:val="center"/>
        </w:trPr>
        <w:tc>
          <w:tcPr>
            <w:tcW w:w="5000" w:type="pct"/>
            <w:shd w:val="clear" w:color="auto" w:fill="D9D9D9" w:themeFill="background1" w:themeFillShade="D9"/>
            <w:vAlign w:val="center"/>
          </w:tcPr>
          <w:p w14:paraId="07D01F35" w14:textId="77777777" w:rsidR="00E1346E" w:rsidRDefault="00E1346E" w:rsidP="00E1346E">
            <w:pPr>
              <w:spacing w:before="240" w:line="276" w:lineRule="auto"/>
              <w:jc w:val="center"/>
              <w:rPr>
                <w:b/>
                <w:bCs/>
                <w:iCs/>
              </w:rPr>
            </w:pPr>
            <w:r w:rsidRPr="001B5B43">
              <w:rPr>
                <w:b/>
                <w:bCs/>
                <w:iCs/>
              </w:rPr>
              <w:t xml:space="preserve">Please be advised that </w:t>
            </w:r>
            <w:r>
              <w:rPr>
                <w:b/>
                <w:bCs/>
                <w:iCs/>
              </w:rPr>
              <w:t>the above-named student</w:t>
            </w:r>
            <w:r w:rsidRPr="001B5B43">
              <w:rPr>
                <w:b/>
                <w:bCs/>
                <w:iCs/>
              </w:rPr>
              <w:t xml:space="preserve"> has been offered a place in </w:t>
            </w:r>
            <w:proofErr w:type="spellStart"/>
            <w:r>
              <w:rPr>
                <w:b/>
                <w:bCs/>
                <w:iCs/>
              </w:rPr>
              <w:t>Grennan</w:t>
            </w:r>
            <w:proofErr w:type="spellEnd"/>
            <w:r>
              <w:rPr>
                <w:b/>
                <w:bCs/>
                <w:iCs/>
              </w:rPr>
              <w:t xml:space="preserve"> College </w:t>
            </w:r>
            <w:r w:rsidRPr="001B5B43">
              <w:rPr>
                <w:b/>
                <w:bCs/>
                <w:iCs/>
              </w:rPr>
              <w:t>and has accepted. On foot of same, in accordance with section 20</w:t>
            </w:r>
            <w:r>
              <w:rPr>
                <w:b/>
                <w:bCs/>
                <w:iCs/>
              </w:rPr>
              <w:t>(5)</w:t>
            </w:r>
            <w:r w:rsidRPr="001B5B43">
              <w:rPr>
                <w:b/>
                <w:bCs/>
                <w:iCs/>
              </w:rPr>
              <w:t xml:space="preserve"> of the Education (Welfare) Act 2000</w:t>
            </w:r>
            <w:r>
              <w:rPr>
                <w:b/>
                <w:bCs/>
                <w:iCs/>
              </w:rPr>
              <w:t>,</w:t>
            </w:r>
            <w:r w:rsidRPr="001B5B43">
              <w:rPr>
                <w:b/>
                <w:bCs/>
                <w:iCs/>
              </w:rPr>
              <w:t xml:space="preserve"> please note that the </w:t>
            </w:r>
            <w:r>
              <w:rPr>
                <w:b/>
                <w:bCs/>
                <w:iCs/>
              </w:rPr>
              <w:t xml:space="preserve">completion of section 2 below by the Principal </w:t>
            </w:r>
            <w:r w:rsidRPr="001B5B43">
              <w:rPr>
                <w:b/>
                <w:bCs/>
                <w:iCs/>
              </w:rPr>
              <w:t xml:space="preserve">of the </w:t>
            </w:r>
            <w:r>
              <w:rPr>
                <w:b/>
                <w:bCs/>
                <w:iCs/>
              </w:rPr>
              <w:t xml:space="preserve">student’s </w:t>
            </w:r>
            <w:r w:rsidRPr="001B5B43">
              <w:rPr>
                <w:b/>
                <w:bCs/>
                <w:iCs/>
              </w:rPr>
              <w:t>former school</w:t>
            </w:r>
            <w:r>
              <w:rPr>
                <w:b/>
                <w:bCs/>
                <w:iCs/>
              </w:rPr>
              <w:t xml:space="preserve"> in respect of the attendance records of a student under 16 years of age (or who has not completed 3 years of post-primary education) </w:t>
            </w:r>
            <w:r w:rsidRPr="00AE0BE1">
              <w:rPr>
                <w:b/>
                <w:bCs/>
                <w:iCs/>
                <w:u w:val="single"/>
              </w:rPr>
              <w:t>is mandatory</w:t>
            </w:r>
            <w:r w:rsidRPr="001B5B43">
              <w:rPr>
                <w:b/>
                <w:bCs/>
                <w:iCs/>
              </w:rPr>
              <w:t>.</w:t>
            </w:r>
          </w:p>
          <w:p w14:paraId="5649E5EE" w14:textId="77777777" w:rsidR="00E1346E" w:rsidRPr="00EE3C99" w:rsidRDefault="00E1346E" w:rsidP="00E1346E">
            <w:pPr>
              <w:spacing w:before="240" w:line="276" w:lineRule="auto"/>
              <w:jc w:val="center"/>
              <w:rPr>
                <w:b/>
                <w:bCs/>
                <w:iCs/>
              </w:rPr>
            </w:pPr>
            <w:r>
              <w:rPr>
                <w:b/>
                <w:bCs/>
              </w:rPr>
              <w:t xml:space="preserve">For students over 16 years of age, the legal basis for transferring the data in section 2 below is set out in section 28 of </w:t>
            </w:r>
            <w:proofErr w:type="gramStart"/>
            <w:r>
              <w:rPr>
                <w:b/>
                <w:bCs/>
              </w:rPr>
              <w:t xml:space="preserve">the </w:t>
            </w:r>
            <w:r w:rsidRPr="001B5B43">
              <w:rPr>
                <w:b/>
                <w:bCs/>
                <w:iCs/>
              </w:rPr>
              <w:t xml:space="preserve"> Education</w:t>
            </w:r>
            <w:proofErr w:type="gramEnd"/>
            <w:r w:rsidRPr="001B5B43">
              <w:rPr>
                <w:b/>
                <w:bCs/>
                <w:iCs/>
              </w:rPr>
              <w:t xml:space="preserve"> (Welfare) Act 2000</w:t>
            </w:r>
            <w:r>
              <w:rPr>
                <w:b/>
                <w:bCs/>
                <w:iCs/>
              </w:rPr>
              <w:t xml:space="preserve">, which provides for the supply of personal data between education bodies where it is used for, </w:t>
            </w:r>
            <w:r>
              <w:rPr>
                <w:b/>
                <w:bCs/>
                <w:i/>
              </w:rPr>
              <w:t xml:space="preserve">inter alia, </w:t>
            </w:r>
            <w:r>
              <w:rPr>
                <w:b/>
                <w:bCs/>
                <w:iCs/>
              </w:rPr>
              <w:t xml:space="preserve">ascertaining </w:t>
            </w:r>
            <w:r w:rsidRPr="00EE3C99">
              <w:rPr>
                <w:b/>
                <w:bCs/>
                <w:iCs/>
              </w:rPr>
              <w:t xml:space="preserve">how best </w:t>
            </w:r>
            <w:r>
              <w:rPr>
                <w:b/>
                <w:bCs/>
                <w:iCs/>
              </w:rPr>
              <w:t>the student</w:t>
            </w:r>
            <w:r w:rsidRPr="00EE3C99">
              <w:rPr>
                <w:b/>
                <w:bCs/>
                <w:iCs/>
              </w:rPr>
              <w:t xml:space="preserve"> may be assisted in availing of educational or training opportunities or in developing his or her full educational potential</w:t>
            </w:r>
            <w:r>
              <w:rPr>
                <w:b/>
                <w:bCs/>
                <w:iCs/>
              </w:rPr>
              <w:t>.</w:t>
            </w:r>
          </w:p>
          <w:p w14:paraId="6C06C5B5" w14:textId="77777777" w:rsidR="00E1346E" w:rsidRPr="007D5112" w:rsidRDefault="00E1346E" w:rsidP="00E1346E">
            <w:pPr>
              <w:spacing w:before="240" w:line="276" w:lineRule="auto"/>
              <w:jc w:val="center"/>
              <w:rPr>
                <w:b/>
                <w:bCs/>
              </w:rPr>
            </w:pPr>
          </w:p>
        </w:tc>
      </w:tr>
    </w:tbl>
    <w:p w14:paraId="36A25576" w14:textId="77777777" w:rsidR="00E1346E" w:rsidRDefault="00E1346E" w:rsidP="00E1346E">
      <w:pPr>
        <w:jc w:val="both"/>
        <w:rPr>
          <w:bCs/>
          <w:sz w:val="20"/>
          <w:szCs w:val="20"/>
        </w:rPr>
      </w:pPr>
    </w:p>
    <w:p w14:paraId="0CB56A62" w14:textId="77777777" w:rsidR="00E1346E" w:rsidRPr="0078229B" w:rsidRDefault="00E1346E" w:rsidP="00E1346E">
      <w:pPr>
        <w:jc w:val="both"/>
        <w:rPr>
          <w:bCs/>
          <w:sz w:val="20"/>
          <w:szCs w:val="20"/>
        </w:rPr>
      </w:pPr>
    </w:p>
    <w:tbl>
      <w:tblPr>
        <w:tblStyle w:val="PlainTable1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E1346E" w:rsidRPr="00DD33FB" w14:paraId="06D3E602" w14:textId="77777777" w:rsidTr="00E1346E">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49" w:type="dxa"/>
            <w:tcBorders>
              <w:top w:val="single" w:sz="18" w:space="0" w:color="auto"/>
              <w:bottom w:val="single" w:sz="18" w:space="0" w:color="auto"/>
            </w:tcBorders>
            <w:shd w:val="clear" w:color="auto" w:fill="A6A6A6" w:themeFill="background1" w:themeFillShade="A6"/>
            <w:vAlign w:val="center"/>
          </w:tcPr>
          <w:p w14:paraId="26BEF544" w14:textId="77777777" w:rsidR="00E1346E" w:rsidRPr="00DD33FB" w:rsidRDefault="00E1346E" w:rsidP="00E1346E">
            <w:pPr>
              <w:jc w:val="center"/>
              <w:rPr>
                <w:rFonts w:cstheme="minorHAnsi"/>
              </w:rPr>
            </w:pPr>
            <w:r w:rsidRPr="00DD33FB">
              <w:rPr>
                <w:rFonts w:cstheme="minorHAnsi"/>
              </w:rPr>
              <w:t xml:space="preserve">SECTION </w:t>
            </w:r>
            <w:r>
              <w:rPr>
                <w:rFonts w:cstheme="minorHAnsi"/>
              </w:rPr>
              <w:t>2</w:t>
            </w:r>
            <w:r w:rsidRPr="00DD33FB">
              <w:rPr>
                <w:rFonts w:cstheme="minorHAnsi"/>
              </w:rPr>
              <w:t xml:space="preserve"> </w:t>
            </w:r>
            <w:r>
              <w:rPr>
                <w:rFonts w:cstheme="minorHAnsi"/>
              </w:rPr>
              <w:t>–</w:t>
            </w:r>
            <w:r w:rsidRPr="00DD33FB">
              <w:rPr>
                <w:rFonts w:cstheme="minorHAnsi"/>
              </w:rPr>
              <w:t xml:space="preserve"> </w:t>
            </w:r>
            <w:r>
              <w:rPr>
                <w:rFonts w:cstheme="minorHAnsi"/>
              </w:rPr>
              <w:t>STUDENT’S PREVIOUS ATTENDANCE RECORD</w:t>
            </w:r>
          </w:p>
        </w:tc>
      </w:tr>
      <w:tr w:rsidR="00E1346E" w:rsidRPr="00DD33FB" w14:paraId="03840B71" w14:textId="77777777" w:rsidTr="00E1346E">
        <w:trPr>
          <w:cnfStyle w:val="000000100000" w:firstRow="0" w:lastRow="0" w:firstColumn="0" w:lastColumn="0" w:oddVBand="0" w:evenVBand="0" w:oddHBand="1" w:evenHBand="0" w:firstRowFirstColumn="0" w:firstRowLastColumn="0" w:lastRowFirstColumn="0" w:lastRowLastColumn="0"/>
          <w:trHeight w:val="2245"/>
          <w:jc w:val="center"/>
        </w:trPr>
        <w:tc>
          <w:tcPr>
            <w:cnfStyle w:val="001000000000" w:firstRow="0" w:lastRow="0" w:firstColumn="1" w:lastColumn="0" w:oddVBand="0" w:evenVBand="0" w:oddHBand="0" w:evenHBand="0" w:firstRowFirstColumn="0" w:firstRowLastColumn="0" w:lastRowFirstColumn="0" w:lastRowLastColumn="0"/>
            <w:tcW w:w="10349" w:type="dxa"/>
            <w:shd w:val="clear" w:color="auto" w:fill="auto"/>
            <w:vAlign w:val="center"/>
          </w:tcPr>
          <w:p w14:paraId="0A2B85F7" w14:textId="77777777" w:rsidR="00E1346E" w:rsidRDefault="00E1346E" w:rsidP="00E1346E">
            <w:pPr>
              <w:pStyle w:val="Default"/>
              <w:rPr>
                <w:rFonts w:asciiTheme="minorHAnsi" w:hAnsiTheme="minorHAnsi" w:cstheme="minorHAnsi"/>
              </w:rPr>
            </w:pPr>
            <w:r>
              <w:rPr>
                <w:rFonts w:asciiTheme="minorHAnsi" w:hAnsiTheme="minorHAnsi" w:cstheme="minorHAnsi"/>
                <w:b w:val="0"/>
                <w:bCs w:val="0"/>
              </w:rPr>
              <w:t>In relation to all academic years, including the current year, how many days was the student absent?</w:t>
            </w:r>
          </w:p>
          <w:p w14:paraId="42BF00CA" w14:textId="77777777" w:rsidR="00E1346E" w:rsidRPr="00536301" w:rsidRDefault="00E1346E" w:rsidP="00E1346E">
            <w:pPr>
              <w:pStyle w:val="Default"/>
              <w:rPr>
                <w:rFonts w:asciiTheme="minorHAnsi" w:hAnsiTheme="minorHAnsi" w:cstheme="minorHAnsi"/>
                <w:bCs w:val="0"/>
                <w:i/>
                <w:iCs/>
                <w:sz w:val="20"/>
                <w:szCs w:val="20"/>
              </w:rPr>
            </w:pPr>
          </w:p>
          <w:p w14:paraId="348E17BB" w14:textId="77777777" w:rsidR="00E1346E" w:rsidRDefault="00E1346E" w:rsidP="00E1346E">
            <w:pPr>
              <w:pStyle w:val="Default"/>
              <w:spacing w:line="360" w:lineRule="auto"/>
              <w:rPr>
                <w:rFonts w:asciiTheme="minorHAnsi" w:hAnsiTheme="minorHAnsi" w:cstheme="minorHAnsi"/>
                <w:bCs w:val="0"/>
              </w:rPr>
            </w:pPr>
            <w:r>
              <w:rPr>
                <w:rFonts w:asciiTheme="minorHAnsi" w:hAnsiTheme="minorHAnsi" w:cstheme="minorHAnsi"/>
                <w:b w:val="0"/>
              </w:rPr>
              <w:t>First Year:        ______________                                  Transition Year:   ______________</w:t>
            </w:r>
          </w:p>
          <w:p w14:paraId="4A312C50" w14:textId="77777777" w:rsidR="00E1346E" w:rsidRDefault="00E1346E" w:rsidP="00E1346E">
            <w:pPr>
              <w:pStyle w:val="Default"/>
              <w:tabs>
                <w:tab w:val="left" w:pos="6700"/>
              </w:tabs>
              <w:spacing w:line="360" w:lineRule="auto"/>
              <w:rPr>
                <w:rFonts w:asciiTheme="minorHAnsi" w:hAnsiTheme="minorHAnsi" w:cstheme="minorHAnsi"/>
                <w:bCs w:val="0"/>
              </w:rPr>
            </w:pPr>
            <w:r>
              <w:rPr>
                <w:rFonts w:asciiTheme="minorHAnsi" w:hAnsiTheme="minorHAnsi" w:cstheme="minorHAnsi"/>
                <w:b w:val="0"/>
              </w:rPr>
              <w:t>Second Year:   ______________                                  Fifth Year:            ______________</w:t>
            </w:r>
          </w:p>
          <w:p w14:paraId="5B7DC88F" w14:textId="77777777" w:rsidR="00E1346E" w:rsidRPr="00BE0DE8" w:rsidRDefault="00E1346E" w:rsidP="00E1346E">
            <w:pPr>
              <w:pStyle w:val="Default"/>
              <w:spacing w:line="360" w:lineRule="auto"/>
              <w:rPr>
                <w:rFonts w:asciiTheme="minorHAnsi" w:hAnsiTheme="minorHAnsi" w:cstheme="minorHAnsi"/>
                <w:b w:val="0"/>
              </w:rPr>
            </w:pPr>
            <w:r>
              <w:rPr>
                <w:rFonts w:asciiTheme="minorHAnsi" w:hAnsiTheme="minorHAnsi" w:cstheme="minorHAnsi"/>
                <w:b w:val="0"/>
              </w:rPr>
              <w:t>Third Year:       ______________                                  Sixth Year:           ______________</w:t>
            </w:r>
          </w:p>
        </w:tc>
      </w:tr>
    </w:tbl>
    <w:p w14:paraId="7BB79A55" w14:textId="77777777" w:rsidR="00E1346E" w:rsidRPr="00F11AC8" w:rsidRDefault="00E1346E" w:rsidP="00E1346E">
      <w:pPr>
        <w:rPr>
          <w:bCs/>
          <w:sz w:val="12"/>
          <w:szCs w:val="12"/>
        </w:rPr>
      </w:pPr>
    </w:p>
    <w:tbl>
      <w:tblPr>
        <w:tblpPr w:leftFromText="181" w:rightFromText="181" w:vertAnchor="text" w:horzAnchor="margin" w:tblpXSpec="center" w:tblpY="-90"/>
        <w:tblOverlap w:val="never"/>
        <w:tblW w:w="1032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25"/>
      </w:tblGrid>
      <w:tr w:rsidR="00E1346E" w:rsidRPr="00D04D67" w14:paraId="70A18783" w14:textId="77777777" w:rsidTr="00E1346E">
        <w:trPr>
          <w:trHeight w:hRule="exact" w:val="3731"/>
          <w:jc w:val="center"/>
        </w:trPr>
        <w:tc>
          <w:tcPr>
            <w:tcW w:w="5000" w:type="pct"/>
            <w:shd w:val="clear" w:color="auto" w:fill="D9D9D9" w:themeFill="background1" w:themeFillShade="D9"/>
            <w:vAlign w:val="center"/>
          </w:tcPr>
          <w:p w14:paraId="4DA89621" w14:textId="77777777" w:rsidR="00E1346E" w:rsidRDefault="00E1346E" w:rsidP="00E1346E">
            <w:pPr>
              <w:spacing w:before="120" w:after="120" w:line="276" w:lineRule="auto"/>
              <w:jc w:val="center"/>
              <w:rPr>
                <w:b/>
                <w:bCs/>
                <w:u w:val="single"/>
              </w:rPr>
            </w:pPr>
            <w:r>
              <w:rPr>
                <w:b/>
                <w:bCs/>
              </w:rPr>
              <w:lastRenderedPageBreak/>
              <w:t>In line with section 20(5) of the Education (Welfare) Act 2000, t</w:t>
            </w:r>
            <w:r w:rsidRPr="00E211A4">
              <w:rPr>
                <w:b/>
                <w:bCs/>
              </w:rPr>
              <w:t>he following section</w:t>
            </w:r>
            <w:r>
              <w:rPr>
                <w:b/>
                <w:bCs/>
              </w:rPr>
              <w:t xml:space="preserve"> 3</w:t>
            </w:r>
            <w:r w:rsidRPr="00E211A4">
              <w:rPr>
                <w:b/>
                <w:bCs/>
              </w:rPr>
              <w:t xml:space="preserve"> of this form</w:t>
            </w:r>
            <w:r>
              <w:rPr>
                <w:b/>
                <w:bCs/>
              </w:rPr>
              <w:t xml:space="preserve"> </w:t>
            </w:r>
            <w:r w:rsidRPr="00D17BF3">
              <w:rPr>
                <w:b/>
                <w:bCs/>
                <w:u w:val="single"/>
              </w:rPr>
              <w:t>is mandatory</w:t>
            </w:r>
            <w:r>
              <w:rPr>
                <w:b/>
                <w:bCs/>
              </w:rPr>
              <w:t xml:space="preserve"> in relation to students who are under 16 years of age (or have not completed 3 years of post-primary education) where the Principal of the student’s former school considers the information relating to the student’s educational progress to be appropriate for transmission to the student’s new school.</w:t>
            </w:r>
          </w:p>
          <w:p w14:paraId="57945584" w14:textId="77777777" w:rsidR="00E1346E" w:rsidRPr="00D4679B" w:rsidRDefault="00E1346E" w:rsidP="00E1346E">
            <w:pPr>
              <w:spacing w:before="120" w:after="120" w:line="276" w:lineRule="auto"/>
              <w:jc w:val="center"/>
              <w:rPr>
                <w:b/>
                <w:bCs/>
              </w:rPr>
            </w:pPr>
            <w:r w:rsidRPr="00D17BF3">
              <w:rPr>
                <w:b/>
                <w:bCs/>
              </w:rPr>
              <w:t>However</w:t>
            </w:r>
            <w:r w:rsidRPr="00904B6D">
              <w:rPr>
                <w:b/>
                <w:bCs/>
              </w:rPr>
              <w:t>, the following section 3 is</w:t>
            </w:r>
            <w:r>
              <w:rPr>
                <w:b/>
                <w:bCs/>
                <w:u w:val="single"/>
              </w:rPr>
              <w:t xml:space="preserve"> </w:t>
            </w:r>
            <w:r w:rsidRPr="00E211A4">
              <w:rPr>
                <w:b/>
                <w:bCs/>
                <w:u w:val="single"/>
              </w:rPr>
              <w:t>not</w:t>
            </w:r>
            <w:r w:rsidRPr="00E211A4">
              <w:rPr>
                <w:b/>
                <w:bCs/>
              </w:rPr>
              <w:t xml:space="preserve"> mandatory </w:t>
            </w:r>
            <w:r>
              <w:rPr>
                <w:b/>
                <w:bCs/>
              </w:rPr>
              <w:t xml:space="preserve">where the student is over 16 years of age (unless s/he has not completed 3 years of post-primary education), </w:t>
            </w:r>
            <w:r w:rsidRPr="00E211A4">
              <w:rPr>
                <w:b/>
                <w:bCs/>
              </w:rPr>
              <w:t xml:space="preserve">but </w:t>
            </w:r>
            <w:r w:rsidRPr="00F11AC8">
              <w:rPr>
                <w:b/>
                <w:bCs/>
                <w:u w:val="single"/>
              </w:rPr>
              <w:t>may</w:t>
            </w:r>
            <w:r w:rsidRPr="00E211A4">
              <w:rPr>
                <w:b/>
                <w:bCs/>
              </w:rPr>
              <w:t xml:space="preserve"> be completed by you, the Principal</w:t>
            </w:r>
            <w:r>
              <w:rPr>
                <w:b/>
                <w:bCs/>
              </w:rPr>
              <w:t xml:space="preserve"> of the student’s former school</w:t>
            </w:r>
            <w:r w:rsidRPr="00E211A4">
              <w:rPr>
                <w:b/>
                <w:bCs/>
              </w:rPr>
              <w:t xml:space="preserve">, </w:t>
            </w:r>
            <w:r>
              <w:rPr>
                <w:b/>
                <w:bCs/>
              </w:rPr>
              <w:t xml:space="preserve"> in accordance with</w:t>
            </w:r>
            <w:r w:rsidRPr="00E211A4">
              <w:rPr>
                <w:b/>
                <w:bCs/>
              </w:rPr>
              <w:t xml:space="preserve"> section 28 of the Education (Welfare) Act 2000</w:t>
            </w:r>
            <w:r>
              <w:rPr>
                <w:b/>
                <w:bCs/>
              </w:rPr>
              <w:t xml:space="preserve"> to enable the new school to ascertain how best the student “</w:t>
            </w:r>
            <w:r w:rsidRPr="00F010D9">
              <w:rPr>
                <w:b/>
                <w:bCs/>
                <w:i/>
                <w:iCs/>
              </w:rPr>
              <w:t>may be assisted in availing of education or training opportunities or in developing his/her full educational potential</w:t>
            </w:r>
            <w:r>
              <w:rPr>
                <w:b/>
                <w:bCs/>
              </w:rPr>
              <w:t>”</w:t>
            </w:r>
            <w:r w:rsidRPr="00E211A4">
              <w:rPr>
                <w:b/>
                <w:bCs/>
              </w:rPr>
              <w:t>.</w:t>
            </w:r>
            <w:r>
              <w:rPr>
                <w:b/>
                <w:bCs/>
              </w:rPr>
              <w:t xml:space="preserve"> </w:t>
            </w:r>
          </w:p>
        </w:tc>
      </w:tr>
    </w:tbl>
    <w:p w14:paraId="7FD88F44" w14:textId="77777777" w:rsidR="00E1346E" w:rsidRDefault="00E1346E" w:rsidP="00E1346E">
      <w:pPr>
        <w:jc w:val="both"/>
      </w:pPr>
    </w:p>
    <w:tbl>
      <w:tblPr>
        <w:tblStyle w:val="PlainTable110"/>
        <w:tblpPr w:leftFromText="181" w:rightFromText="181" w:vertAnchor="text" w:horzAnchor="margin" w:tblpXSpec="center" w:tblpY="1"/>
        <w:tblOverlap w:val="never"/>
        <w:tblW w:w="10325" w:type="dxa"/>
        <w:jc w:val="center"/>
        <w:tblBorders>
          <w:top w:val="single" w:sz="18" w:space="0" w:color="auto"/>
          <w:left w:val="single" w:sz="18" w:space="0" w:color="auto"/>
          <w:bottom w:val="single" w:sz="12"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3769"/>
        <w:gridCol w:w="456"/>
        <w:gridCol w:w="273"/>
        <w:gridCol w:w="427"/>
        <w:gridCol w:w="432"/>
        <w:gridCol w:w="136"/>
        <w:gridCol w:w="283"/>
        <w:gridCol w:w="244"/>
        <w:gridCol w:w="745"/>
        <w:gridCol w:w="363"/>
        <w:gridCol w:w="68"/>
        <w:gridCol w:w="843"/>
        <w:gridCol w:w="289"/>
        <w:gridCol w:w="853"/>
        <w:gridCol w:w="423"/>
        <w:gridCol w:w="721"/>
      </w:tblGrid>
      <w:tr w:rsidR="00E1346E" w:rsidRPr="00AB11D1" w14:paraId="589EFE49" w14:textId="77777777" w:rsidTr="00E1346E">
        <w:trPr>
          <w:cnfStyle w:val="100000000000" w:firstRow="1" w:lastRow="0" w:firstColumn="0" w:lastColumn="0" w:oddVBand="0" w:evenVBand="0" w:oddHBand="0" w:evenHBand="0" w:firstRowFirstColumn="0" w:firstRowLastColumn="0" w:lastRowFirstColumn="0" w:lastRowLastColumn="0"/>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A6A6A6" w:themeFill="background1" w:themeFillShade="A6"/>
            <w:vAlign w:val="center"/>
          </w:tcPr>
          <w:p w14:paraId="31FD2C73" w14:textId="77777777" w:rsidR="00E1346E" w:rsidRPr="00AB11D1" w:rsidRDefault="00E1346E" w:rsidP="00E1346E">
            <w:pPr>
              <w:ind w:left="298" w:right="-7"/>
              <w:jc w:val="center"/>
            </w:pPr>
            <w:r w:rsidRPr="00DD33FB">
              <w:t xml:space="preserve">SECTION </w:t>
            </w:r>
            <w:r>
              <w:t>3</w:t>
            </w:r>
            <w:r w:rsidRPr="00DD33FB">
              <w:t xml:space="preserve"> –</w:t>
            </w:r>
            <w:r>
              <w:t xml:space="preserve"> EDUCATIONAL DETAILS </w:t>
            </w:r>
          </w:p>
        </w:tc>
      </w:tr>
      <w:tr w:rsidR="00E1346E" w:rsidRPr="00AB11D1" w14:paraId="72A65022" w14:textId="77777777" w:rsidTr="00E1346E">
        <w:trPr>
          <w:cnfStyle w:val="000000100000" w:firstRow="0" w:lastRow="0" w:firstColumn="0" w:lastColumn="0" w:oddVBand="0" w:evenVBand="0" w:oddHBand="1" w:evenHBand="0" w:firstRowFirstColumn="0" w:firstRowLastColumn="0" w:lastRowFirstColumn="0" w:lastRowLastColumn="0"/>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auto"/>
            <w:vAlign w:val="center"/>
          </w:tcPr>
          <w:p w14:paraId="668E0D6F" w14:textId="77777777" w:rsidR="00E1346E" w:rsidRPr="00AB11D1" w:rsidRDefault="00E1346E" w:rsidP="00E1346E">
            <w:pPr>
              <w:ind w:left="298" w:right="-7"/>
              <w:jc w:val="center"/>
            </w:pPr>
            <w:r w:rsidRPr="00DD33FB">
              <w:rPr>
                <w:rFonts w:cstheme="minorHAnsi"/>
                <w:b w:val="0"/>
                <w:i/>
                <w:iCs/>
                <w:color w:val="000000"/>
              </w:rPr>
              <w:t>Required for the assessment of individual educational needs</w:t>
            </w:r>
          </w:p>
        </w:tc>
      </w:tr>
      <w:tr w:rsidR="00E1346E" w:rsidRPr="00AB11D1" w14:paraId="1EEF35A4" w14:textId="77777777" w:rsidTr="00E1346E">
        <w:trPr>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D9D9D9" w:themeFill="background1" w:themeFillShade="D9"/>
            <w:vAlign w:val="center"/>
          </w:tcPr>
          <w:p w14:paraId="715D2F5F" w14:textId="77777777" w:rsidR="00E1346E" w:rsidRPr="007419BC" w:rsidRDefault="00E1346E" w:rsidP="00E1346E">
            <w:pPr>
              <w:ind w:left="298" w:right="-7"/>
              <w:jc w:val="center"/>
            </w:pPr>
            <w:bookmarkStart w:id="11" w:name="_Hlk32928658"/>
            <w:r w:rsidRPr="007419BC">
              <w:t>Additional Educational Needs</w:t>
            </w:r>
          </w:p>
        </w:tc>
      </w:tr>
      <w:bookmarkEnd w:id="11"/>
      <w:tr w:rsidR="00E1346E" w:rsidRPr="00AB11D1" w14:paraId="4680F82A" w14:textId="77777777" w:rsidTr="00052F65">
        <w:trPr>
          <w:cnfStyle w:val="000000100000" w:firstRow="0" w:lastRow="0" w:firstColumn="0" w:lastColumn="0" w:oddVBand="0" w:evenVBand="0" w:oddHBand="1" w:evenHBand="0" w:firstRowFirstColumn="0" w:firstRowLastColumn="0" w:lastRowFirstColumn="0" w:lastRowLastColumn="0"/>
          <w:trHeight w:hRule="exact" w:val="560"/>
          <w:jc w:val="center"/>
        </w:trPr>
        <w:tc>
          <w:tcPr>
            <w:cnfStyle w:val="001000000000" w:firstRow="0" w:lastRow="0" w:firstColumn="1" w:lastColumn="0" w:oddVBand="0" w:evenVBand="0" w:oddHBand="0" w:evenHBand="0" w:firstRowFirstColumn="0" w:firstRowLastColumn="0" w:lastRowFirstColumn="0" w:lastRowLastColumn="0"/>
            <w:tcW w:w="1825" w:type="pct"/>
            <w:tcBorders>
              <w:top w:val="single" w:sz="18" w:space="0" w:color="auto"/>
            </w:tcBorders>
            <w:shd w:val="clear" w:color="auto" w:fill="auto"/>
            <w:vAlign w:val="center"/>
          </w:tcPr>
          <w:p w14:paraId="59E99E3B" w14:textId="77777777" w:rsidR="00E1346E" w:rsidRPr="00AB11D1" w:rsidRDefault="00E1346E" w:rsidP="00E1346E">
            <w:pPr>
              <w:rPr>
                <w:rFonts w:cstheme="minorHAnsi"/>
                <w:b w:val="0"/>
                <w:bCs w:val="0"/>
                <w:i/>
              </w:rPr>
            </w:pPr>
            <w:r w:rsidRPr="00AB11D1">
              <w:rPr>
                <w:rFonts w:cstheme="minorHAnsi"/>
                <w:b w:val="0"/>
                <w:bCs w:val="0"/>
              </w:rPr>
              <w:t xml:space="preserve">Does the student have additional needs? </w:t>
            </w:r>
          </w:p>
        </w:tc>
        <w:tc>
          <w:tcPr>
            <w:tcW w:w="353" w:type="pct"/>
            <w:gridSpan w:val="2"/>
            <w:tcBorders>
              <w:top w:val="single" w:sz="18" w:space="0" w:color="auto"/>
            </w:tcBorders>
            <w:shd w:val="clear" w:color="auto" w:fill="auto"/>
            <w:vAlign w:val="center"/>
          </w:tcPr>
          <w:p w14:paraId="72682C79" w14:textId="77777777" w:rsidR="00E1346E" w:rsidRPr="00AD4238" w:rsidRDefault="00E1346E" w:rsidP="00E1346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4238">
              <w:rPr>
                <w:rFonts w:cstheme="minorHAnsi"/>
              </w:rPr>
              <w:t>Yes</w:t>
            </w:r>
          </w:p>
        </w:tc>
        <w:tc>
          <w:tcPr>
            <w:tcW w:w="737" w:type="pct"/>
            <w:gridSpan w:val="5"/>
            <w:tcBorders>
              <w:top w:val="single" w:sz="18" w:space="0" w:color="auto"/>
            </w:tcBorders>
            <w:shd w:val="clear" w:color="auto" w:fill="auto"/>
            <w:vAlign w:val="center"/>
          </w:tcPr>
          <w:p w14:paraId="217F2581" w14:textId="77777777" w:rsidR="00E1346E" w:rsidRPr="00AD4238" w:rsidRDefault="00E1346E" w:rsidP="00E1346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7" w:type="pct"/>
            <w:gridSpan w:val="2"/>
            <w:tcBorders>
              <w:top w:val="single" w:sz="18" w:space="0" w:color="auto"/>
            </w:tcBorders>
            <w:shd w:val="clear" w:color="auto" w:fill="auto"/>
            <w:vAlign w:val="center"/>
          </w:tcPr>
          <w:p w14:paraId="25CE8FF8" w14:textId="77777777" w:rsidR="00E1346E" w:rsidRPr="00AD4238" w:rsidRDefault="00E1346E" w:rsidP="00E1346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4238">
              <w:rPr>
                <w:rFonts w:cstheme="minorHAnsi"/>
              </w:rPr>
              <w:t>No</w:t>
            </w:r>
          </w:p>
        </w:tc>
        <w:tc>
          <w:tcPr>
            <w:tcW w:w="1548" w:type="pct"/>
            <w:gridSpan w:val="6"/>
            <w:tcBorders>
              <w:top w:val="single" w:sz="18" w:space="0" w:color="auto"/>
            </w:tcBorders>
            <w:shd w:val="clear" w:color="auto" w:fill="auto"/>
            <w:vAlign w:val="center"/>
          </w:tcPr>
          <w:p w14:paraId="0075E93A" w14:textId="77777777" w:rsidR="00E1346E" w:rsidRPr="00AB11D1" w:rsidRDefault="00E1346E" w:rsidP="00E1346E">
            <w:pPr>
              <w:jc w:val="center"/>
              <w:cnfStyle w:val="000000100000" w:firstRow="0" w:lastRow="0" w:firstColumn="0" w:lastColumn="0" w:oddVBand="0" w:evenVBand="0" w:oddHBand="1" w:evenHBand="0" w:firstRowFirstColumn="0" w:firstRowLastColumn="0" w:lastRowFirstColumn="0" w:lastRowLastColumn="0"/>
              <w:rPr>
                <w:rFonts w:cstheme="minorHAnsi"/>
                <w:i/>
              </w:rPr>
            </w:pPr>
          </w:p>
        </w:tc>
      </w:tr>
      <w:tr w:rsidR="00E1346E" w:rsidRPr="00226A41" w14:paraId="60D57CA0" w14:textId="77777777" w:rsidTr="00E1346E">
        <w:trPr>
          <w:trHeight w:val="546"/>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F2F2F2" w:themeFill="background1" w:themeFillShade="F2"/>
            <w:vAlign w:val="center"/>
          </w:tcPr>
          <w:p w14:paraId="5CBD2F89" w14:textId="77777777" w:rsidR="00E1346E" w:rsidRPr="00AB11D1" w:rsidRDefault="00E1346E" w:rsidP="00E1346E">
            <w:pPr>
              <w:rPr>
                <w:rFonts w:cstheme="minorHAnsi"/>
                <w:b w:val="0"/>
                <w:bCs w:val="0"/>
                <w:i/>
              </w:rPr>
            </w:pPr>
            <w:r w:rsidRPr="00226A41">
              <w:rPr>
                <w:rFonts w:cstheme="minorHAnsi"/>
                <w:b w:val="0"/>
                <w:bCs w:val="0"/>
                <w:i/>
              </w:rPr>
              <w:t xml:space="preserve">If yes, tick which of the following describes those needs. Tick all that apply. </w:t>
            </w:r>
          </w:p>
        </w:tc>
      </w:tr>
      <w:tr w:rsidR="00E1346E" w:rsidRPr="00226A41" w14:paraId="66227C01" w14:textId="77777777" w:rsidTr="00E1346E">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791AE881" w14:textId="77777777" w:rsidR="00E1346E" w:rsidRPr="00226A41" w:rsidRDefault="00E1346E" w:rsidP="00E1346E">
            <w:pPr>
              <w:rPr>
                <w:rFonts w:cstheme="minorHAnsi"/>
                <w:b w:val="0"/>
                <w:bCs w:val="0"/>
                <w:iCs/>
              </w:rPr>
            </w:pPr>
            <w:r w:rsidRPr="00226A41">
              <w:rPr>
                <w:rFonts w:cstheme="minorHAnsi"/>
                <w:b w:val="0"/>
                <w:bCs w:val="0"/>
                <w:iCs/>
              </w:rPr>
              <w:t>Physical Disability</w:t>
            </w:r>
          </w:p>
        </w:tc>
        <w:tc>
          <w:tcPr>
            <w:tcW w:w="275" w:type="pct"/>
            <w:gridSpan w:val="2"/>
            <w:shd w:val="clear" w:color="auto" w:fill="auto"/>
            <w:vAlign w:val="center"/>
          </w:tcPr>
          <w:p w14:paraId="185689A9" w14:textId="77777777" w:rsidR="00E1346E" w:rsidRPr="00226A41" w:rsidRDefault="00E1346E" w:rsidP="00E1346E">
            <w:pPr>
              <w:cnfStyle w:val="000000100000" w:firstRow="0" w:lastRow="0" w:firstColumn="0" w:lastColumn="0" w:oddVBand="0" w:evenVBand="0" w:oddHBand="1" w:evenHBand="0" w:firstRowFirstColumn="0" w:firstRowLastColumn="0" w:lastRowFirstColumn="0" w:lastRowLastColumn="0"/>
              <w:rPr>
                <w:rFonts w:cstheme="minorHAnsi"/>
                <w:i/>
              </w:rPr>
            </w:pPr>
          </w:p>
          <w:p w14:paraId="4AEBE858" w14:textId="77777777" w:rsidR="00E1346E" w:rsidRPr="00226A41" w:rsidRDefault="00E1346E" w:rsidP="00E1346E">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573D4A8A" w14:textId="77777777" w:rsidR="00E1346E" w:rsidRPr="00226A41" w:rsidRDefault="00E1346E" w:rsidP="00E1346E">
            <w:pPr>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Moderate General Learning Disability</w:t>
            </w:r>
          </w:p>
        </w:tc>
        <w:tc>
          <w:tcPr>
            <w:tcW w:w="349" w:type="pct"/>
            <w:shd w:val="clear" w:color="auto" w:fill="auto"/>
            <w:vAlign w:val="center"/>
          </w:tcPr>
          <w:p w14:paraId="6561706A" w14:textId="77777777" w:rsidR="00E1346E" w:rsidRPr="00AB11D1" w:rsidRDefault="00E1346E" w:rsidP="00E1346E">
            <w:pPr>
              <w:cnfStyle w:val="000000100000" w:firstRow="0" w:lastRow="0" w:firstColumn="0" w:lastColumn="0" w:oddVBand="0" w:evenVBand="0" w:oddHBand="1" w:evenHBand="0" w:firstRowFirstColumn="0" w:firstRowLastColumn="0" w:lastRowFirstColumn="0" w:lastRowLastColumn="0"/>
              <w:rPr>
                <w:rFonts w:cstheme="minorHAnsi"/>
                <w:i/>
              </w:rPr>
            </w:pPr>
          </w:p>
        </w:tc>
      </w:tr>
      <w:tr w:rsidR="00E1346E" w:rsidRPr="00226A41" w14:paraId="0BC63ED9" w14:textId="77777777" w:rsidTr="00E1346E">
        <w:trPr>
          <w:trHeight w:hRule="exact" w:val="559"/>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53FC28F9" w14:textId="77777777" w:rsidR="00E1346E" w:rsidRPr="00226A41" w:rsidRDefault="00E1346E" w:rsidP="00E1346E">
            <w:pPr>
              <w:ind w:right="-563"/>
              <w:rPr>
                <w:rFonts w:cstheme="minorHAnsi"/>
                <w:b w:val="0"/>
                <w:bCs w:val="0"/>
                <w:iCs/>
              </w:rPr>
            </w:pPr>
            <w:r w:rsidRPr="00226A41">
              <w:rPr>
                <w:rFonts w:cstheme="minorHAnsi"/>
                <w:b w:val="0"/>
                <w:bCs w:val="0"/>
                <w:iCs/>
              </w:rPr>
              <w:t>Hearing Impairment</w:t>
            </w:r>
          </w:p>
        </w:tc>
        <w:tc>
          <w:tcPr>
            <w:tcW w:w="275" w:type="pct"/>
            <w:gridSpan w:val="2"/>
            <w:shd w:val="clear" w:color="auto" w:fill="F2F2F2" w:themeFill="background1" w:themeFillShade="F2"/>
            <w:vAlign w:val="center"/>
          </w:tcPr>
          <w:p w14:paraId="0BBCC6E8"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64275BB7"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Severe/Profound General Learning Disability </w:t>
            </w:r>
          </w:p>
        </w:tc>
        <w:tc>
          <w:tcPr>
            <w:tcW w:w="349" w:type="pct"/>
            <w:shd w:val="clear" w:color="auto" w:fill="F2F2F2" w:themeFill="background1" w:themeFillShade="F2"/>
            <w:vAlign w:val="center"/>
          </w:tcPr>
          <w:p w14:paraId="54F6667A"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E1346E" w:rsidRPr="00226A41" w14:paraId="625DE09F" w14:textId="77777777" w:rsidTr="00E1346E">
        <w:trPr>
          <w:cnfStyle w:val="000000100000" w:firstRow="0" w:lastRow="0" w:firstColumn="0" w:lastColumn="0" w:oddVBand="0" w:evenVBand="0" w:oddHBand="1" w:evenHBand="0" w:firstRowFirstColumn="0" w:firstRowLastColumn="0" w:lastRowFirstColumn="0" w:lastRowLastColumn="0"/>
          <w:trHeight w:hRule="exact" w:val="565"/>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4F65CD38" w14:textId="77777777" w:rsidR="00E1346E" w:rsidRPr="00226A41" w:rsidRDefault="00E1346E" w:rsidP="00E1346E">
            <w:pPr>
              <w:ind w:right="-563"/>
              <w:rPr>
                <w:rFonts w:cstheme="minorHAnsi"/>
                <w:b w:val="0"/>
                <w:bCs w:val="0"/>
                <w:iCs/>
              </w:rPr>
            </w:pPr>
            <w:r w:rsidRPr="00226A41">
              <w:rPr>
                <w:rFonts w:cstheme="minorHAnsi"/>
                <w:b w:val="0"/>
                <w:bCs w:val="0"/>
                <w:iCs/>
              </w:rPr>
              <w:t xml:space="preserve">Visual Impairment </w:t>
            </w:r>
          </w:p>
        </w:tc>
        <w:tc>
          <w:tcPr>
            <w:tcW w:w="275" w:type="pct"/>
            <w:gridSpan w:val="2"/>
            <w:shd w:val="clear" w:color="auto" w:fill="auto"/>
            <w:vAlign w:val="center"/>
          </w:tcPr>
          <w:p w14:paraId="0F7EB4A3"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0AE49C26"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Autism/Autistic Spectrum Disorder</w:t>
            </w:r>
          </w:p>
        </w:tc>
        <w:tc>
          <w:tcPr>
            <w:tcW w:w="349" w:type="pct"/>
            <w:shd w:val="clear" w:color="auto" w:fill="auto"/>
            <w:vAlign w:val="center"/>
          </w:tcPr>
          <w:p w14:paraId="7F47037D"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E1346E" w:rsidRPr="00226A41" w14:paraId="1DBDB837" w14:textId="77777777" w:rsidTr="00E1346E">
        <w:trPr>
          <w:trHeight w:hRule="exact" w:val="859"/>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467F2AAC" w14:textId="77777777" w:rsidR="00E1346E" w:rsidRPr="00226A41" w:rsidRDefault="00E1346E" w:rsidP="00E1346E">
            <w:pPr>
              <w:ind w:right="-563"/>
              <w:rPr>
                <w:rFonts w:cstheme="minorHAnsi"/>
                <w:b w:val="0"/>
                <w:bCs w:val="0"/>
                <w:iCs/>
              </w:rPr>
            </w:pPr>
            <w:r w:rsidRPr="00226A41">
              <w:rPr>
                <w:rFonts w:cstheme="minorHAnsi"/>
                <w:b w:val="0"/>
                <w:bCs w:val="0"/>
                <w:iCs/>
              </w:rPr>
              <w:t xml:space="preserve">Emotional/Behaviour difficulty/disturbance </w:t>
            </w:r>
          </w:p>
          <w:p w14:paraId="1794EC71" w14:textId="77777777" w:rsidR="00E1346E" w:rsidRPr="00AB11D1" w:rsidRDefault="00E1346E" w:rsidP="00E1346E">
            <w:pPr>
              <w:ind w:right="-563"/>
              <w:rPr>
                <w:rFonts w:cstheme="minorHAnsi"/>
                <w:b w:val="0"/>
                <w:bCs w:val="0"/>
                <w:iCs/>
              </w:rPr>
            </w:pPr>
            <w:r w:rsidRPr="00AB11D1">
              <w:rPr>
                <w:rFonts w:cstheme="minorHAnsi"/>
                <w:b w:val="0"/>
                <w:bCs w:val="0"/>
                <w:iCs/>
              </w:rPr>
              <w:t>(</w:t>
            </w:r>
            <w:r w:rsidRPr="00AB11D1">
              <w:rPr>
                <w:rFonts w:cstheme="minorHAnsi"/>
                <w:b w:val="0"/>
                <w:bCs w:val="0"/>
                <w:i/>
              </w:rPr>
              <w:t xml:space="preserve">e.g. </w:t>
            </w:r>
            <w:r w:rsidRPr="00AB11D1">
              <w:rPr>
                <w:rFonts w:cstheme="minorHAnsi"/>
                <w:b w:val="0"/>
                <w:bCs w:val="0"/>
                <w:iCs/>
              </w:rPr>
              <w:t>ADD, ADHD, SEBD)</w:t>
            </w:r>
          </w:p>
        </w:tc>
        <w:tc>
          <w:tcPr>
            <w:tcW w:w="275" w:type="pct"/>
            <w:gridSpan w:val="2"/>
            <w:shd w:val="clear" w:color="auto" w:fill="F2F2F2" w:themeFill="background1" w:themeFillShade="F2"/>
            <w:vAlign w:val="center"/>
          </w:tcPr>
          <w:p w14:paraId="473F6A5D"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66E05E47"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Specific Learning Disability </w:t>
            </w:r>
          </w:p>
          <w:p w14:paraId="488DCA98"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w:t>
            </w:r>
            <w:r w:rsidRPr="00AB11D1">
              <w:rPr>
                <w:rFonts w:cstheme="minorHAnsi"/>
                <w:i/>
              </w:rPr>
              <w:t>e.g.</w:t>
            </w:r>
            <w:r w:rsidRPr="00226A41">
              <w:rPr>
                <w:rFonts w:cstheme="minorHAnsi"/>
                <w:iCs/>
              </w:rPr>
              <w:t xml:space="preserve"> dyslexia, dyscalculia, dyspraxia)</w:t>
            </w:r>
          </w:p>
        </w:tc>
        <w:tc>
          <w:tcPr>
            <w:tcW w:w="349" w:type="pct"/>
            <w:shd w:val="clear" w:color="auto" w:fill="F2F2F2" w:themeFill="background1" w:themeFillShade="F2"/>
            <w:vAlign w:val="center"/>
          </w:tcPr>
          <w:p w14:paraId="02A20C47"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E1346E" w:rsidRPr="00226A41" w14:paraId="326905F6" w14:textId="77777777" w:rsidTr="00E1346E">
        <w:trPr>
          <w:cnfStyle w:val="000000100000" w:firstRow="0" w:lastRow="0" w:firstColumn="0" w:lastColumn="0" w:oddVBand="0" w:evenVBand="0" w:oddHBand="1" w:evenHBand="0" w:firstRowFirstColumn="0" w:firstRowLastColumn="0" w:lastRowFirstColumn="0" w:lastRowLastColumn="0"/>
          <w:trHeight w:hRule="exact" w:val="564"/>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1250E735" w14:textId="77777777" w:rsidR="00E1346E" w:rsidRPr="00226A41" w:rsidRDefault="00E1346E" w:rsidP="00E1346E">
            <w:pPr>
              <w:ind w:right="-563"/>
              <w:rPr>
                <w:rFonts w:cstheme="minorHAnsi"/>
                <w:b w:val="0"/>
                <w:bCs w:val="0"/>
                <w:iCs/>
              </w:rPr>
            </w:pPr>
            <w:r w:rsidRPr="00226A41">
              <w:rPr>
                <w:rFonts w:cstheme="minorHAnsi"/>
                <w:b w:val="0"/>
                <w:bCs w:val="0"/>
                <w:iCs/>
              </w:rPr>
              <w:t>Severe Emotional/Behavioural Disorder/Disturbance</w:t>
            </w:r>
          </w:p>
        </w:tc>
        <w:tc>
          <w:tcPr>
            <w:tcW w:w="275" w:type="pct"/>
            <w:gridSpan w:val="2"/>
            <w:shd w:val="clear" w:color="auto" w:fill="auto"/>
            <w:vAlign w:val="center"/>
          </w:tcPr>
          <w:p w14:paraId="44C2A2D6"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79EDC9A0"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Specific Speech and Language Disorder</w:t>
            </w:r>
          </w:p>
        </w:tc>
        <w:tc>
          <w:tcPr>
            <w:tcW w:w="349" w:type="pct"/>
            <w:shd w:val="clear" w:color="auto" w:fill="auto"/>
            <w:vAlign w:val="center"/>
          </w:tcPr>
          <w:p w14:paraId="325CEFD1"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E1346E" w:rsidRPr="00226A41" w14:paraId="592034A5" w14:textId="77777777" w:rsidTr="00E1346E">
        <w:trPr>
          <w:trHeight w:hRule="exact" w:val="566"/>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02166A77" w14:textId="77777777" w:rsidR="00E1346E" w:rsidRPr="00226A41" w:rsidRDefault="00E1346E" w:rsidP="00E1346E">
            <w:pPr>
              <w:ind w:right="-563"/>
              <w:rPr>
                <w:rFonts w:cstheme="minorHAnsi"/>
                <w:b w:val="0"/>
                <w:bCs w:val="0"/>
                <w:iCs/>
              </w:rPr>
            </w:pPr>
            <w:r w:rsidRPr="00226A41">
              <w:rPr>
                <w:rFonts w:cstheme="minorHAnsi"/>
                <w:b w:val="0"/>
                <w:bCs w:val="0"/>
                <w:iCs/>
              </w:rPr>
              <w:t xml:space="preserve">Borderline Mild General Learning Disability </w:t>
            </w:r>
          </w:p>
        </w:tc>
        <w:tc>
          <w:tcPr>
            <w:tcW w:w="275" w:type="pct"/>
            <w:gridSpan w:val="2"/>
            <w:shd w:val="clear" w:color="auto" w:fill="F2F2F2" w:themeFill="background1" w:themeFillShade="F2"/>
            <w:vAlign w:val="center"/>
          </w:tcPr>
          <w:p w14:paraId="30FEFE45"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416D68E5"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Multiple Disabilities </w:t>
            </w:r>
          </w:p>
          <w:p w14:paraId="1D5E0324"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(tick relevant low incidence disabilities) </w:t>
            </w:r>
          </w:p>
        </w:tc>
        <w:tc>
          <w:tcPr>
            <w:tcW w:w="349" w:type="pct"/>
            <w:shd w:val="clear" w:color="auto" w:fill="F2F2F2" w:themeFill="background1" w:themeFillShade="F2"/>
            <w:vAlign w:val="center"/>
          </w:tcPr>
          <w:p w14:paraId="3AAB4FC6"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E1346E" w:rsidRPr="00226A41" w14:paraId="16CECF88" w14:textId="77777777" w:rsidTr="00E1346E">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4390965A" w14:textId="77777777" w:rsidR="00E1346E" w:rsidRPr="00226A41" w:rsidRDefault="00E1346E" w:rsidP="00E1346E">
            <w:pPr>
              <w:ind w:right="-563"/>
              <w:rPr>
                <w:rFonts w:cstheme="minorHAnsi"/>
                <w:b w:val="0"/>
                <w:bCs w:val="0"/>
                <w:iCs/>
              </w:rPr>
            </w:pPr>
            <w:r w:rsidRPr="00226A41">
              <w:rPr>
                <w:rFonts w:cstheme="minorHAnsi"/>
                <w:b w:val="0"/>
                <w:bCs w:val="0"/>
                <w:iCs/>
              </w:rPr>
              <w:t xml:space="preserve">Medical Condition </w:t>
            </w:r>
          </w:p>
        </w:tc>
        <w:tc>
          <w:tcPr>
            <w:tcW w:w="275" w:type="pct"/>
            <w:gridSpan w:val="2"/>
            <w:shd w:val="clear" w:color="auto" w:fill="auto"/>
            <w:vAlign w:val="center"/>
          </w:tcPr>
          <w:p w14:paraId="1CE4D091"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1122044C"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 xml:space="preserve">English as an Additional Language </w:t>
            </w:r>
          </w:p>
        </w:tc>
        <w:tc>
          <w:tcPr>
            <w:tcW w:w="349" w:type="pct"/>
            <w:shd w:val="clear" w:color="auto" w:fill="auto"/>
            <w:vAlign w:val="center"/>
          </w:tcPr>
          <w:p w14:paraId="610BA53C"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E1346E" w:rsidRPr="00226A41" w14:paraId="6A3B79CB" w14:textId="77777777" w:rsidTr="00E1346E">
        <w:trPr>
          <w:trHeight w:hRule="exact" w:val="1165"/>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2" w:space="0" w:color="auto"/>
            </w:tcBorders>
            <w:shd w:val="clear" w:color="auto" w:fill="F2F2F2" w:themeFill="background1" w:themeFillShade="F2"/>
            <w:vAlign w:val="center"/>
          </w:tcPr>
          <w:p w14:paraId="16FC5AFE" w14:textId="77777777" w:rsidR="00E1346E" w:rsidRPr="00226A41" w:rsidRDefault="00E1346E" w:rsidP="00E1346E">
            <w:pPr>
              <w:ind w:right="-563"/>
              <w:rPr>
                <w:rFonts w:cstheme="minorHAnsi"/>
                <w:b w:val="0"/>
                <w:bCs w:val="0"/>
                <w:i/>
              </w:rPr>
            </w:pPr>
            <w:r w:rsidRPr="00226A41">
              <w:rPr>
                <w:rFonts w:cstheme="minorHAnsi"/>
                <w:b w:val="0"/>
                <w:bCs w:val="0"/>
                <w:iCs/>
              </w:rPr>
              <w:t xml:space="preserve">Other: </w:t>
            </w:r>
          </w:p>
        </w:tc>
      </w:tr>
      <w:tr w:rsidR="00E1346E" w:rsidRPr="00226A41" w14:paraId="018D16B9" w14:textId="77777777" w:rsidTr="00E1346E">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2" w:space="0" w:color="auto"/>
              <w:bottom w:val="single" w:sz="18" w:space="0" w:color="auto"/>
            </w:tcBorders>
            <w:shd w:val="clear" w:color="auto" w:fill="auto"/>
            <w:vAlign w:val="center"/>
          </w:tcPr>
          <w:p w14:paraId="06BC5171" w14:textId="77777777" w:rsidR="00E1346E" w:rsidRPr="00AB11D1" w:rsidRDefault="00E1346E" w:rsidP="00E1346E">
            <w:pPr>
              <w:spacing w:before="120"/>
              <w:ind w:right="-563"/>
              <w:rPr>
                <w:rFonts w:cstheme="minorHAnsi"/>
                <w:b w:val="0"/>
                <w:bCs w:val="0"/>
                <w:i/>
              </w:rPr>
            </w:pPr>
            <w:r w:rsidRPr="00226A41">
              <w:rPr>
                <w:rFonts w:cstheme="minorHAnsi"/>
                <w:b w:val="0"/>
                <w:bCs w:val="0"/>
                <w:i/>
              </w:rPr>
              <w:t>Briefly describe the nature of any of the needs ticked</w:t>
            </w:r>
            <w:r>
              <w:rPr>
                <w:rFonts w:cstheme="minorHAnsi"/>
                <w:b w:val="0"/>
                <w:bCs w:val="0"/>
                <w:i/>
              </w:rPr>
              <w:t xml:space="preserve"> or described</w:t>
            </w:r>
            <w:r w:rsidRPr="00226A41">
              <w:rPr>
                <w:rFonts w:cstheme="minorHAnsi"/>
                <w:b w:val="0"/>
                <w:bCs w:val="0"/>
                <w:i/>
              </w:rPr>
              <w:t xml:space="preserve"> above.</w:t>
            </w:r>
          </w:p>
        </w:tc>
      </w:tr>
      <w:tr w:rsidR="00E1346E" w:rsidRPr="00226A41" w14:paraId="00274C74" w14:textId="77777777" w:rsidTr="00E1346E">
        <w:trPr>
          <w:trHeight w:val="1405"/>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8" w:space="0" w:color="auto"/>
            </w:tcBorders>
            <w:shd w:val="clear" w:color="auto" w:fill="auto"/>
            <w:vAlign w:val="center"/>
          </w:tcPr>
          <w:p w14:paraId="1CAD734D" w14:textId="77777777" w:rsidR="00E1346E" w:rsidRPr="00226A41" w:rsidRDefault="00E1346E" w:rsidP="00E1346E">
            <w:pPr>
              <w:spacing w:before="120"/>
              <w:ind w:right="-563"/>
              <w:rPr>
                <w:rFonts w:cstheme="minorHAnsi"/>
                <w:b w:val="0"/>
                <w:bCs w:val="0"/>
                <w:i/>
              </w:rPr>
            </w:pPr>
          </w:p>
          <w:p w14:paraId="452D1E60" w14:textId="77777777" w:rsidR="00E1346E" w:rsidRDefault="00E1346E" w:rsidP="00E1346E">
            <w:pPr>
              <w:spacing w:before="120"/>
              <w:ind w:right="-563"/>
              <w:rPr>
                <w:rFonts w:cstheme="minorHAnsi"/>
                <w:b w:val="0"/>
                <w:bCs w:val="0"/>
                <w:i/>
              </w:rPr>
            </w:pPr>
          </w:p>
          <w:p w14:paraId="6EF32034" w14:textId="77777777" w:rsidR="00E1346E" w:rsidRPr="00AB11D1" w:rsidRDefault="00E1346E" w:rsidP="00E1346E">
            <w:pPr>
              <w:spacing w:before="120"/>
              <w:ind w:right="-563"/>
              <w:rPr>
                <w:rFonts w:cstheme="minorHAnsi"/>
                <w:b w:val="0"/>
                <w:bCs w:val="0"/>
                <w:i/>
              </w:rPr>
            </w:pPr>
          </w:p>
        </w:tc>
      </w:tr>
      <w:tr w:rsidR="00E1346E" w:rsidRPr="00226A41" w14:paraId="6009AB29" w14:textId="77777777" w:rsidTr="00052F65">
        <w:trPr>
          <w:cnfStyle w:val="000000100000" w:firstRow="0" w:lastRow="0" w:firstColumn="0" w:lastColumn="0" w:oddVBand="0" w:evenVBand="0" w:oddHBand="1" w:evenHBand="0" w:firstRowFirstColumn="0" w:firstRowLastColumn="0" w:lastRowFirstColumn="0" w:lastRowLastColumn="0"/>
          <w:trHeight w:hRule="exact" w:val="555"/>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bottom w:val="single" w:sz="4" w:space="0" w:color="auto"/>
              <w:right w:val="single" w:sz="4" w:space="0" w:color="auto"/>
            </w:tcBorders>
            <w:vAlign w:val="center"/>
          </w:tcPr>
          <w:p w14:paraId="7EAC9E6E" w14:textId="77777777" w:rsidR="00E1346E" w:rsidRPr="00226A41" w:rsidRDefault="00E1346E" w:rsidP="00E1346E">
            <w:pPr>
              <w:ind w:right="-563"/>
              <w:rPr>
                <w:rFonts w:cstheme="minorHAnsi"/>
                <w:b w:val="0"/>
                <w:bCs w:val="0"/>
              </w:rPr>
            </w:pPr>
            <w:r w:rsidRPr="00226A41">
              <w:rPr>
                <w:rFonts w:cstheme="minorHAnsi"/>
                <w:b w:val="0"/>
                <w:bCs w:val="0"/>
              </w:rPr>
              <w:t xml:space="preserve">Does the student have a support file?  </w:t>
            </w:r>
          </w:p>
        </w:tc>
        <w:tc>
          <w:tcPr>
            <w:tcW w:w="479" w:type="pct"/>
            <w:gridSpan w:val="2"/>
            <w:tcBorders>
              <w:left w:val="single" w:sz="4" w:space="0" w:color="auto"/>
              <w:bottom w:val="single" w:sz="4" w:space="0" w:color="auto"/>
              <w:right w:val="single" w:sz="4" w:space="0" w:color="auto"/>
            </w:tcBorders>
            <w:vAlign w:val="center"/>
          </w:tcPr>
          <w:p w14:paraId="3F46ED2E"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r w:rsidRPr="00AB11D1">
              <w:rPr>
                <w:rFonts w:cstheme="minorHAnsi"/>
                <w:i/>
                <w:iCs/>
              </w:rPr>
              <w:t>Yes</w:t>
            </w:r>
          </w:p>
        </w:tc>
        <w:tc>
          <w:tcPr>
            <w:tcW w:w="617" w:type="pct"/>
            <w:gridSpan w:val="3"/>
            <w:tcBorders>
              <w:left w:val="single" w:sz="4" w:space="0" w:color="auto"/>
              <w:bottom w:val="single" w:sz="4" w:space="0" w:color="auto"/>
              <w:right w:val="single" w:sz="4" w:space="0" w:color="auto"/>
            </w:tcBorders>
            <w:vAlign w:val="center"/>
          </w:tcPr>
          <w:p w14:paraId="1F05D24F"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p>
        </w:tc>
        <w:tc>
          <w:tcPr>
            <w:tcW w:w="553" w:type="pct"/>
            <w:gridSpan w:val="2"/>
            <w:tcBorders>
              <w:left w:val="single" w:sz="4" w:space="0" w:color="auto"/>
              <w:bottom w:val="single" w:sz="4" w:space="0" w:color="auto"/>
              <w:right w:val="single" w:sz="4" w:space="0" w:color="auto"/>
            </w:tcBorders>
            <w:vAlign w:val="center"/>
          </w:tcPr>
          <w:p w14:paraId="3D61D6F3"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r w:rsidRPr="00AB11D1">
              <w:rPr>
                <w:rFonts w:cstheme="minorHAnsi"/>
                <w:i/>
                <w:iCs/>
              </w:rPr>
              <w:t>No</w:t>
            </w:r>
          </w:p>
        </w:tc>
        <w:tc>
          <w:tcPr>
            <w:tcW w:w="554" w:type="pct"/>
            <w:gridSpan w:val="2"/>
            <w:tcBorders>
              <w:left w:val="single" w:sz="4" w:space="0" w:color="auto"/>
              <w:bottom w:val="single" w:sz="4" w:space="0" w:color="auto"/>
            </w:tcBorders>
            <w:vAlign w:val="center"/>
          </w:tcPr>
          <w:p w14:paraId="6D7FEF3B" w14:textId="77777777" w:rsidR="00E1346E" w:rsidRPr="00AB11D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p>
        </w:tc>
      </w:tr>
      <w:tr w:rsidR="00E1346E" w:rsidRPr="00226A41" w14:paraId="10493712" w14:textId="77777777" w:rsidTr="00052F65">
        <w:trPr>
          <w:trHeight w:val="521"/>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right w:val="single" w:sz="4" w:space="0" w:color="auto"/>
            </w:tcBorders>
            <w:shd w:val="clear" w:color="auto" w:fill="auto"/>
            <w:vAlign w:val="center"/>
          </w:tcPr>
          <w:p w14:paraId="6DF82021" w14:textId="77777777" w:rsidR="00E1346E" w:rsidRPr="00226A41" w:rsidRDefault="00E1346E" w:rsidP="00E1346E">
            <w:pPr>
              <w:ind w:right="-563"/>
              <w:rPr>
                <w:rFonts w:cstheme="minorHAnsi"/>
                <w:b w:val="0"/>
                <w:bCs w:val="0"/>
              </w:rPr>
            </w:pPr>
            <w:r w:rsidRPr="00226A41">
              <w:rPr>
                <w:rFonts w:cstheme="minorHAnsi"/>
                <w:b w:val="0"/>
                <w:bCs w:val="0"/>
              </w:rPr>
              <w:t>If yes, is a copy of the support file being sent with this form?</w:t>
            </w:r>
          </w:p>
        </w:tc>
        <w:tc>
          <w:tcPr>
            <w:tcW w:w="479" w:type="pct"/>
            <w:gridSpan w:val="2"/>
            <w:tcBorders>
              <w:top w:val="single" w:sz="4" w:space="0" w:color="auto"/>
              <w:left w:val="single" w:sz="4" w:space="0" w:color="auto"/>
              <w:right w:val="single" w:sz="4" w:space="0" w:color="auto"/>
            </w:tcBorders>
            <w:shd w:val="clear" w:color="auto" w:fill="auto"/>
            <w:vAlign w:val="center"/>
          </w:tcPr>
          <w:p w14:paraId="62F582D4"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iCs/>
              </w:rPr>
            </w:pPr>
            <w:r w:rsidRPr="00226A41">
              <w:rPr>
                <w:rFonts w:cstheme="minorHAnsi"/>
                <w:i/>
                <w:iCs/>
              </w:rPr>
              <w:t>Yes</w:t>
            </w:r>
          </w:p>
        </w:tc>
        <w:tc>
          <w:tcPr>
            <w:tcW w:w="617" w:type="pct"/>
            <w:gridSpan w:val="3"/>
            <w:tcBorders>
              <w:top w:val="single" w:sz="4" w:space="0" w:color="auto"/>
              <w:left w:val="single" w:sz="4" w:space="0" w:color="auto"/>
              <w:right w:val="single" w:sz="4" w:space="0" w:color="auto"/>
            </w:tcBorders>
            <w:shd w:val="clear" w:color="auto" w:fill="auto"/>
            <w:vAlign w:val="center"/>
          </w:tcPr>
          <w:p w14:paraId="7FA8EE21"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rPr>
            </w:pPr>
          </w:p>
        </w:tc>
        <w:tc>
          <w:tcPr>
            <w:tcW w:w="553" w:type="pct"/>
            <w:gridSpan w:val="2"/>
            <w:tcBorders>
              <w:top w:val="single" w:sz="4" w:space="0" w:color="auto"/>
              <w:left w:val="single" w:sz="4" w:space="0" w:color="auto"/>
              <w:right w:val="single" w:sz="4" w:space="0" w:color="auto"/>
            </w:tcBorders>
            <w:shd w:val="clear" w:color="auto" w:fill="auto"/>
            <w:vAlign w:val="center"/>
          </w:tcPr>
          <w:p w14:paraId="0EC47681"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iCs/>
              </w:rPr>
            </w:pPr>
            <w:r w:rsidRPr="00AB11D1">
              <w:rPr>
                <w:rFonts w:cstheme="minorHAnsi"/>
                <w:i/>
                <w:iCs/>
              </w:rPr>
              <w:t xml:space="preserve">No </w:t>
            </w:r>
          </w:p>
        </w:tc>
        <w:tc>
          <w:tcPr>
            <w:tcW w:w="554" w:type="pct"/>
            <w:gridSpan w:val="2"/>
            <w:tcBorders>
              <w:top w:val="single" w:sz="4" w:space="0" w:color="auto"/>
              <w:left w:val="single" w:sz="4" w:space="0" w:color="auto"/>
            </w:tcBorders>
            <w:shd w:val="clear" w:color="auto" w:fill="auto"/>
            <w:vAlign w:val="center"/>
          </w:tcPr>
          <w:p w14:paraId="2202F8EC"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rPr>
            </w:pPr>
          </w:p>
          <w:p w14:paraId="67144934" w14:textId="77777777" w:rsidR="00E1346E" w:rsidRPr="00AB11D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rPr>
            </w:pPr>
          </w:p>
        </w:tc>
      </w:tr>
      <w:tr w:rsidR="00E1346E" w:rsidRPr="00226A41" w14:paraId="5AF17079" w14:textId="77777777" w:rsidTr="00052F65">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val="restart"/>
            <w:tcBorders>
              <w:top w:val="single" w:sz="4" w:space="0" w:color="auto"/>
              <w:right w:val="single" w:sz="4" w:space="0" w:color="auto"/>
            </w:tcBorders>
            <w:vAlign w:val="center"/>
          </w:tcPr>
          <w:p w14:paraId="63D26595" w14:textId="77777777" w:rsidR="00E1346E" w:rsidRDefault="00E1346E" w:rsidP="00E1346E">
            <w:pPr>
              <w:ind w:right="-563"/>
              <w:rPr>
                <w:rFonts w:cstheme="minorHAnsi"/>
              </w:rPr>
            </w:pPr>
            <w:r w:rsidRPr="00226A41">
              <w:rPr>
                <w:rFonts w:cstheme="minorHAnsi"/>
                <w:b w:val="0"/>
                <w:bCs w:val="0"/>
              </w:rPr>
              <w:t xml:space="preserve">What level of support is the student currently receiving? </w:t>
            </w:r>
          </w:p>
          <w:p w14:paraId="1990003D" w14:textId="77777777" w:rsidR="00E1346E" w:rsidRPr="00226A41" w:rsidRDefault="00E1346E" w:rsidP="00E1346E">
            <w:pPr>
              <w:ind w:right="-563"/>
              <w:rPr>
                <w:rFonts w:cstheme="minorHAnsi"/>
                <w:b w:val="0"/>
                <w:bCs w:val="0"/>
              </w:rPr>
            </w:pPr>
            <w:r>
              <w:rPr>
                <w:rFonts w:cstheme="minorHAnsi"/>
                <w:b w:val="0"/>
                <w:bCs w:val="0"/>
              </w:rPr>
              <w:t>(Please tick)</w:t>
            </w:r>
          </w:p>
        </w:tc>
        <w:tc>
          <w:tcPr>
            <w:tcW w:w="1648" w:type="pct"/>
            <w:gridSpan w:val="7"/>
            <w:tcBorders>
              <w:left w:val="single" w:sz="4" w:space="0" w:color="auto"/>
              <w:right w:val="single" w:sz="4" w:space="0" w:color="auto"/>
            </w:tcBorders>
            <w:vAlign w:val="center"/>
          </w:tcPr>
          <w:p w14:paraId="4465E858" w14:textId="77777777" w:rsidR="00E1346E" w:rsidRPr="00052F65"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052F65">
              <w:rPr>
                <w:rFonts w:cstheme="minorHAnsi"/>
                <w:i/>
                <w:iCs/>
                <w:sz w:val="22"/>
                <w:szCs w:val="22"/>
              </w:rPr>
              <w:t>Class Support (Support for All)</w:t>
            </w:r>
          </w:p>
        </w:tc>
        <w:tc>
          <w:tcPr>
            <w:tcW w:w="554" w:type="pct"/>
            <w:gridSpan w:val="2"/>
            <w:tcBorders>
              <w:left w:val="single" w:sz="4" w:space="0" w:color="auto"/>
            </w:tcBorders>
            <w:vAlign w:val="center"/>
          </w:tcPr>
          <w:p w14:paraId="148F5D0D"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p>
        </w:tc>
      </w:tr>
      <w:tr w:rsidR="00E1346E" w:rsidRPr="00226A41" w14:paraId="3BC1A959" w14:textId="77777777" w:rsidTr="00052F65">
        <w:trPr>
          <w:trHeight w:hRule="exact" w:val="456"/>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tcBorders>
              <w:right w:val="single" w:sz="4" w:space="0" w:color="auto"/>
            </w:tcBorders>
            <w:shd w:val="clear" w:color="auto" w:fill="F2F2F2" w:themeFill="background1" w:themeFillShade="F2"/>
            <w:vAlign w:val="center"/>
          </w:tcPr>
          <w:p w14:paraId="7B74A6FF" w14:textId="77777777" w:rsidR="00E1346E" w:rsidRPr="00226A41" w:rsidRDefault="00E1346E" w:rsidP="00E1346E">
            <w:pPr>
              <w:ind w:right="-563"/>
              <w:rPr>
                <w:rFonts w:cstheme="minorHAnsi"/>
                <w:b w:val="0"/>
                <w:bCs w:val="0"/>
              </w:rPr>
            </w:pPr>
          </w:p>
        </w:tc>
        <w:tc>
          <w:tcPr>
            <w:tcW w:w="1648" w:type="pct"/>
            <w:gridSpan w:val="7"/>
            <w:tcBorders>
              <w:left w:val="single" w:sz="4" w:space="0" w:color="auto"/>
              <w:right w:val="single" w:sz="4" w:space="0" w:color="auto"/>
            </w:tcBorders>
            <w:shd w:val="clear" w:color="auto" w:fill="auto"/>
            <w:vAlign w:val="center"/>
          </w:tcPr>
          <w:p w14:paraId="45378B0F" w14:textId="77777777" w:rsidR="00E1346E" w:rsidRPr="00052F65"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052F65">
              <w:rPr>
                <w:rFonts w:cstheme="minorHAnsi"/>
                <w:i/>
                <w:iCs/>
                <w:sz w:val="22"/>
                <w:szCs w:val="22"/>
              </w:rPr>
              <w:t>School Support (Support for Some)</w:t>
            </w:r>
          </w:p>
        </w:tc>
        <w:tc>
          <w:tcPr>
            <w:tcW w:w="554" w:type="pct"/>
            <w:gridSpan w:val="2"/>
            <w:tcBorders>
              <w:left w:val="single" w:sz="4" w:space="0" w:color="auto"/>
            </w:tcBorders>
            <w:shd w:val="clear" w:color="auto" w:fill="auto"/>
            <w:vAlign w:val="center"/>
          </w:tcPr>
          <w:p w14:paraId="7EDE9331" w14:textId="77777777" w:rsidR="00E1346E" w:rsidRPr="00226A41" w:rsidRDefault="00E1346E" w:rsidP="00E1346E">
            <w:pPr>
              <w:ind w:right="-563"/>
              <w:cnfStyle w:val="000000000000" w:firstRow="0" w:lastRow="0" w:firstColumn="0" w:lastColumn="0" w:oddVBand="0" w:evenVBand="0" w:oddHBand="0" w:evenHBand="0" w:firstRowFirstColumn="0" w:firstRowLastColumn="0" w:lastRowFirstColumn="0" w:lastRowLastColumn="0"/>
              <w:rPr>
                <w:rFonts w:cstheme="minorHAnsi"/>
              </w:rPr>
            </w:pPr>
          </w:p>
        </w:tc>
      </w:tr>
      <w:tr w:rsidR="00E1346E" w:rsidRPr="00226A41" w14:paraId="61002447" w14:textId="77777777" w:rsidTr="00052F65">
        <w:trPr>
          <w:cnfStyle w:val="000000100000" w:firstRow="0" w:lastRow="0" w:firstColumn="0" w:lastColumn="0" w:oddVBand="0" w:evenVBand="0" w:oddHBand="1" w:evenHBand="0" w:firstRowFirstColumn="0" w:firstRowLastColumn="0" w:lastRowFirstColumn="0" w:lastRowLastColumn="0"/>
          <w:trHeight w:hRule="exact" w:val="406"/>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tcBorders>
              <w:right w:val="single" w:sz="4" w:space="0" w:color="auto"/>
            </w:tcBorders>
            <w:vAlign w:val="center"/>
          </w:tcPr>
          <w:p w14:paraId="0F8AA090" w14:textId="77777777" w:rsidR="00E1346E" w:rsidRPr="00226A41" w:rsidRDefault="00E1346E" w:rsidP="00E1346E">
            <w:pPr>
              <w:ind w:right="-563"/>
              <w:rPr>
                <w:rFonts w:cstheme="minorHAnsi"/>
                <w:b w:val="0"/>
                <w:bCs w:val="0"/>
              </w:rPr>
            </w:pPr>
          </w:p>
        </w:tc>
        <w:tc>
          <w:tcPr>
            <w:tcW w:w="1648" w:type="pct"/>
            <w:gridSpan w:val="7"/>
            <w:tcBorders>
              <w:left w:val="single" w:sz="4" w:space="0" w:color="auto"/>
              <w:right w:val="single" w:sz="4" w:space="0" w:color="auto"/>
            </w:tcBorders>
            <w:vAlign w:val="center"/>
          </w:tcPr>
          <w:p w14:paraId="543E76FF"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i/>
                <w:iCs/>
              </w:rPr>
            </w:pPr>
            <w:r w:rsidRPr="00052F65">
              <w:rPr>
                <w:rFonts w:cstheme="minorHAnsi"/>
                <w:i/>
                <w:iCs/>
                <w:sz w:val="22"/>
                <w:szCs w:val="22"/>
              </w:rPr>
              <w:t>School Support + (Support for Few)</w:t>
            </w:r>
          </w:p>
        </w:tc>
        <w:tc>
          <w:tcPr>
            <w:tcW w:w="554" w:type="pct"/>
            <w:gridSpan w:val="2"/>
            <w:tcBorders>
              <w:left w:val="single" w:sz="4" w:space="0" w:color="auto"/>
            </w:tcBorders>
            <w:vAlign w:val="center"/>
          </w:tcPr>
          <w:p w14:paraId="7B6807CC" w14:textId="77777777" w:rsidR="00E1346E" w:rsidRPr="00226A41" w:rsidRDefault="00E1346E" w:rsidP="00E1346E">
            <w:pPr>
              <w:ind w:right="-563"/>
              <w:cnfStyle w:val="000000100000" w:firstRow="0" w:lastRow="0" w:firstColumn="0" w:lastColumn="0" w:oddVBand="0" w:evenVBand="0" w:oddHBand="1" w:evenHBand="0" w:firstRowFirstColumn="0" w:firstRowLastColumn="0" w:lastRowFirstColumn="0" w:lastRowLastColumn="0"/>
              <w:rPr>
                <w:rFonts w:cstheme="minorHAnsi"/>
              </w:rPr>
            </w:pPr>
          </w:p>
        </w:tc>
      </w:tr>
      <w:tr w:rsidR="00E1346E" w:rsidRPr="00D6389C" w14:paraId="6DC0B36C" w14:textId="77777777" w:rsidTr="00052F65">
        <w:trPr>
          <w:trHeight w:val="494"/>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bottom w:val="single" w:sz="4" w:space="0" w:color="auto"/>
              <w:right w:val="single" w:sz="4" w:space="0" w:color="auto"/>
            </w:tcBorders>
            <w:shd w:val="clear" w:color="auto" w:fill="auto"/>
            <w:vAlign w:val="center"/>
          </w:tcPr>
          <w:p w14:paraId="5D7CABB5" w14:textId="77777777" w:rsidR="00E1346E" w:rsidRPr="00226A41" w:rsidRDefault="00E1346E" w:rsidP="00E1346E">
            <w:pPr>
              <w:pStyle w:val="Default"/>
              <w:ind w:right="-563"/>
              <w:rPr>
                <w:rFonts w:asciiTheme="minorHAnsi" w:hAnsiTheme="minorHAnsi" w:cstheme="minorHAnsi"/>
                <w:b w:val="0"/>
                <w:bCs w:val="0"/>
              </w:rPr>
            </w:pPr>
            <w:r w:rsidRPr="00AB11D1">
              <w:rPr>
                <w:rFonts w:asciiTheme="minorHAnsi" w:hAnsiTheme="minorHAnsi" w:cstheme="minorHAnsi"/>
                <w:b w:val="0"/>
                <w:bCs w:val="0"/>
              </w:rPr>
              <w:t xml:space="preserve">Does the student have a personal pupil plan (PPP)? </w:t>
            </w:r>
          </w:p>
        </w:tc>
        <w:tc>
          <w:tcPr>
            <w:tcW w:w="479" w:type="pct"/>
            <w:gridSpan w:val="2"/>
            <w:tcBorders>
              <w:left w:val="single" w:sz="4" w:space="0" w:color="auto"/>
              <w:bottom w:val="single" w:sz="4" w:space="0" w:color="auto"/>
              <w:right w:val="single" w:sz="4" w:space="0" w:color="auto"/>
            </w:tcBorders>
            <w:shd w:val="clear" w:color="auto" w:fill="auto"/>
            <w:vAlign w:val="center"/>
          </w:tcPr>
          <w:p w14:paraId="12D41885" w14:textId="77777777" w:rsidR="00E1346E" w:rsidRPr="00226A41"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26A41">
              <w:rPr>
                <w:rFonts w:asciiTheme="minorHAnsi" w:hAnsiTheme="minorHAnsi" w:cstheme="minorHAnsi"/>
                <w:i/>
                <w:iCs/>
              </w:rPr>
              <w:t>Yes</w:t>
            </w:r>
          </w:p>
        </w:tc>
        <w:tc>
          <w:tcPr>
            <w:tcW w:w="617" w:type="pct"/>
            <w:gridSpan w:val="3"/>
            <w:tcBorders>
              <w:left w:val="single" w:sz="4" w:space="0" w:color="auto"/>
              <w:bottom w:val="single" w:sz="4" w:space="0" w:color="auto"/>
              <w:right w:val="single" w:sz="4" w:space="0" w:color="auto"/>
            </w:tcBorders>
            <w:shd w:val="clear" w:color="auto" w:fill="auto"/>
            <w:vAlign w:val="center"/>
          </w:tcPr>
          <w:p w14:paraId="6DBD7104" w14:textId="77777777" w:rsidR="00E1346E" w:rsidRPr="00226A41"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553" w:type="pct"/>
            <w:gridSpan w:val="2"/>
            <w:tcBorders>
              <w:left w:val="single" w:sz="4" w:space="0" w:color="auto"/>
              <w:bottom w:val="single" w:sz="4" w:space="0" w:color="auto"/>
              <w:right w:val="single" w:sz="4" w:space="0" w:color="auto"/>
            </w:tcBorders>
            <w:shd w:val="clear" w:color="auto" w:fill="auto"/>
            <w:vAlign w:val="center"/>
          </w:tcPr>
          <w:p w14:paraId="17A5AA54" w14:textId="77777777" w:rsidR="00E1346E" w:rsidRPr="00226A41"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26A41">
              <w:rPr>
                <w:rFonts w:asciiTheme="minorHAnsi" w:hAnsiTheme="minorHAnsi" w:cstheme="minorHAnsi"/>
                <w:i/>
                <w:iCs/>
              </w:rPr>
              <w:t xml:space="preserve">No </w:t>
            </w:r>
          </w:p>
        </w:tc>
        <w:tc>
          <w:tcPr>
            <w:tcW w:w="554" w:type="pct"/>
            <w:gridSpan w:val="2"/>
            <w:tcBorders>
              <w:left w:val="single" w:sz="4" w:space="0" w:color="auto"/>
              <w:bottom w:val="single" w:sz="4" w:space="0" w:color="auto"/>
            </w:tcBorders>
            <w:shd w:val="clear" w:color="auto" w:fill="auto"/>
            <w:vAlign w:val="center"/>
          </w:tcPr>
          <w:p w14:paraId="4984265E" w14:textId="77777777" w:rsidR="00E1346E" w:rsidRPr="00226A41"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346E" w:rsidRPr="00D6389C" w14:paraId="0AA7278C" w14:textId="77777777" w:rsidTr="00052F65">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bottom w:val="single" w:sz="4" w:space="0" w:color="auto"/>
              <w:right w:val="single" w:sz="4" w:space="0" w:color="auto"/>
            </w:tcBorders>
            <w:vAlign w:val="center"/>
          </w:tcPr>
          <w:p w14:paraId="14B016D2" w14:textId="77777777" w:rsidR="00E1346E" w:rsidRPr="00D6389C" w:rsidRDefault="00E1346E" w:rsidP="00E1346E">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If yes, is a copy of the PPP being sent with this form? </w:t>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42682F03" w14:textId="77777777" w:rsidR="00E1346E" w:rsidRPr="00D6389C" w:rsidRDefault="00E1346E" w:rsidP="00E1346E">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Yes</w:t>
            </w:r>
          </w:p>
        </w:tc>
        <w:tc>
          <w:tcPr>
            <w:tcW w:w="617" w:type="pct"/>
            <w:gridSpan w:val="3"/>
            <w:tcBorders>
              <w:top w:val="single" w:sz="4" w:space="0" w:color="auto"/>
              <w:left w:val="single" w:sz="4" w:space="0" w:color="auto"/>
              <w:bottom w:val="single" w:sz="4" w:space="0" w:color="auto"/>
              <w:right w:val="single" w:sz="4" w:space="0" w:color="auto"/>
            </w:tcBorders>
            <w:vAlign w:val="center"/>
          </w:tcPr>
          <w:p w14:paraId="31E04CD3" w14:textId="77777777" w:rsidR="00E1346E" w:rsidRPr="00D6389C" w:rsidRDefault="00E1346E" w:rsidP="00E1346E">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4F0001D" w14:textId="77777777" w:rsidR="00E1346E" w:rsidRPr="00D6389C" w:rsidRDefault="00E1346E" w:rsidP="00E1346E">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 xml:space="preserve">No </w:t>
            </w:r>
          </w:p>
        </w:tc>
        <w:tc>
          <w:tcPr>
            <w:tcW w:w="554" w:type="pct"/>
            <w:gridSpan w:val="2"/>
            <w:tcBorders>
              <w:top w:val="single" w:sz="4" w:space="0" w:color="auto"/>
              <w:left w:val="single" w:sz="4" w:space="0" w:color="auto"/>
              <w:bottom w:val="single" w:sz="4" w:space="0" w:color="auto"/>
            </w:tcBorders>
            <w:vAlign w:val="center"/>
          </w:tcPr>
          <w:p w14:paraId="06411AA0" w14:textId="77777777" w:rsidR="00E1346E" w:rsidRPr="00D6389C" w:rsidRDefault="00E1346E" w:rsidP="00E1346E">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346E" w:rsidRPr="00D6389C" w14:paraId="196BCEA9" w14:textId="77777777" w:rsidTr="00052F65">
        <w:trPr>
          <w:trHeight w:val="492"/>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bottom w:val="single" w:sz="4" w:space="0" w:color="auto"/>
              <w:right w:val="single" w:sz="4" w:space="0" w:color="auto"/>
            </w:tcBorders>
            <w:shd w:val="clear" w:color="auto" w:fill="auto"/>
            <w:vAlign w:val="center"/>
          </w:tcPr>
          <w:p w14:paraId="49A4DAE9" w14:textId="77777777" w:rsidR="00E1346E" w:rsidRPr="00D6389C" w:rsidRDefault="00E1346E" w:rsidP="00E1346E">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Does the student have access to an SNA? </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EE732" w14:textId="77777777" w:rsidR="00E1346E" w:rsidRPr="00D6389C"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Yes</w:t>
            </w:r>
          </w:p>
        </w:tc>
        <w:tc>
          <w:tcPr>
            <w:tcW w:w="6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85F1A" w14:textId="77777777" w:rsidR="00E1346E" w:rsidRPr="00D6389C"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53E89" w14:textId="77777777" w:rsidR="00E1346E" w:rsidRPr="00D6389C"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 xml:space="preserve">No </w:t>
            </w:r>
          </w:p>
        </w:tc>
        <w:tc>
          <w:tcPr>
            <w:tcW w:w="554" w:type="pct"/>
            <w:gridSpan w:val="2"/>
            <w:tcBorders>
              <w:top w:val="single" w:sz="4" w:space="0" w:color="auto"/>
              <w:left w:val="single" w:sz="4" w:space="0" w:color="auto"/>
              <w:bottom w:val="single" w:sz="4" w:space="0" w:color="auto"/>
            </w:tcBorders>
            <w:shd w:val="clear" w:color="auto" w:fill="auto"/>
            <w:vAlign w:val="center"/>
          </w:tcPr>
          <w:p w14:paraId="044D02A9" w14:textId="77777777" w:rsidR="00E1346E" w:rsidRPr="00D6389C"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346E" w:rsidRPr="00C04697" w14:paraId="5CD0BAD8" w14:textId="77777777" w:rsidTr="00E1346E">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vAlign w:val="center"/>
          </w:tcPr>
          <w:p w14:paraId="57E3E4E3" w14:textId="77777777" w:rsidR="00E1346E" w:rsidRPr="00C04697" w:rsidRDefault="00E1346E" w:rsidP="00E1346E">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If yes, please describe the nature of access (toileting </w:t>
            </w:r>
            <w:r w:rsidRPr="00C04697">
              <w:rPr>
                <w:rFonts w:asciiTheme="minorHAnsi" w:hAnsiTheme="minorHAnsi" w:cstheme="minorHAnsi"/>
                <w:b w:val="0"/>
                <w:bCs w:val="0"/>
                <w:i/>
                <w:iCs/>
              </w:rPr>
              <w:t>etc</w:t>
            </w:r>
            <w:r w:rsidRPr="00027D8D">
              <w:rPr>
                <w:rFonts w:asciiTheme="minorHAnsi" w:hAnsiTheme="minorHAnsi" w:cstheme="minorHAnsi"/>
                <w:b w:val="0"/>
                <w:bCs w:val="0"/>
              </w:rPr>
              <w:t>.)</w:t>
            </w:r>
          </w:p>
        </w:tc>
      </w:tr>
      <w:tr w:rsidR="00E1346E" w:rsidRPr="00C04697" w14:paraId="4A15DA4A" w14:textId="77777777" w:rsidTr="00E1346E">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auto"/>
            <w:vAlign w:val="center"/>
          </w:tcPr>
          <w:p w14:paraId="4E9CDD44" w14:textId="77777777" w:rsidR="00E1346E" w:rsidRPr="00C04697" w:rsidRDefault="00E1346E" w:rsidP="00E1346E">
            <w:pPr>
              <w:pStyle w:val="Default"/>
              <w:ind w:right="-563"/>
              <w:rPr>
                <w:rFonts w:asciiTheme="minorHAnsi" w:hAnsiTheme="minorHAnsi" w:cstheme="minorHAnsi"/>
                <w:b w:val="0"/>
                <w:bCs w:val="0"/>
              </w:rPr>
            </w:pPr>
          </w:p>
          <w:p w14:paraId="72E149A6" w14:textId="77777777" w:rsidR="00E1346E" w:rsidRPr="00C04697" w:rsidRDefault="00E1346E" w:rsidP="00E1346E">
            <w:pPr>
              <w:pStyle w:val="Default"/>
              <w:ind w:right="-563"/>
              <w:rPr>
                <w:rFonts w:asciiTheme="minorHAnsi" w:hAnsiTheme="minorHAnsi" w:cstheme="minorHAnsi"/>
                <w:b w:val="0"/>
                <w:bCs w:val="0"/>
              </w:rPr>
            </w:pPr>
          </w:p>
          <w:p w14:paraId="47D35E3D" w14:textId="77777777" w:rsidR="00E1346E" w:rsidRDefault="00E1346E" w:rsidP="00E1346E">
            <w:pPr>
              <w:pStyle w:val="Default"/>
              <w:ind w:right="-563"/>
              <w:rPr>
                <w:rFonts w:asciiTheme="minorHAnsi" w:hAnsiTheme="minorHAnsi" w:cstheme="minorHAnsi"/>
              </w:rPr>
            </w:pPr>
          </w:p>
          <w:p w14:paraId="12D32A99" w14:textId="77777777" w:rsidR="00E1346E" w:rsidRPr="00AB11D1" w:rsidRDefault="00E1346E" w:rsidP="00E1346E">
            <w:pPr>
              <w:pStyle w:val="Default"/>
              <w:ind w:right="-563"/>
              <w:rPr>
                <w:rFonts w:asciiTheme="minorHAnsi" w:hAnsiTheme="minorHAnsi" w:cstheme="minorHAnsi"/>
                <w:b w:val="0"/>
                <w:bCs w:val="0"/>
              </w:rPr>
            </w:pPr>
          </w:p>
        </w:tc>
      </w:tr>
      <w:tr w:rsidR="00E1346E" w:rsidRPr="00C04697" w14:paraId="76A88171" w14:textId="77777777" w:rsidTr="00E1346E">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EEECE1" w:themeFill="background2"/>
            <w:vAlign w:val="center"/>
          </w:tcPr>
          <w:p w14:paraId="43643741" w14:textId="77777777" w:rsidR="00E1346E" w:rsidRPr="00C04697" w:rsidRDefault="00E1346E" w:rsidP="00E1346E">
            <w:pPr>
              <w:pStyle w:val="Default"/>
              <w:ind w:right="-563"/>
              <w:rPr>
                <w:b w:val="0"/>
                <w:bCs w:val="0"/>
              </w:rPr>
            </w:pPr>
            <w:r w:rsidRPr="00C04697">
              <w:rPr>
                <w:rFonts w:asciiTheme="minorHAnsi" w:hAnsiTheme="minorHAnsi" w:cstheme="minorHAnsi"/>
                <w:b w:val="0"/>
                <w:bCs w:val="0"/>
              </w:rPr>
              <w:t>Has the student had access to an SNA in the past? If yes, please list dates and nature of access.</w:t>
            </w:r>
          </w:p>
        </w:tc>
      </w:tr>
      <w:tr w:rsidR="00E1346E" w:rsidRPr="00C04697" w14:paraId="22C609E2" w14:textId="77777777" w:rsidTr="00E1346E">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auto"/>
            <w:vAlign w:val="center"/>
          </w:tcPr>
          <w:p w14:paraId="397ABB2C" w14:textId="77777777" w:rsidR="00E1346E" w:rsidRPr="00C04697" w:rsidRDefault="00E1346E" w:rsidP="00E1346E">
            <w:pPr>
              <w:pStyle w:val="Default"/>
              <w:ind w:right="-563"/>
              <w:rPr>
                <w:rFonts w:asciiTheme="minorHAnsi" w:hAnsiTheme="minorHAnsi" w:cstheme="minorHAnsi"/>
                <w:b w:val="0"/>
                <w:bCs w:val="0"/>
              </w:rPr>
            </w:pPr>
          </w:p>
          <w:p w14:paraId="346B48D9" w14:textId="77777777" w:rsidR="00E1346E" w:rsidRDefault="00E1346E" w:rsidP="00E1346E">
            <w:pPr>
              <w:pStyle w:val="Default"/>
              <w:ind w:right="-563"/>
              <w:rPr>
                <w:rFonts w:asciiTheme="minorHAnsi" w:hAnsiTheme="minorHAnsi" w:cstheme="minorHAnsi"/>
              </w:rPr>
            </w:pPr>
          </w:p>
          <w:p w14:paraId="12D679B6" w14:textId="77777777" w:rsidR="00E1346E" w:rsidRPr="00C04697" w:rsidRDefault="00E1346E" w:rsidP="00E1346E">
            <w:pPr>
              <w:pStyle w:val="Default"/>
              <w:ind w:right="-563"/>
              <w:rPr>
                <w:rFonts w:asciiTheme="minorHAnsi" w:hAnsiTheme="minorHAnsi" w:cstheme="minorHAnsi"/>
                <w:b w:val="0"/>
                <w:bCs w:val="0"/>
              </w:rPr>
            </w:pPr>
          </w:p>
          <w:p w14:paraId="4907FC88" w14:textId="77777777" w:rsidR="00E1346E" w:rsidRDefault="00E1346E" w:rsidP="00E1346E">
            <w:pPr>
              <w:pStyle w:val="Default"/>
              <w:ind w:right="-563"/>
              <w:rPr>
                <w:rFonts w:asciiTheme="minorHAnsi" w:hAnsiTheme="minorHAnsi" w:cstheme="minorHAnsi"/>
                <w:b w:val="0"/>
                <w:bCs w:val="0"/>
              </w:rPr>
            </w:pPr>
          </w:p>
          <w:p w14:paraId="526FB6D6" w14:textId="77777777" w:rsidR="00E1346E" w:rsidRPr="00AB11D1" w:rsidRDefault="00E1346E" w:rsidP="00E1346E">
            <w:pPr>
              <w:pStyle w:val="Default"/>
              <w:ind w:right="-563"/>
              <w:rPr>
                <w:rFonts w:asciiTheme="minorHAnsi" w:hAnsiTheme="minorHAnsi" w:cstheme="minorHAnsi"/>
                <w:b w:val="0"/>
                <w:bCs w:val="0"/>
              </w:rPr>
            </w:pPr>
          </w:p>
        </w:tc>
      </w:tr>
      <w:tr w:rsidR="00E1346E" w:rsidRPr="00C04697" w14:paraId="20A9BB6D" w14:textId="77777777" w:rsidTr="00E1346E">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vAlign w:val="center"/>
          </w:tcPr>
          <w:p w14:paraId="2275EA49" w14:textId="77777777" w:rsidR="00E1346E" w:rsidRPr="00C04697" w:rsidRDefault="00E1346E" w:rsidP="00E1346E">
            <w:pPr>
              <w:pStyle w:val="Default"/>
              <w:ind w:right="-563"/>
              <w:rPr>
                <w:rFonts w:asciiTheme="minorHAnsi" w:hAnsiTheme="minorHAnsi" w:cstheme="minorHAnsi"/>
                <w:b w:val="0"/>
                <w:bCs w:val="0"/>
              </w:rPr>
            </w:pPr>
            <w:r w:rsidRPr="00C04697">
              <w:rPr>
                <w:rFonts w:asciiTheme="minorHAnsi" w:hAnsiTheme="minorHAnsi" w:cstheme="minorHAnsi"/>
                <w:b w:val="0"/>
                <w:bCs w:val="0"/>
              </w:rPr>
              <w:t xml:space="preserve">Does the student require any additional supports and/or any environmental adaptions such as adapted furniture, ramps, hoists, assistive technology etc.? </w:t>
            </w:r>
          </w:p>
        </w:tc>
      </w:tr>
      <w:tr w:rsidR="00E1346E" w:rsidRPr="008F1452" w14:paraId="24E2A566" w14:textId="77777777" w:rsidTr="00E1346E">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12" w:space="0" w:color="auto"/>
            </w:tcBorders>
            <w:vAlign w:val="center"/>
          </w:tcPr>
          <w:p w14:paraId="2A881453" w14:textId="77777777" w:rsidR="00E1346E" w:rsidRPr="008F1452" w:rsidRDefault="00E1346E" w:rsidP="00E1346E">
            <w:pPr>
              <w:pStyle w:val="Default"/>
              <w:ind w:right="-563"/>
              <w:rPr>
                <w:rFonts w:asciiTheme="minorHAnsi" w:hAnsiTheme="minorHAnsi" w:cstheme="minorHAnsi"/>
                <w:b w:val="0"/>
                <w:bCs w:val="0"/>
              </w:rPr>
            </w:pPr>
          </w:p>
          <w:p w14:paraId="418071D2" w14:textId="77777777" w:rsidR="00E1346E" w:rsidRDefault="00E1346E" w:rsidP="00E1346E">
            <w:pPr>
              <w:pStyle w:val="Default"/>
              <w:ind w:right="-563"/>
              <w:rPr>
                <w:rFonts w:asciiTheme="minorHAnsi" w:hAnsiTheme="minorHAnsi" w:cstheme="minorHAnsi"/>
                <w:b w:val="0"/>
                <w:bCs w:val="0"/>
              </w:rPr>
            </w:pPr>
          </w:p>
          <w:p w14:paraId="779B4B92" w14:textId="77777777" w:rsidR="00E1346E" w:rsidRPr="008F1452" w:rsidRDefault="00E1346E" w:rsidP="00E1346E">
            <w:pPr>
              <w:pStyle w:val="Default"/>
              <w:ind w:right="-563"/>
              <w:rPr>
                <w:rFonts w:asciiTheme="minorHAnsi" w:hAnsiTheme="minorHAnsi" w:cstheme="minorHAnsi"/>
                <w:b w:val="0"/>
                <w:bCs w:val="0"/>
              </w:rPr>
            </w:pPr>
          </w:p>
          <w:p w14:paraId="1BAF086B" w14:textId="77777777" w:rsidR="00E1346E" w:rsidRPr="00AB11D1" w:rsidRDefault="00E1346E" w:rsidP="00E1346E">
            <w:pPr>
              <w:pStyle w:val="Default"/>
              <w:ind w:right="-563"/>
              <w:rPr>
                <w:rFonts w:asciiTheme="minorHAnsi" w:hAnsiTheme="minorHAnsi" w:cstheme="minorHAnsi"/>
                <w:b w:val="0"/>
                <w:bCs w:val="0"/>
              </w:rPr>
            </w:pPr>
          </w:p>
        </w:tc>
      </w:tr>
      <w:tr w:rsidR="00E1346E" w:rsidRPr="008F1452" w14:paraId="025E163A" w14:textId="77777777" w:rsidTr="00E1346E">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2" w:space="0" w:color="auto"/>
              <w:bottom w:val="single" w:sz="4" w:space="0" w:color="auto"/>
            </w:tcBorders>
            <w:shd w:val="clear" w:color="auto" w:fill="D9D9D9" w:themeFill="background1" w:themeFillShade="D9"/>
            <w:vAlign w:val="center"/>
          </w:tcPr>
          <w:p w14:paraId="25EFFA32" w14:textId="77777777" w:rsidR="00E1346E" w:rsidRPr="00B95D1A" w:rsidRDefault="00E1346E" w:rsidP="00E1346E">
            <w:pPr>
              <w:pStyle w:val="Default"/>
              <w:ind w:right="-563"/>
              <w:jc w:val="center"/>
              <w:rPr>
                <w:rFonts w:asciiTheme="minorHAnsi" w:hAnsiTheme="minorHAnsi" w:cstheme="minorHAnsi"/>
              </w:rPr>
            </w:pPr>
            <w:r w:rsidRPr="00B95D1A">
              <w:rPr>
                <w:rFonts w:asciiTheme="minorHAnsi" w:hAnsiTheme="minorHAnsi" w:cstheme="minorHAnsi"/>
              </w:rPr>
              <w:t>Irish Language Information</w:t>
            </w:r>
          </w:p>
        </w:tc>
      </w:tr>
      <w:tr w:rsidR="00E1346E" w:rsidRPr="008F1452" w14:paraId="0EC8F7E5" w14:textId="77777777" w:rsidTr="00052F65">
        <w:trPr>
          <w:trHeight w:val="492"/>
          <w:jc w:val="center"/>
        </w:trPr>
        <w:tc>
          <w:tcPr>
            <w:cnfStyle w:val="001000000000" w:firstRow="0" w:lastRow="0" w:firstColumn="1" w:lastColumn="0" w:oddVBand="0" w:evenVBand="0" w:oddHBand="0" w:evenHBand="0" w:firstRowFirstColumn="0" w:firstRowLastColumn="0" w:lastRowFirstColumn="0" w:lastRowLastColumn="0"/>
            <w:tcW w:w="2046" w:type="pct"/>
            <w:gridSpan w:val="2"/>
            <w:tcBorders>
              <w:top w:val="single" w:sz="12" w:space="0" w:color="auto"/>
              <w:bottom w:val="single" w:sz="4" w:space="0" w:color="auto"/>
              <w:right w:val="single" w:sz="4" w:space="0" w:color="auto"/>
            </w:tcBorders>
            <w:vAlign w:val="center"/>
          </w:tcPr>
          <w:p w14:paraId="6E875C2D" w14:textId="77777777" w:rsidR="00E1346E" w:rsidRPr="008F1452" w:rsidRDefault="00E1346E" w:rsidP="00E1346E">
            <w:pPr>
              <w:pStyle w:val="Default"/>
              <w:ind w:right="-563"/>
              <w:rPr>
                <w:rFonts w:asciiTheme="minorHAnsi" w:hAnsiTheme="minorHAnsi" w:cstheme="minorHAnsi"/>
                <w:b w:val="0"/>
                <w:bCs w:val="0"/>
              </w:rPr>
            </w:pPr>
            <w:r w:rsidRPr="008F1452">
              <w:rPr>
                <w:rFonts w:asciiTheme="minorHAnsi" w:hAnsiTheme="minorHAnsi" w:cstheme="minorHAnsi"/>
                <w:b w:val="0"/>
                <w:bCs w:val="0"/>
              </w:rPr>
              <w:t xml:space="preserve">Is the student currently studying Irish? </w:t>
            </w:r>
          </w:p>
        </w:tc>
        <w:tc>
          <w:tcPr>
            <w:tcW w:w="548" w:type="pct"/>
            <w:gridSpan w:val="3"/>
            <w:tcBorders>
              <w:top w:val="single" w:sz="12" w:space="0" w:color="auto"/>
              <w:left w:val="single" w:sz="4" w:space="0" w:color="auto"/>
              <w:bottom w:val="single" w:sz="4" w:space="0" w:color="auto"/>
              <w:right w:val="single" w:sz="4" w:space="0" w:color="auto"/>
            </w:tcBorders>
            <w:vAlign w:val="center"/>
          </w:tcPr>
          <w:p w14:paraId="59E81186" w14:textId="77777777" w:rsidR="00E1346E" w:rsidRPr="008F1452" w:rsidRDefault="00E1346E" w:rsidP="00E1346E">
            <w:pPr>
              <w:pStyle w:val="Default"/>
              <w:ind w:left="30"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1452">
              <w:rPr>
                <w:rFonts w:asciiTheme="minorHAnsi" w:hAnsiTheme="minorHAnsi" w:cstheme="minorHAnsi"/>
              </w:rPr>
              <w:t>Yes</w:t>
            </w:r>
          </w:p>
        </w:tc>
        <w:tc>
          <w:tcPr>
            <w:tcW w:w="891" w:type="pct"/>
            <w:gridSpan w:val="6"/>
            <w:tcBorders>
              <w:top w:val="single" w:sz="12" w:space="0" w:color="auto"/>
              <w:left w:val="single" w:sz="4" w:space="0" w:color="auto"/>
              <w:bottom w:val="single" w:sz="4" w:space="0" w:color="auto"/>
              <w:right w:val="single" w:sz="4" w:space="0" w:color="auto"/>
            </w:tcBorders>
            <w:vAlign w:val="center"/>
          </w:tcPr>
          <w:p w14:paraId="36F53718" w14:textId="77777777" w:rsidR="00E1346E" w:rsidRPr="008F1452"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8" w:type="pct"/>
            <w:gridSpan w:val="2"/>
            <w:tcBorders>
              <w:top w:val="single" w:sz="12" w:space="0" w:color="auto"/>
              <w:left w:val="single" w:sz="4" w:space="0" w:color="auto"/>
              <w:bottom w:val="single" w:sz="4" w:space="0" w:color="auto"/>
              <w:right w:val="single" w:sz="4" w:space="0" w:color="auto"/>
            </w:tcBorders>
            <w:vAlign w:val="center"/>
          </w:tcPr>
          <w:p w14:paraId="784F5F65" w14:textId="77777777" w:rsidR="00E1346E" w:rsidRPr="008F1452"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1452">
              <w:rPr>
                <w:rFonts w:asciiTheme="minorHAnsi" w:hAnsiTheme="minorHAnsi" w:cstheme="minorHAnsi"/>
              </w:rPr>
              <w:t>No</w:t>
            </w:r>
          </w:p>
        </w:tc>
        <w:tc>
          <w:tcPr>
            <w:tcW w:w="967" w:type="pct"/>
            <w:gridSpan w:val="3"/>
            <w:tcBorders>
              <w:top w:val="single" w:sz="12" w:space="0" w:color="auto"/>
              <w:left w:val="single" w:sz="4" w:space="0" w:color="auto"/>
              <w:bottom w:val="single" w:sz="4" w:space="0" w:color="auto"/>
            </w:tcBorders>
            <w:vAlign w:val="center"/>
          </w:tcPr>
          <w:p w14:paraId="180B9111" w14:textId="77777777" w:rsidR="00E1346E" w:rsidRPr="008F1452" w:rsidRDefault="00E1346E" w:rsidP="00E1346E">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346E" w:rsidRPr="008F1452" w14:paraId="69585146" w14:textId="77777777" w:rsidTr="00E1346E">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046" w:type="pct"/>
            <w:gridSpan w:val="2"/>
            <w:tcBorders>
              <w:top w:val="single" w:sz="4" w:space="0" w:color="auto"/>
              <w:bottom w:val="single" w:sz="4" w:space="0" w:color="auto"/>
              <w:right w:val="single" w:sz="4" w:space="0" w:color="auto"/>
            </w:tcBorders>
            <w:vAlign w:val="center"/>
          </w:tcPr>
          <w:p w14:paraId="4EDAC0F1" w14:textId="77777777" w:rsidR="00E1346E" w:rsidRPr="008F1452" w:rsidRDefault="00E1346E" w:rsidP="00E1346E">
            <w:pPr>
              <w:pStyle w:val="Default"/>
              <w:ind w:right="142"/>
              <w:rPr>
                <w:rFonts w:asciiTheme="minorHAnsi" w:hAnsiTheme="minorHAnsi" w:cstheme="minorHAnsi"/>
              </w:rPr>
            </w:pPr>
            <w:r w:rsidRPr="008F1452">
              <w:rPr>
                <w:rFonts w:asciiTheme="minorHAnsi" w:hAnsiTheme="minorHAnsi" w:cstheme="minorHAnsi"/>
                <w:b w:val="0"/>
                <w:bCs w:val="0"/>
              </w:rPr>
              <w:t>If you answered no, please outline the reason w</w:t>
            </w:r>
            <w:r>
              <w:rPr>
                <w:rFonts w:asciiTheme="minorHAnsi" w:hAnsiTheme="minorHAnsi" w:cstheme="minorHAnsi"/>
                <w:b w:val="0"/>
                <w:bCs w:val="0"/>
              </w:rPr>
              <w:t>hy</w:t>
            </w:r>
            <w:r w:rsidRPr="008F1452">
              <w:rPr>
                <w:rFonts w:asciiTheme="minorHAnsi" w:hAnsiTheme="minorHAnsi" w:cstheme="minorHAnsi"/>
                <w:b w:val="0"/>
                <w:bCs w:val="0"/>
              </w:rPr>
              <w:t xml:space="preserve"> </w:t>
            </w:r>
            <w:r w:rsidRPr="00B95D1A">
              <w:rPr>
                <w:rFonts w:asciiTheme="minorHAnsi" w:hAnsiTheme="minorHAnsi" w:cstheme="minorHAnsi"/>
                <w:b w:val="0"/>
                <w:bCs w:val="0"/>
                <w:i/>
                <w:iCs/>
              </w:rPr>
              <w:t>e.g.</w:t>
            </w:r>
            <w:r w:rsidRPr="008F1452">
              <w:rPr>
                <w:rFonts w:asciiTheme="minorHAnsi" w:hAnsiTheme="minorHAnsi" w:cstheme="minorHAnsi"/>
                <w:b w:val="0"/>
                <w:bCs w:val="0"/>
              </w:rPr>
              <w:t xml:space="preserve"> exemption:</w:t>
            </w:r>
          </w:p>
        </w:tc>
        <w:tc>
          <w:tcPr>
            <w:tcW w:w="2954" w:type="pct"/>
            <w:gridSpan w:val="14"/>
            <w:tcBorders>
              <w:top w:val="single" w:sz="4" w:space="0" w:color="auto"/>
              <w:left w:val="single" w:sz="4" w:space="0" w:color="auto"/>
              <w:bottom w:val="single" w:sz="4" w:space="0" w:color="auto"/>
            </w:tcBorders>
            <w:vAlign w:val="center"/>
          </w:tcPr>
          <w:p w14:paraId="3928B298" w14:textId="77777777" w:rsidR="00E1346E" w:rsidRPr="008F1452" w:rsidRDefault="00E1346E" w:rsidP="00E1346E">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C32E562" w14:textId="77777777" w:rsidR="00E1346E" w:rsidRPr="00EA4B94" w:rsidRDefault="00E1346E" w:rsidP="00E1346E">
      <w:pPr>
        <w:jc w:val="both"/>
        <w:rPr>
          <w:sz w:val="4"/>
          <w:szCs w:val="4"/>
        </w:rPr>
      </w:pPr>
    </w:p>
    <w:tbl>
      <w:tblPr>
        <w:tblStyle w:val="PlainTable11"/>
        <w:tblpPr w:leftFromText="181" w:rightFromText="181" w:vertAnchor="text" w:horzAnchor="margin" w:tblpXSpec="center" w:tblpY="1"/>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2812"/>
        <w:gridCol w:w="590"/>
        <w:gridCol w:w="2954"/>
        <w:gridCol w:w="448"/>
        <w:gridCol w:w="2812"/>
        <w:gridCol w:w="709"/>
      </w:tblGrid>
      <w:tr w:rsidR="00E1346E" w:rsidRPr="00DD33FB" w14:paraId="02A56BBA" w14:textId="77777777" w:rsidTr="00E1346E">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bottom w:val="single" w:sz="18" w:space="0" w:color="auto"/>
            </w:tcBorders>
            <w:shd w:val="clear" w:color="auto" w:fill="D9D9D9" w:themeFill="background1" w:themeFillShade="D9"/>
            <w:vAlign w:val="center"/>
          </w:tcPr>
          <w:p w14:paraId="4796E393" w14:textId="77777777" w:rsidR="00E1346E" w:rsidRPr="007419BC" w:rsidRDefault="00E1346E" w:rsidP="00E1346E">
            <w:pPr>
              <w:jc w:val="center"/>
            </w:pPr>
            <w:r w:rsidRPr="007419BC">
              <w:t>Subjects</w:t>
            </w:r>
          </w:p>
        </w:tc>
      </w:tr>
      <w:tr w:rsidR="00E1346E" w:rsidRPr="00DD33FB" w14:paraId="07922722" w14:textId="77777777" w:rsidTr="00E1346E">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tcBorders>
            <w:shd w:val="clear" w:color="auto" w:fill="auto"/>
            <w:vAlign w:val="center"/>
          </w:tcPr>
          <w:p w14:paraId="1F227293" w14:textId="77777777" w:rsidR="00E1346E" w:rsidRPr="00303D99" w:rsidRDefault="00E1346E" w:rsidP="00E1346E">
            <w:pPr>
              <w:spacing w:before="120" w:after="120" w:line="276" w:lineRule="auto"/>
              <w:jc w:val="center"/>
              <w:rPr>
                <w:rFonts w:cstheme="minorHAnsi"/>
                <w:b w:val="0"/>
                <w:i/>
                <w:iCs/>
                <w:color w:val="000000"/>
              </w:rPr>
            </w:pPr>
            <w:r w:rsidRPr="00303D99">
              <w:rPr>
                <w:rFonts w:cstheme="minorHAnsi"/>
                <w:b w:val="0"/>
                <w:i/>
                <w:iCs/>
                <w:color w:val="000000"/>
              </w:rPr>
              <w:t xml:space="preserve">Please tick the subjects that the student </w:t>
            </w:r>
            <w:r>
              <w:rPr>
                <w:rFonts w:cstheme="minorHAnsi"/>
                <w:b w:val="0"/>
                <w:i/>
                <w:iCs/>
                <w:color w:val="000000"/>
              </w:rPr>
              <w:t xml:space="preserve">is currently </w:t>
            </w:r>
            <w:r w:rsidRPr="00303D99">
              <w:rPr>
                <w:rFonts w:cstheme="minorHAnsi"/>
                <w:b w:val="0"/>
                <w:i/>
                <w:iCs/>
                <w:color w:val="000000"/>
              </w:rPr>
              <w:t>stud</w:t>
            </w:r>
            <w:r>
              <w:rPr>
                <w:rFonts w:cstheme="minorHAnsi"/>
                <w:b w:val="0"/>
                <w:i/>
                <w:iCs/>
                <w:color w:val="000000"/>
              </w:rPr>
              <w:t>ying</w:t>
            </w:r>
            <w:r w:rsidRPr="00303D99">
              <w:rPr>
                <w:rFonts w:cstheme="minorHAnsi"/>
                <w:b w:val="0"/>
                <w:i/>
                <w:iCs/>
                <w:color w:val="000000"/>
              </w:rPr>
              <w:t xml:space="preserve"> in your school.</w:t>
            </w:r>
            <w:r w:rsidRPr="00303D99">
              <w:rPr>
                <w:b w:val="0"/>
                <w:noProof/>
              </w:rPr>
              <w:t xml:space="preserve"> </w:t>
            </w:r>
          </w:p>
        </w:tc>
      </w:tr>
      <w:tr w:rsidR="00E1346E" w:rsidRPr="00DD33FB" w14:paraId="055F7F8E" w14:textId="77777777" w:rsidTr="00E1346E">
        <w:trPr>
          <w:trHeight w:val="693"/>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tcBorders>
            <w:shd w:val="clear" w:color="auto" w:fill="F2F2F2" w:themeFill="background1" w:themeFillShade="F2"/>
            <w:vAlign w:val="center"/>
          </w:tcPr>
          <w:p w14:paraId="0CF3F089" w14:textId="77777777" w:rsidR="00E1346E" w:rsidRPr="001C1B7E" w:rsidRDefault="00E1346E" w:rsidP="00E1346E">
            <w:pPr>
              <w:spacing w:line="276" w:lineRule="auto"/>
              <w:jc w:val="center"/>
              <w:rPr>
                <w:rFonts w:cstheme="minorHAnsi"/>
                <w:b w:val="0"/>
                <w:bCs w:val="0"/>
                <w:i/>
                <w:iCs/>
                <w:color w:val="000000"/>
              </w:rPr>
            </w:pPr>
            <w:r w:rsidRPr="001C1B7E">
              <w:rPr>
                <w:rFonts w:cstheme="minorHAnsi"/>
                <w:b w:val="0"/>
                <w:bCs w:val="0"/>
                <w:i/>
                <w:iCs/>
                <w:color w:val="000000"/>
              </w:rPr>
              <w:lastRenderedPageBreak/>
              <w:t>If the student is currently in transition year, please complete in respect of student subjects studied at Junior Certificate.</w:t>
            </w:r>
          </w:p>
        </w:tc>
      </w:tr>
      <w:tr w:rsidR="00E1346E" w:rsidRPr="007A5B80" w14:paraId="6C40C903"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3BAD1E83" w14:textId="77777777" w:rsidR="00E1346E" w:rsidRPr="001C1B7E" w:rsidRDefault="00E1346E" w:rsidP="00E1346E">
            <w:pPr>
              <w:spacing w:line="276" w:lineRule="auto"/>
              <w:jc w:val="center"/>
              <w:rPr>
                <w:rFonts w:cstheme="minorHAnsi"/>
                <w:b w:val="0"/>
                <w:noProof/>
                <w:color w:val="000000"/>
              </w:rPr>
            </w:pPr>
            <w:r w:rsidRPr="001C1B7E">
              <w:rPr>
                <w:rFonts w:cstheme="minorHAnsi"/>
                <w:b w:val="0"/>
                <w:noProof/>
                <w:color w:val="000000"/>
              </w:rPr>
              <w:t>English</w:t>
            </w:r>
          </w:p>
        </w:tc>
        <w:tc>
          <w:tcPr>
            <w:tcW w:w="590" w:type="dxa"/>
            <w:shd w:val="clear" w:color="auto" w:fill="auto"/>
            <w:vAlign w:val="center"/>
          </w:tcPr>
          <w:p w14:paraId="7B785CB5"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538972C8"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 xml:space="preserve">Irish </w:t>
            </w:r>
          </w:p>
        </w:tc>
        <w:tc>
          <w:tcPr>
            <w:tcW w:w="448" w:type="dxa"/>
            <w:shd w:val="clear" w:color="auto" w:fill="auto"/>
            <w:vAlign w:val="center"/>
          </w:tcPr>
          <w:p w14:paraId="5B053334"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718A35D8"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Maths</w:t>
            </w:r>
          </w:p>
        </w:tc>
        <w:tc>
          <w:tcPr>
            <w:tcW w:w="709" w:type="dxa"/>
            <w:shd w:val="clear" w:color="auto" w:fill="auto"/>
            <w:vAlign w:val="center"/>
          </w:tcPr>
          <w:p w14:paraId="5E408525"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6538AE" w14:paraId="2CCE382A"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0C6C5980" w14:textId="77777777" w:rsidR="00E1346E" w:rsidRPr="001C1B7E" w:rsidRDefault="00E1346E" w:rsidP="00E1346E">
            <w:pPr>
              <w:spacing w:line="276" w:lineRule="auto"/>
              <w:jc w:val="center"/>
              <w:rPr>
                <w:rFonts w:cstheme="minorHAnsi"/>
                <w:b w:val="0"/>
                <w:noProof/>
                <w:color w:val="000000"/>
              </w:rPr>
            </w:pPr>
            <w:r w:rsidRPr="001C1B7E">
              <w:rPr>
                <w:rFonts w:cstheme="minorHAnsi"/>
                <w:b w:val="0"/>
                <w:noProof/>
                <w:color w:val="000000"/>
              </w:rPr>
              <w:t>History</w:t>
            </w:r>
          </w:p>
        </w:tc>
        <w:tc>
          <w:tcPr>
            <w:tcW w:w="590" w:type="dxa"/>
            <w:shd w:val="clear" w:color="auto" w:fill="F2F2F2" w:themeFill="background1" w:themeFillShade="F2"/>
            <w:vAlign w:val="center"/>
          </w:tcPr>
          <w:p w14:paraId="33B23C12"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57B75DB2"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noProof/>
                <w:color w:val="000000"/>
              </w:rPr>
              <w:t>Geography</w:t>
            </w:r>
          </w:p>
        </w:tc>
        <w:tc>
          <w:tcPr>
            <w:tcW w:w="448" w:type="dxa"/>
            <w:shd w:val="clear" w:color="auto" w:fill="F2F2F2" w:themeFill="background1" w:themeFillShade="F2"/>
            <w:vAlign w:val="center"/>
          </w:tcPr>
          <w:p w14:paraId="309269BB" w14:textId="77777777" w:rsidR="00E1346E" w:rsidRPr="001C1B7E" w:rsidRDefault="00E1346E" w:rsidP="00E1346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7BEEEC45"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noProof/>
                <w:color w:val="000000"/>
              </w:rPr>
              <w:t>Science</w:t>
            </w:r>
          </w:p>
        </w:tc>
        <w:tc>
          <w:tcPr>
            <w:tcW w:w="709" w:type="dxa"/>
            <w:shd w:val="clear" w:color="auto" w:fill="F2F2F2" w:themeFill="background1" w:themeFillShade="F2"/>
            <w:vAlign w:val="center"/>
          </w:tcPr>
          <w:p w14:paraId="17EAFBE5"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02E5DE65"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7E4D7108" w14:textId="77777777" w:rsidR="00E1346E" w:rsidRPr="001C1B7E" w:rsidRDefault="00E1346E" w:rsidP="00E1346E">
            <w:pPr>
              <w:spacing w:line="276" w:lineRule="auto"/>
              <w:jc w:val="center"/>
              <w:rPr>
                <w:rFonts w:cstheme="minorHAnsi"/>
                <w:b w:val="0"/>
                <w:noProof/>
                <w:color w:val="000000"/>
              </w:rPr>
            </w:pPr>
            <w:r w:rsidRPr="001C1B7E">
              <w:rPr>
                <w:rFonts w:cstheme="minorHAnsi"/>
                <w:b w:val="0"/>
                <w:noProof/>
                <w:color w:val="000000"/>
              </w:rPr>
              <w:t>French</w:t>
            </w:r>
          </w:p>
        </w:tc>
        <w:tc>
          <w:tcPr>
            <w:tcW w:w="590" w:type="dxa"/>
            <w:shd w:val="clear" w:color="auto" w:fill="auto"/>
            <w:vAlign w:val="center"/>
          </w:tcPr>
          <w:p w14:paraId="7BF62E9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2E65A22F"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Italian</w:t>
            </w:r>
          </w:p>
        </w:tc>
        <w:tc>
          <w:tcPr>
            <w:tcW w:w="448" w:type="dxa"/>
            <w:shd w:val="clear" w:color="auto" w:fill="auto"/>
            <w:vAlign w:val="center"/>
          </w:tcPr>
          <w:p w14:paraId="0C0BA464"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35AE5676"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Spanish</w:t>
            </w:r>
          </w:p>
        </w:tc>
        <w:tc>
          <w:tcPr>
            <w:tcW w:w="709" w:type="dxa"/>
            <w:shd w:val="clear" w:color="auto" w:fill="auto"/>
            <w:vAlign w:val="center"/>
          </w:tcPr>
          <w:p w14:paraId="7C37C74D"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48A7693B"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47918143" w14:textId="77777777" w:rsidR="00E1346E" w:rsidRPr="001C1B7E" w:rsidRDefault="00E1346E" w:rsidP="00E1346E">
            <w:pPr>
              <w:spacing w:line="276" w:lineRule="auto"/>
              <w:jc w:val="center"/>
              <w:rPr>
                <w:rFonts w:cstheme="minorHAnsi"/>
                <w:b w:val="0"/>
                <w:noProof/>
                <w:color w:val="000000"/>
              </w:rPr>
            </w:pPr>
            <w:r w:rsidRPr="001C1B7E">
              <w:rPr>
                <w:rFonts w:cstheme="minorHAnsi"/>
                <w:b w:val="0"/>
                <w:noProof/>
                <w:color w:val="000000"/>
              </w:rPr>
              <w:t>German</w:t>
            </w:r>
          </w:p>
        </w:tc>
        <w:tc>
          <w:tcPr>
            <w:tcW w:w="590" w:type="dxa"/>
            <w:shd w:val="clear" w:color="auto" w:fill="F2F2F2" w:themeFill="background1" w:themeFillShade="F2"/>
            <w:vAlign w:val="center"/>
          </w:tcPr>
          <w:p w14:paraId="3418C681"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35840134"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color w:val="000000"/>
              </w:rPr>
              <w:t>Japanese</w:t>
            </w:r>
          </w:p>
        </w:tc>
        <w:tc>
          <w:tcPr>
            <w:tcW w:w="448" w:type="dxa"/>
            <w:shd w:val="clear" w:color="auto" w:fill="F2F2F2" w:themeFill="background1" w:themeFillShade="F2"/>
            <w:vAlign w:val="center"/>
          </w:tcPr>
          <w:p w14:paraId="242F068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3B1A2C54"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color w:val="000000"/>
              </w:rPr>
              <w:t>Russian</w:t>
            </w:r>
          </w:p>
        </w:tc>
        <w:tc>
          <w:tcPr>
            <w:tcW w:w="709" w:type="dxa"/>
            <w:shd w:val="clear" w:color="auto" w:fill="F2F2F2" w:themeFill="background1" w:themeFillShade="F2"/>
            <w:vAlign w:val="center"/>
          </w:tcPr>
          <w:p w14:paraId="762370B3"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536DC1EE"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597CCCFB" w14:textId="77777777" w:rsidR="00E1346E" w:rsidRPr="001C1B7E" w:rsidRDefault="00E1346E" w:rsidP="00E1346E">
            <w:pPr>
              <w:spacing w:line="276" w:lineRule="auto"/>
              <w:jc w:val="center"/>
              <w:rPr>
                <w:rFonts w:cstheme="minorHAnsi"/>
                <w:b w:val="0"/>
                <w:noProof/>
                <w:color w:val="000000"/>
              </w:rPr>
            </w:pPr>
            <w:r w:rsidRPr="001C1B7E">
              <w:rPr>
                <w:rFonts w:cstheme="minorHAnsi"/>
                <w:b w:val="0"/>
                <w:color w:val="000000"/>
              </w:rPr>
              <w:t>Business Studies</w:t>
            </w:r>
          </w:p>
        </w:tc>
        <w:tc>
          <w:tcPr>
            <w:tcW w:w="590" w:type="dxa"/>
            <w:shd w:val="clear" w:color="auto" w:fill="auto"/>
            <w:vAlign w:val="center"/>
          </w:tcPr>
          <w:p w14:paraId="23D09D24"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15292D65"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color w:val="000000"/>
              </w:rPr>
              <w:t>Accounting</w:t>
            </w:r>
          </w:p>
        </w:tc>
        <w:tc>
          <w:tcPr>
            <w:tcW w:w="448" w:type="dxa"/>
            <w:shd w:val="clear" w:color="auto" w:fill="auto"/>
            <w:vAlign w:val="center"/>
          </w:tcPr>
          <w:p w14:paraId="67BF41D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2F4D1618"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Economics</w:t>
            </w:r>
          </w:p>
        </w:tc>
        <w:tc>
          <w:tcPr>
            <w:tcW w:w="709" w:type="dxa"/>
            <w:shd w:val="clear" w:color="auto" w:fill="auto"/>
            <w:vAlign w:val="center"/>
          </w:tcPr>
          <w:p w14:paraId="3B555369"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434D0701"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34B598AF"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Home Economics</w:t>
            </w:r>
          </w:p>
        </w:tc>
        <w:tc>
          <w:tcPr>
            <w:tcW w:w="590" w:type="dxa"/>
            <w:shd w:val="clear" w:color="auto" w:fill="F2F2F2" w:themeFill="background1" w:themeFillShade="F2"/>
            <w:vAlign w:val="center"/>
          </w:tcPr>
          <w:p w14:paraId="35AF4785"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205779E8"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Art</w:t>
            </w:r>
          </w:p>
        </w:tc>
        <w:tc>
          <w:tcPr>
            <w:tcW w:w="448" w:type="dxa"/>
            <w:shd w:val="clear" w:color="auto" w:fill="F2F2F2" w:themeFill="background1" w:themeFillShade="F2"/>
            <w:vAlign w:val="center"/>
          </w:tcPr>
          <w:p w14:paraId="56EC82C9"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4A623A20"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color w:val="000000"/>
              </w:rPr>
              <w:t>Latin</w:t>
            </w:r>
          </w:p>
        </w:tc>
        <w:tc>
          <w:tcPr>
            <w:tcW w:w="709" w:type="dxa"/>
            <w:shd w:val="clear" w:color="auto" w:fill="F2F2F2" w:themeFill="background1" w:themeFillShade="F2"/>
            <w:vAlign w:val="center"/>
          </w:tcPr>
          <w:p w14:paraId="355CC70D"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35004437"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7D127D90"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Classics</w:t>
            </w:r>
          </w:p>
        </w:tc>
        <w:tc>
          <w:tcPr>
            <w:tcW w:w="590" w:type="dxa"/>
            <w:shd w:val="clear" w:color="auto" w:fill="auto"/>
            <w:vAlign w:val="center"/>
          </w:tcPr>
          <w:p w14:paraId="4967F319"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33E5F49A"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C1B7E">
              <w:rPr>
                <w:rFonts w:cstheme="minorHAnsi"/>
                <w:bCs/>
                <w:color w:val="000000"/>
              </w:rPr>
              <w:t>Applied Mathematics</w:t>
            </w:r>
          </w:p>
        </w:tc>
        <w:tc>
          <w:tcPr>
            <w:tcW w:w="448" w:type="dxa"/>
            <w:shd w:val="clear" w:color="auto" w:fill="auto"/>
            <w:vAlign w:val="center"/>
          </w:tcPr>
          <w:p w14:paraId="17E58EB7"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5CA0C2FE"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color w:val="000000"/>
              </w:rPr>
              <w:t>Arabic</w:t>
            </w:r>
          </w:p>
        </w:tc>
        <w:tc>
          <w:tcPr>
            <w:tcW w:w="709" w:type="dxa"/>
            <w:shd w:val="clear" w:color="auto" w:fill="auto"/>
            <w:vAlign w:val="center"/>
          </w:tcPr>
          <w:p w14:paraId="1E65732D"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0A4CA008"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6645B4AA"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Design and Communication Graphics</w:t>
            </w:r>
          </w:p>
        </w:tc>
        <w:tc>
          <w:tcPr>
            <w:tcW w:w="590" w:type="dxa"/>
            <w:shd w:val="clear" w:color="auto" w:fill="F2F2F2" w:themeFill="background1" w:themeFillShade="F2"/>
            <w:vAlign w:val="center"/>
          </w:tcPr>
          <w:p w14:paraId="1B30D0ED"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3ACBCE8B"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Social, Personal and Health Education (SPHE)</w:t>
            </w:r>
          </w:p>
        </w:tc>
        <w:tc>
          <w:tcPr>
            <w:tcW w:w="448" w:type="dxa"/>
            <w:shd w:val="clear" w:color="auto" w:fill="F2F2F2" w:themeFill="background1" w:themeFillShade="F2"/>
            <w:vAlign w:val="center"/>
          </w:tcPr>
          <w:p w14:paraId="37BF780C"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476D3E20"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color w:val="000000"/>
              </w:rPr>
              <w:t>Civil Social and Political Education (CSPE)</w:t>
            </w:r>
          </w:p>
        </w:tc>
        <w:tc>
          <w:tcPr>
            <w:tcW w:w="709" w:type="dxa"/>
            <w:shd w:val="clear" w:color="auto" w:fill="F2F2F2" w:themeFill="background1" w:themeFillShade="F2"/>
            <w:vAlign w:val="center"/>
          </w:tcPr>
          <w:p w14:paraId="44F51C54"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74F92F1A"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38A3FA65"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Computer Science</w:t>
            </w:r>
          </w:p>
        </w:tc>
        <w:tc>
          <w:tcPr>
            <w:tcW w:w="590" w:type="dxa"/>
            <w:shd w:val="clear" w:color="auto" w:fill="auto"/>
            <w:vAlign w:val="center"/>
          </w:tcPr>
          <w:p w14:paraId="05C9C3F8"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286FBB51"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C1B7E">
              <w:rPr>
                <w:rFonts w:cstheme="minorHAnsi"/>
                <w:bCs/>
                <w:color w:val="000000"/>
              </w:rPr>
              <w:t>Agricultural Science</w:t>
            </w:r>
          </w:p>
        </w:tc>
        <w:tc>
          <w:tcPr>
            <w:tcW w:w="448" w:type="dxa"/>
            <w:shd w:val="clear" w:color="auto" w:fill="auto"/>
            <w:vAlign w:val="center"/>
          </w:tcPr>
          <w:p w14:paraId="6171CB1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658857AA"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color w:val="000000"/>
              </w:rPr>
              <w:t>Engineering</w:t>
            </w:r>
          </w:p>
        </w:tc>
        <w:tc>
          <w:tcPr>
            <w:tcW w:w="709" w:type="dxa"/>
            <w:shd w:val="clear" w:color="auto" w:fill="auto"/>
            <w:vAlign w:val="center"/>
          </w:tcPr>
          <w:p w14:paraId="3A9804B4"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0626B903"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1690DDC0"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Construction Studies</w:t>
            </w:r>
          </w:p>
        </w:tc>
        <w:tc>
          <w:tcPr>
            <w:tcW w:w="590" w:type="dxa"/>
            <w:shd w:val="clear" w:color="auto" w:fill="F2F2F2" w:themeFill="background1" w:themeFillShade="F2"/>
            <w:vAlign w:val="center"/>
          </w:tcPr>
          <w:p w14:paraId="4E97D86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3255D676"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Graphics</w:t>
            </w:r>
          </w:p>
        </w:tc>
        <w:tc>
          <w:tcPr>
            <w:tcW w:w="448" w:type="dxa"/>
            <w:shd w:val="clear" w:color="auto" w:fill="F2F2F2" w:themeFill="background1" w:themeFillShade="F2"/>
            <w:vAlign w:val="center"/>
          </w:tcPr>
          <w:p w14:paraId="22114E0D"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0CEC12C1"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color w:val="000000"/>
              </w:rPr>
              <w:t>Ancient Greek</w:t>
            </w:r>
          </w:p>
        </w:tc>
        <w:tc>
          <w:tcPr>
            <w:tcW w:w="709" w:type="dxa"/>
            <w:shd w:val="clear" w:color="auto" w:fill="F2F2F2" w:themeFill="background1" w:themeFillShade="F2"/>
            <w:vAlign w:val="center"/>
          </w:tcPr>
          <w:p w14:paraId="57983B45"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1BF72CAE"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16944DA2"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Physics</w:t>
            </w:r>
          </w:p>
        </w:tc>
        <w:tc>
          <w:tcPr>
            <w:tcW w:w="590" w:type="dxa"/>
            <w:shd w:val="clear" w:color="auto" w:fill="auto"/>
            <w:vAlign w:val="center"/>
          </w:tcPr>
          <w:p w14:paraId="5272F367"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1EF08F0F"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C1B7E">
              <w:rPr>
                <w:rFonts w:cstheme="minorHAnsi"/>
                <w:bCs/>
                <w:color w:val="000000"/>
              </w:rPr>
              <w:t>Biology</w:t>
            </w:r>
          </w:p>
        </w:tc>
        <w:tc>
          <w:tcPr>
            <w:tcW w:w="448" w:type="dxa"/>
            <w:shd w:val="clear" w:color="auto" w:fill="auto"/>
            <w:vAlign w:val="center"/>
          </w:tcPr>
          <w:p w14:paraId="0DAD07B9"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420DEC7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noProof/>
                <w:color w:val="000000"/>
              </w:rPr>
              <w:t>Chemistry</w:t>
            </w:r>
          </w:p>
        </w:tc>
        <w:tc>
          <w:tcPr>
            <w:tcW w:w="709" w:type="dxa"/>
            <w:shd w:val="clear" w:color="auto" w:fill="auto"/>
            <w:vAlign w:val="center"/>
          </w:tcPr>
          <w:p w14:paraId="2B3499A6"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1FE88563"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7479CB9A"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Hebrew Studies</w:t>
            </w:r>
          </w:p>
        </w:tc>
        <w:tc>
          <w:tcPr>
            <w:tcW w:w="590" w:type="dxa"/>
            <w:shd w:val="clear" w:color="auto" w:fill="F2F2F2" w:themeFill="background1" w:themeFillShade="F2"/>
            <w:vAlign w:val="center"/>
          </w:tcPr>
          <w:p w14:paraId="7F84BC3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22359221"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Religious Education</w:t>
            </w:r>
          </w:p>
        </w:tc>
        <w:tc>
          <w:tcPr>
            <w:tcW w:w="448" w:type="dxa"/>
            <w:shd w:val="clear" w:color="auto" w:fill="F2F2F2" w:themeFill="background1" w:themeFillShade="F2"/>
            <w:vAlign w:val="center"/>
          </w:tcPr>
          <w:p w14:paraId="7C33B11C"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661E770E"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r w:rsidRPr="001C1B7E">
              <w:rPr>
                <w:rFonts w:cstheme="minorHAnsi"/>
                <w:bCs/>
                <w:noProof/>
                <w:color w:val="000000"/>
              </w:rPr>
              <w:t>Music</w:t>
            </w:r>
          </w:p>
        </w:tc>
        <w:tc>
          <w:tcPr>
            <w:tcW w:w="709" w:type="dxa"/>
            <w:shd w:val="clear" w:color="auto" w:fill="F2F2F2" w:themeFill="background1" w:themeFillShade="F2"/>
            <w:vAlign w:val="center"/>
          </w:tcPr>
          <w:p w14:paraId="39CA45E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638B270D"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3651F1F8" w14:textId="77777777" w:rsidR="00E1346E" w:rsidRPr="001C1B7E" w:rsidRDefault="00E1346E" w:rsidP="00E1346E">
            <w:pPr>
              <w:spacing w:line="276" w:lineRule="auto"/>
              <w:jc w:val="center"/>
              <w:rPr>
                <w:rFonts w:cstheme="minorHAnsi"/>
                <w:b w:val="0"/>
                <w:color w:val="000000"/>
              </w:rPr>
            </w:pPr>
            <w:r w:rsidRPr="001C1B7E">
              <w:rPr>
                <w:rFonts w:cstheme="minorHAnsi"/>
                <w:b w:val="0"/>
                <w:color w:val="000000"/>
              </w:rPr>
              <w:t>Technology Wood</w:t>
            </w:r>
          </w:p>
        </w:tc>
        <w:tc>
          <w:tcPr>
            <w:tcW w:w="590" w:type="dxa"/>
            <w:shd w:val="clear" w:color="auto" w:fill="auto"/>
            <w:vAlign w:val="center"/>
          </w:tcPr>
          <w:p w14:paraId="00BC8A1E"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5C0B5E43"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C1B7E">
              <w:rPr>
                <w:rFonts w:cstheme="minorHAnsi"/>
                <w:bCs/>
                <w:color w:val="000000"/>
              </w:rPr>
              <w:t xml:space="preserve">Applied Technology  </w:t>
            </w:r>
          </w:p>
        </w:tc>
        <w:tc>
          <w:tcPr>
            <w:tcW w:w="448" w:type="dxa"/>
            <w:shd w:val="clear" w:color="auto" w:fill="auto"/>
            <w:vAlign w:val="center"/>
          </w:tcPr>
          <w:p w14:paraId="3B2C277A"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27F35148"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r w:rsidRPr="001C1B7E">
              <w:rPr>
                <w:rFonts w:cstheme="minorHAnsi"/>
                <w:bCs/>
                <w:color w:val="000000"/>
              </w:rPr>
              <w:t>Technology Metal</w:t>
            </w:r>
          </w:p>
        </w:tc>
        <w:tc>
          <w:tcPr>
            <w:tcW w:w="709" w:type="dxa"/>
            <w:shd w:val="clear" w:color="auto" w:fill="auto"/>
            <w:vAlign w:val="center"/>
          </w:tcPr>
          <w:p w14:paraId="3C820874"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1448AA3C"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6C66008D" w14:textId="77777777" w:rsidR="00E1346E" w:rsidRPr="001C1B7E" w:rsidRDefault="00E1346E" w:rsidP="00E1346E">
            <w:pPr>
              <w:spacing w:line="276" w:lineRule="auto"/>
              <w:jc w:val="center"/>
              <w:rPr>
                <w:rFonts w:cstheme="minorHAnsi"/>
                <w:b w:val="0"/>
                <w:bCs w:val="0"/>
                <w:color w:val="000000"/>
              </w:rPr>
            </w:pPr>
            <w:r w:rsidRPr="001C1B7E">
              <w:rPr>
                <w:rFonts w:cstheme="minorHAnsi"/>
                <w:b w:val="0"/>
                <w:bCs w:val="0"/>
                <w:color w:val="000000"/>
              </w:rPr>
              <w:t>Politics and Society</w:t>
            </w:r>
          </w:p>
        </w:tc>
        <w:tc>
          <w:tcPr>
            <w:tcW w:w="590" w:type="dxa"/>
            <w:shd w:val="clear" w:color="auto" w:fill="F2F2F2" w:themeFill="background1" w:themeFillShade="F2"/>
            <w:vAlign w:val="center"/>
          </w:tcPr>
          <w:p w14:paraId="20301178"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6F1ADFF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Modern Foreign Language</w:t>
            </w:r>
          </w:p>
        </w:tc>
        <w:tc>
          <w:tcPr>
            <w:tcW w:w="448" w:type="dxa"/>
            <w:shd w:val="clear" w:color="auto" w:fill="F2F2F2" w:themeFill="background1" w:themeFillShade="F2"/>
            <w:vAlign w:val="center"/>
          </w:tcPr>
          <w:p w14:paraId="750EE97C"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58202378"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1C1B7E">
              <w:rPr>
                <w:rFonts w:cstheme="minorHAnsi"/>
                <w:bCs/>
                <w:color w:val="000000"/>
              </w:rPr>
              <w:t>Physical Education Specification</w:t>
            </w:r>
          </w:p>
        </w:tc>
        <w:tc>
          <w:tcPr>
            <w:tcW w:w="709" w:type="dxa"/>
            <w:shd w:val="clear" w:color="auto" w:fill="F2F2F2" w:themeFill="background1" w:themeFillShade="F2"/>
            <w:vAlign w:val="center"/>
          </w:tcPr>
          <w:p w14:paraId="63FDA24F"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4FFD537F"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42B78B1A" w14:textId="77777777" w:rsidR="00E1346E" w:rsidRPr="001C1B7E" w:rsidRDefault="00E1346E" w:rsidP="00E1346E">
            <w:pPr>
              <w:spacing w:line="276" w:lineRule="auto"/>
              <w:jc w:val="center"/>
              <w:rPr>
                <w:rFonts w:cstheme="minorHAnsi"/>
                <w:b w:val="0"/>
                <w:color w:val="000000" w:themeColor="text1"/>
              </w:rPr>
            </w:pPr>
            <w:r w:rsidRPr="001C1B7E">
              <w:rPr>
                <w:rFonts w:cstheme="minorHAnsi"/>
                <w:b w:val="0"/>
                <w:color w:val="000000" w:themeColor="text1"/>
              </w:rPr>
              <w:t>Agriculture/Horticulture</w:t>
            </w:r>
          </w:p>
        </w:tc>
        <w:tc>
          <w:tcPr>
            <w:tcW w:w="590" w:type="dxa"/>
            <w:shd w:val="clear" w:color="auto" w:fill="auto"/>
            <w:vAlign w:val="center"/>
          </w:tcPr>
          <w:p w14:paraId="16602CFB"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02AA461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C1B7E">
              <w:rPr>
                <w:rFonts w:cstheme="minorHAnsi"/>
                <w:color w:val="000000" w:themeColor="text1"/>
              </w:rPr>
              <w:t>Childcare</w:t>
            </w:r>
          </w:p>
        </w:tc>
        <w:tc>
          <w:tcPr>
            <w:tcW w:w="448" w:type="dxa"/>
            <w:shd w:val="clear" w:color="auto" w:fill="auto"/>
            <w:vAlign w:val="center"/>
          </w:tcPr>
          <w:p w14:paraId="594ECC72"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3F061C31"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C1B7E">
              <w:rPr>
                <w:rFonts w:cstheme="minorHAnsi"/>
                <w:color w:val="000000" w:themeColor="text1"/>
              </w:rPr>
              <w:t>Craft and Design</w:t>
            </w:r>
          </w:p>
        </w:tc>
        <w:tc>
          <w:tcPr>
            <w:tcW w:w="709" w:type="dxa"/>
            <w:shd w:val="clear" w:color="auto" w:fill="auto"/>
            <w:vAlign w:val="center"/>
          </w:tcPr>
          <w:p w14:paraId="6874480F"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rsidRPr="007A5B80" w14:paraId="5309D2FE"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44790621" w14:textId="77777777" w:rsidR="00E1346E" w:rsidRPr="001C1B7E" w:rsidRDefault="00E1346E" w:rsidP="00E1346E">
            <w:pPr>
              <w:spacing w:line="276" w:lineRule="auto"/>
              <w:jc w:val="center"/>
              <w:rPr>
                <w:rFonts w:cstheme="minorHAnsi"/>
                <w:b w:val="0"/>
                <w:color w:val="000000" w:themeColor="text1"/>
              </w:rPr>
            </w:pPr>
            <w:r w:rsidRPr="001C1B7E">
              <w:rPr>
                <w:rFonts w:cstheme="minorHAnsi"/>
                <w:b w:val="0"/>
                <w:color w:val="000000" w:themeColor="text1"/>
              </w:rPr>
              <w:t>Engineering</w:t>
            </w:r>
          </w:p>
        </w:tc>
        <w:tc>
          <w:tcPr>
            <w:tcW w:w="590" w:type="dxa"/>
            <w:shd w:val="clear" w:color="auto" w:fill="F2F2F2" w:themeFill="background1" w:themeFillShade="F2"/>
            <w:vAlign w:val="center"/>
          </w:tcPr>
          <w:p w14:paraId="71ECF56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954" w:type="dxa"/>
            <w:shd w:val="clear" w:color="auto" w:fill="F2F2F2" w:themeFill="background1" w:themeFillShade="F2"/>
            <w:vAlign w:val="center"/>
          </w:tcPr>
          <w:p w14:paraId="2A8F7352"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C1B7E">
              <w:rPr>
                <w:rFonts w:cstheme="minorHAnsi"/>
                <w:color w:val="000000" w:themeColor="text1"/>
              </w:rPr>
              <w:t>Graphics and Construction</w:t>
            </w:r>
          </w:p>
        </w:tc>
        <w:tc>
          <w:tcPr>
            <w:tcW w:w="448" w:type="dxa"/>
            <w:shd w:val="clear" w:color="auto" w:fill="F2F2F2" w:themeFill="background1" w:themeFillShade="F2"/>
            <w:vAlign w:val="center"/>
          </w:tcPr>
          <w:p w14:paraId="5C47D0DA"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c>
          <w:tcPr>
            <w:tcW w:w="2812" w:type="dxa"/>
            <w:shd w:val="clear" w:color="auto" w:fill="F2F2F2" w:themeFill="background1" w:themeFillShade="F2"/>
            <w:vAlign w:val="center"/>
          </w:tcPr>
          <w:p w14:paraId="4A2420A6"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C1B7E">
              <w:rPr>
                <w:rFonts w:cstheme="minorHAnsi"/>
                <w:color w:val="000000" w:themeColor="text1"/>
              </w:rPr>
              <w:t>Hair and Beauty</w:t>
            </w:r>
          </w:p>
        </w:tc>
        <w:tc>
          <w:tcPr>
            <w:tcW w:w="709" w:type="dxa"/>
            <w:shd w:val="clear" w:color="auto" w:fill="F2F2F2" w:themeFill="background1" w:themeFillShade="F2"/>
            <w:vAlign w:val="center"/>
          </w:tcPr>
          <w:p w14:paraId="670557E5"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rPr>
            </w:pPr>
          </w:p>
        </w:tc>
      </w:tr>
      <w:tr w:rsidR="00E1346E" w:rsidRPr="007A5B80" w14:paraId="3371BFE9" w14:textId="77777777" w:rsidTr="00E1346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3AF03C35" w14:textId="77777777" w:rsidR="00E1346E" w:rsidRPr="001C1B7E" w:rsidRDefault="00E1346E" w:rsidP="00E1346E">
            <w:pPr>
              <w:spacing w:line="276" w:lineRule="auto"/>
              <w:jc w:val="center"/>
              <w:rPr>
                <w:rFonts w:cstheme="minorHAnsi"/>
                <w:color w:val="000000" w:themeColor="text1"/>
              </w:rPr>
            </w:pPr>
            <w:r w:rsidRPr="001C1B7E">
              <w:rPr>
                <w:rFonts w:cstheme="minorHAnsi"/>
                <w:b w:val="0"/>
                <w:color w:val="000000" w:themeColor="text1"/>
              </w:rPr>
              <w:t>Hotel and Catering</w:t>
            </w:r>
          </w:p>
        </w:tc>
        <w:tc>
          <w:tcPr>
            <w:tcW w:w="590" w:type="dxa"/>
            <w:shd w:val="clear" w:color="auto" w:fill="auto"/>
            <w:vAlign w:val="center"/>
          </w:tcPr>
          <w:p w14:paraId="2D42803E"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954" w:type="dxa"/>
            <w:shd w:val="clear" w:color="auto" w:fill="auto"/>
            <w:vAlign w:val="center"/>
          </w:tcPr>
          <w:p w14:paraId="6B3E8CD5"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C1B7E">
              <w:rPr>
                <w:rFonts w:cstheme="minorHAnsi"/>
                <w:color w:val="000000" w:themeColor="text1"/>
              </w:rPr>
              <w:t>Office Administration</w:t>
            </w:r>
          </w:p>
        </w:tc>
        <w:tc>
          <w:tcPr>
            <w:tcW w:w="448" w:type="dxa"/>
            <w:shd w:val="clear" w:color="auto" w:fill="auto"/>
            <w:vAlign w:val="center"/>
          </w:tcPr>
          <w:p w14:paraId="59ADBE10"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c>
          <w:tcPr>
            <w:tcW w:w="2812" w:type="dxa"/>
            <w:shd w:val="clear" w:color="auto" w:fill="auto"/>
            <w:vAlign w:val="center"/>
          </w:tcPr>
          <w:p w14:paraId="79616139"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C1B7E">
              <w:rPr>
                <w:rFonts w:cstheme="minorHAnsi"/>
                <w:color w:val="000000" w:themeColor="text1"/>
              </w:rPr>
              <w:t>Technology</w:t>
            </w:r>
          </w:p>
        </w:tc>
        <w:tc>
          <w:tcPr>
            <w:tcW w:w="709" w:type="dxa"/>
            <w:shd w:val="clear" w:color="auto" w:fill="auto"/>
            <w:vAlign w:val="center"/>
          </w:tcPr>
          <w:p w14:paraId="27DBB9C0" w14:textId="77777777" w:rsidR="00E1346E" w:rsidRPr="001C1B7E" w:rsidRDefault="00E1346E" w:rsidP="00E1346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rPr>
            </w:pPr>
          </w:p>
        </w:tc>
      </w:tr>
      <w:tr w:rsidR="00E1346E" w14:paraId="407AC804" w14:textId="77777777" w:rsidTr="00E1346E">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2DDC1A39" w14:textId="77777777" w:rsidR="00E1346E" w:rsidRPr="001C1B7E" w:rsidRDefault="00E1346E" w:rsidP="00E1346E">
            <w:pPr>
              <w:spacing w:line="276" w:lineRule="auto"/>
              <w:jc w:val="center"/>
              <w:rPr>
                <w:rFonts w:cstheme="minorHAnsi"/>
                <w:b w:val="0"/>
                <w:color w:val="000000" w:themeColor="text1"/>
              </w:rPr>
            </w:pPr>
            <w:r w:rsidRPr="001C1B7E">
              <w:rPr>
                <w:rFonts w:cstheme="minorHAnsi"/>
                <w:b w:val="0"/>
                <w:color w:val="000000" w:themeColor="text1"/>
              </w:rPr>
              <w:t>Drama</w:t>
            </w:r>
          </w:p>
        </w:tc>
        <w:tc>
          <w:tcPr>
            <w:tcW w:w="590" w:type="dxa"/>
            <w:shd w:val="clear" w:color="auto" w:fill="F2F2F2" w:themeFill="background1" w:themeFillShade="F2"/>
            <w:vAlign w:val="center"/>
          </w:tcPr>
          <w:p w14:paraId="6FE6C89B"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p>
        </w:tc>
        <w:tc>
          <w:tcPr>
            <w:tcW w:w="2954" w:type="dxa"/>
            <w:shd w:val="clear" w:color="auto" w:fill="F2F2F2" w:themeFill="background1" w:themeFillShade="F2"/>
            <w:vAlign w:val="center"/>
          </w:tcPr>
          <w:p w14:paraId="03AAE297"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C1B7E">
              <w:rPr>
                <w:rFonts w:cstheme="minorHAnsi"/>
                <w:color w:val="000000" w:themeColor="text1"/>
              </w:rPr>
              <w:t>Dance</w:t>
            </w:r>
          </w:p>
        </w:tc>
        <w:tc>
          <w:tcPr>
            <w:tcW w:w="448" w:type="dxa"/>
            <w:shd w:val="clear" w:color="auto" w:fill="F2F2F2" w:themeFill="background1" w:themeFillShade="F2"/>
            <w:vAlign w:val="center"/>
          </w:tcPr>
          <w:p w14:paraId="4DC36D22"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p>
        </w:tc>
        <w:tc>
          <w:tcPr>
            <w:tcW w:w="2812" w:type="dxa"/>
            <w:shd w:val="clear" w:color="auto" w:fill="F2F2F2" w:themeFill="background1" w:themeFillShade="F2"/>
            <w:vAlign w:val="center"/>
          </w:tcPr>
          <w:p w14:paraId="5D3E869E"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C1B7E">
              <w:rPr>
                <w:rFonts w:cstheme="minorHAnsi"/>
                <w:color w:val="000000" w:themeColor="text1"/>
              </w:rPr>
              <w:t>Sign Language</w:t>
            </w:r>
          </w:p>
        </w:tc>
        <w:tc>
          <w:tcPr>
            <w:tcW w:w="709" w:type="dxa"/>
            <w:shd w:val="clear" w:color="auto" w:fill="F2F2F2" w:themeFill="background1" w:themeFillShade="F2"/>
            <w:vAlign w:val="center"/>
          </w:tcPr>
          <w:p w14:paraId="42BF505D" w14:textId="77777777" w:rsidR="00E1346E" w:rsidRPr="001C1B7E" w:rsidRDefault="00E1346E" w:rsidP="00E1346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p>
        </w:tc>
      </w:tr>
      <w:tr w:rsidR="00E1346E" w:rsidRPr="00DD33FB" w14:paraId="5BCC62FC" w14:textId="77777777" w:rsidTr="00E1346E">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shd w:val="clear" w:color="auto" w:fill="auto"/>
            <w:vAlign w:val="center"/>
          </w:tcPr>
          <w:p w14:paraId="41581F30" w14:textId="77777777" w:rsidR="00E1346E" w:rsidRDefault="00E1346E" w:rsidP="00E1346E">
            <w:pPr>
              <w:rPr>
                <w:rFonts w:cstheme="minorHAnsi"/>
                <w:bCs w:val="0"/>
                <w:i/>
                <w:iCs/>
                <w:color w:val="000000"/>
              </w:rPr>
            </w:pPr>
            <w:r w:rsidRPr="001C1B7E">
              <w:rPr>
                <w:rFonts w:cstheme="minorHAnsi"/>
                <w:b w:val="0"/>
                <w:i/>
                <w:iCs/>
                <w:color w:val="000000"/>
              </w:rPr>
              <w:t>If you have ticked ‘Modern Foreign Language’ above, please state which one:</w:t>
            </w:r>
          </w:p>
          <w:p w14:paraId="6CB15731" w14:textId="77777777" w:rsidR="00E1346E" w:rsidRDefault="00E1346E" w:rsidP="00E1346E">
            <w:pPr>
              <w:rPr>
                <w:rFonts w:cstheme="minorHAnsi"/>
                <w:bCs w:val="0"/>
                <w:i/>
                <w:iCs/>
                <w:color w:val="000000"/>
              </w:rPr>
            </w:pPr>
          </w:p>
          <w:p w14:paraId="6A6ADC13" w14:textId="77777777" w:rsidR="00E1346E" w:rsidRPr="001C1B7E" w:rsidRDefault="00E1346E" w:rsidP="00E1346E">
            <w:pPr>
              <w:rPr>
                <w:rFonts w:cstheme="minorHAnsi"/>
                <w:b w:val="0"/>
                <w:i/>
                <w:iCs/>
                <w:color w:val="000000"/>
              </w:rPr>
            </w:pPr>
          </w:p>
          <w:p w14:paraId="2089A6B0" w14:textId="77777777" w:rsidR="00E1346E" w:rsidRPr="001C1B7E" w:rsidRDefault="00E1346E" w:rsidP="00E1346E">
            <w:pPr>
              <w:spacing w:line="276" w:lineRule="auto"/>
              <w:rPr>
                <w:rFonts w:cstheme="minorHAnsi"/>
                <w:b w:val="0"/>
                <w:noProof/>
                <w:color w:val="000000"/>
              </w:rPr>
            </w:pPr>
          </w:p>
        </w:tc>
      </w:tr>
      <w:tr w:rsidR="00E1346E" w:rsidRPr="00DD33FB" w14:paraId="5EB46ED7" w14:textId="77777777" w:rsidTr="00E1346E">
        <w:trPr>
          <w:trHeight w:val="1104"/>
          <w:jc w:val="center"/>
        </w:trPr>
        <w:tc>
          <w:tcPr>
            <w:cnfStyle w:val="001000000000" w:firstRow="0" w:lastRow="0" w:firstColumn="1" w:lastColumn="0" w:oddVBand="0" w:evenVBand="0" w:oddHBand="0" w:evenHBand="0" w:firstRowFirstColumn="0" w:firstRowLastColumn="0" w:lastRowFirstColumn="0" w:lastRowLastColumn="0"/>
            <w:tcW w:w="10325" w:type="dxa"/>
            <w:gridSpan w:val="6"/>
            <w:shd w:val="clear" w:color="auto" w:fill="F2F2F2" w:themeFill="background1" w:themeFillShade="F2"/>
          </w:tcPr>
          <w:p w14:paraId="4AFE4E77" w14:textId="77777777" w:rsidR="00E1346E" w:rsidRDefault="00E1346E" w:rsidP="00E1346E">
            <w:pPr>
              <w:ind w:left="16"/>
              <w:rPr>
                <w:rFonts w:cstheme="minorHAnsi"/>
                <w:bCs w:val="0"/>
                <w:i/>
                <w:iCs/>
                <w:color w:val="000000"/>
              </w:rPr>
            </w:pPr>
            <w:r w:rsidRPr="001C1B7E">
              <w:rPr>
                <w:rFonts w:cstheme="minorHAnsi"/>
                <w:b w:val="0"/>
                <w:i/>
                <w:iCs/>
                <w:color w:val="000000"/>
              </w:rPr>
              <w:t xml:space="preserve">If the student is currently studying any subject(s) not </w:t>
            </w:r>
            <w:r>
              <w:rPr>
                <w:rFonts w:cstheme="minorHAnsi"/>
                <w:b w:val="0"/>
                <w:i/>
                <w:iCs/>
                <w:color w:val="000000"/>
              </w:rPr>
              <w:t>listed</w:t>
            </w:r>
            <w:r w:rsidRPr="001C1B7E">
              <w:rPr>
                <w:rFonts w:cstheme="minorHAnsi"/>
                <w:b w:val="0"/>
                <w:i/>
                <w:iCs/>
                <w:color w:val="000000"/>
              </w:rPr>
              <w:t xml:space="preserve"> above, please </w:t>
            </w:r>
            <w:r>
              <w:rPr>
                <w:rFonts w:cstheme="minorHAnsi"/>
                <w:b w:val="0"/>
                <w:i/>
                <w:iCs/>
                <w:color w:val="000000"/>
              </w:rPr>
              <w:t>name</w:t>
            </w:r>
            <w:r w:rsidRPr="001C1B7E">
              <w:rPr>
                <w:rFonts w:cstheme="minorHAnsi"/>
                <w:b w:val="0"/>
                <w:i/>
                <w:iCs/>
                <w:color w:val="000000"/>
              </w:rPr>
              <w:t xml:space="preserve"> the subject(s) here:</w:t>
            </w:r>
          </w:p>
          <w:p w14:paraId="1914FACF" w14:textId="77777777" w:rsidR="00E1346E" w:rsidRDefault="00E1346E" w:rsidP="00E1346E">
            <w:pPr>
              <w:ind w:left="16"/>
              <w:rPr>
                <w:rFonts w:cstheme="minorHAnsi"/>
                <w:bCs w:val="0"/>
                <w:i/>
                <w:iCs/>
                <w:color w:val="000000"/>
              </w:rPr>
            </w:pPr>
          </w:p>
          <w:p w14:paraId="54E686ED" w14:textId="77777777" w:rsidR="00E1346E" w:rsidRDefault="00E1346E" w:rsidP="00E1346E">
            <w:pPr>
              <w:ind w:left="16"/>
              <w:rPr>
                <w:rFonts w:cstheme="minorHAnsi"/>
                <w:bCs w:val="0"/>
                <w:i/>
                <w:iCs/>
                <w:color w:val="000000"/>
              </w:rPr>
            </w:pPr>
          </w:p>
          <w:p w14:paraId="2AD326FD" w14:textId="77777777" w:rsidR="00E1346E" w:rsidRDefault="00E1346E" w:rsidP="00E1346E">
            <w:pPr>
              <w:ind w:left="16"/>
              <w:rPr>
                <w:rFonts w:cstheme="minorHAnsi"/>
                <w:bCs w:val="0"/>
                <w:i/>
                <w:iCs/>
                <w:color w:val="000000"/>
              </w:rPr>
            </w:pPr>
          </w:p>
          <w:p w14:paraId="018B792D" w14:textId="77777777" w:rsidR="00E1346E" w:rsidRPr="001C1B7E" w:rsidRDefault="00E1346E" w:rsidP="00E1346E">
            <w:pPr>
              <w:ind w:left="16"/>
              <w:rPr>
                <w:rFonts w:cstheme="minorHAnsi"/>
                <w:b w:val="0"/>
                <w:i/>
                <w:iCs/>
                <w:color w:val="000000"/>
              </w:rPr>
            </w:pPr>
          </w:p>
        </w:tc>
      </w:tr>
    </w:tbl>
    <w:p w14:paraId="4B0D107D" w14:textId="77777777" w:rsidR="00E1346E" w:rsidRDefault="00E1346E" w:rsidP="00E1346E">
      <w:pPr>
        <w:rPr>
          <w:sz w:val="14"/>
          <w:szCs w:val="14"/>
        </w:rPr>
      </w:pPr>
    </w:p>
    <w:tbl>
      <w:tblPr>
        <w:tblStyle w:val="PlainTable1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0325"/>
      </w:tblGrid>
      <w:tr w:rsidR="00E1346E" w:rsidRPr="00DD33FB" w14:paraId="268E67A2" w14:textId="77777777" w:rsidTr="00E1346E">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325" w:type="dxa"/>
            <w:shd w:val="clear" w:color="auto" w:fill="D9D9D9" w:themeFill="background1" w:themeFillShade="D9"/>
            <w:vAlign w:val="center"/>
          </w:tcPr>
          <w:p w14:paraId="4F3E5D4E" w14:textId="77777777" w:rsidR="00E1346E" w:rsidRPr="00902621" w:rsidRDefault="00E1346E" w:rsidP="00E1346E">
            <w:pPr>
              <w:ind w:left="40"/>
              <w:jc w:val="center"/>
            </w:pPr>
            <w:r w:rsidRPr="00902621">
              <w:t xml:space="preserve">School Reports </w:t>
            </w:r>
          </w:p>
        </w:tc>
      </w:tr>
      <w:tr w:rsidR="00E1346E" w:rsidRPr="00DD33FB" w14:paraId="37A6005C" w14:textId="77777777" w:rsidTr="00E1346E">
        <w:trPr>
          <w:cnfStyle w:val="000000100000" w:firstRow="0" w:lastRow="0" w:firstColumn="0" w:lastColumn="0" w:oddVBand="0" w:evenVBand="0" w:oddHBand="1" w:evenHBand="0" w:firstRowFirstColumn="0" w:firstRowLastColumn="0" w:lastRowFirstColumn="0" w:lastRowLastColumn="0"/>
          <w:trHeight w:val="1338"/>
          <w:jc w:val="center"/>
        </w:trPr>
        <w:tc>
          <w:tcPr>
            <w:cnfStyle w:val="001000000000" w:firstRow="0" w:lastRow="0" w:firstColumn="1" w:lastColumn="0" w:oddVBand="0" w:evenVBand="0" w:oddHBand="0" w:evenHBand="0" w:firstRowFirstColumn="0" w:firstRowLastColumn="0" w:lastRowFirstColumn="0" w:lastRowLastColumn="0"/>
            <w:tcW w:w="10325" w:type="dxa"/>
            <w:shd w:val="clear" w:color="auto" w:fill="auto"/>
            <w:vAlign w:val="center"/>
          </w:tcPr>
          <w:p w14:paraId="402A73B7" w14:textId="77777777" w:rsidR="00E1346E" w:rsidRPr="009A2AE3" w:rsidRDefault="00E1346E" w:rsidP="00E1346E">
            <w:pPr>
              <w:spacing w:line="276" w:lineRule="auto"/>
              <w:ind w:left="889"/>
              <w:jc w:val="both"/>
              <w:rPr>
                <w:rFonts w:cstheme="minorHAnsi"/>
                <w:b w:val="0"/>
                <w:iCs/>
              </w:rPr>
            </w:pPr>
            <w:r w:rsidRPr="009A2AE3">
              <w:rPr>
                <w:rFonts w:cstheme="minorHAnsi"/>
                <w:iCs/>
                <w:noProof/>
                <w:lang w:eastAsia="en-IE"/>
              </w:rPr>
              <mc:AlternateContent>
                <mc:Choice Requires="wps">
                  <w:drawing>
                    <wp:anchor distT="0" distB="0" distL="114300" distR="114300" simplePos="0" relativeHeight="251699200" behindDoc="0" locked="0" layoutInCell="1" allowOverlap="1" wp14:anchorId="284FD96A" wp14:editId="1A547A46">
                      <wp:simplePos x="0" y="0"/>
                      <wp:positionH relativeFrom="column">
                        <wp:posOffset>115570</wp:posOffset>
                      </wp:positionH>
                      <wp:positionV relativeFrom="paragraph">
                        <wp:posOffset>93345</wp:posOffset>
                      </wp:positionV>
                      <wp:extent cx="279400" cy="2159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794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0C0B" id="Rectangle 18" o:spid="_x0000_s1026" style="position:absolute;margin-left:9.1pt;margin-top:7.35pt;width:22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" filled="f" strokecolor="black [3213]" strokeweight="1.5pt"/>
                  </w:pict>
                </mc:Fallback>
              </mc:AlternateContent>
            </w:r>
            <w:r w:rsidRPr="009A2AE3">
              <w:rPr>
                <w:rFonts w:cstheme="minorHAnsi"/>
                <w:b w:val="0"/>
                <w:iCs/>
              </w:rPr>
              <w:t xml:space="preserve">Please tick to indicate that you are </w:t>
            </w:r>
            <w:r>
              <w:rPr>
                <w:rFonts w:cstheme="minorHAnsi"/>
                <w:b w:val="0"/>
                <w:iCs/>
              </w:rPr>
              <w:t xml:space="preserve">enclosing with this form, </w:t>
            </w:r>
            <w:r w:rsidRPr="009A2AE3">
              <w:rPr>
                <w:rFonts w:cstheme="minorHAnsi"/>
                <w:b w:val="0"/>
                <w:iCs/>
              </w:rPr>
              <w:t>a minimum of the last two school reports (where available) relating to the student</w:t>
            </w:r>
            <w:r>
              <w:rPr>
                <w:rFonts w:cstheme="minorHAnsi"/>
                <w:b w:val="0"/>
                <w:iCs/>
              </w:rPr>
              <w:t>.</w:t>
            </w:r>
            <w:r w:rsidRPr="009A2AE3">
              <w:rPr>
                <w:rFonts w:cstheme="minorHAnsi"/>
                <w:b w:val="0"/>
                <w:iCs/>
              </w:rPr>
              <w:t xml:space="preserve"> </w:t>
            </w:r>
          </w:p>
        </w:tc>
      </w:tr>
    </w:tbl>
    <w:p w14:paraId="76688AD5" w14:textId="77777777" w:rsidR="00E1346E" w:rsidRDefault="00E1346E" w:rsidP="00E1346E">
      <w:pPr>
        <w:rPr>
          <w:sz w:val="14"/>
          <w:szCs w:val="14"/>
        </w:rPr>
      </w:pPr>
    </w:p>
    <w:tbl>
      <w:tblPr>
        <w:tblStyle w:val="PlainTable1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450"/>
        <w:gridCol w:w="717"/>
        <w:gridCol w:w="1434"/>
        <w:gridCol w:w="716"/>
        <w:gridCol w:w="2008"/>
      </w:tblGrid>
      <w:tr w:rsidR="00E1346E" w:rsidRPr="00DD33FB" w14:paraId="3ED75B20" w14:textId="77777777" w:rsidTr="00E1346E">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3A2FD2D" w14:textId="77777777" w:rsidR="00E1346E" w:rsidRPr="00902621" w:rsidRDefault="00E1346E" w:rsidP="00E1346E">
            <w:pPr>
              <w:autoSpaceDE w:val="0"/>
              <w:autoSpaceDN w:val="0"/>
              <w:adjustRightInd w:val="0"/>
              <w:jc w:val="center"/>
              <w:rPr>
                <w:rFonts w:cstheme="minorHAnsi"/>
                <w:bCs w:val="0"/>
                <w:iCs/>
                <w:color w:val="000000"/>
              </w:rPr>
            </w:pPr>
            <w:r w:rsidRPr="00902621">
              <w:rPr>
                <w:rFonts w:cstheme="minorHAnsi"/>
                <w:bCs w:val="0"/>
                <w:iCs/>
                <w:color w:val="000000"/>
              </w:rPr>
              <w:t>Behaviour</w:t>
            </w:r>
          </w:p>
        </w:tc>
      </w:tr>
      <w:tr w:rsidR="00E1346E" w:rsidRPr="00DD33FB" w14:paraId="08985779" w14:textId="77777777" w:rsidTr="00E1346E">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8" w:space="0" w:color="auto"/>
              <w:left w:val="single" w:sz="18" w:space="0" w:color="auto"/>
              <w:bottom w:val="single" w:sz="12" w:space="0" w:color="auto"/>
              <w:right w:val="single" w:sz="12" w:space="0" w:color="auto"/>
            </w:tcBorders>
            <w:shd w:val="clear" w:color="auto" w:fill="auto"/>
            <w:vAlign w:val="center"/>
          </w:tcPr>
          <w:p w14:paraId="66CFA1CE" w14:textId="77777777" w:rsidR="00E1346E" w:rsidRPr="001C1B7E" w:rsidRDefault="00E1346E" w:rsidP="00E1346E">
            <w:pPr>
              <w:pStyle w:val="ListParagraph"/>
              <w:ind w:left="0"/>
              <w:rPr>
                <w:rFonts w:cstheme="minorHAnsi"/>
              </w:rPr>
            </w:pPr>
            <w:bookmarkStart w:id="12" w:name="_Hlk12537638"/>
            <w:r w:rsidRPr="001C1B7E">
              <w:rPr>
                <w:rFonts w:cstheme="minorHAnsi"/>
                <w:b w:val="0"/>
                <w:bCs w:val="0"/>
              </w:rPr>
              <w:lastRenderedPageBreak/>
              <w:t>Has the student ever been suspended?</w:t>
            </w: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467F4B1B"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Yes</w:t>
            </w:r>
          </w:p>
        </w:tc>
        <w:tc>
          <w:tcPr>
            <w:tcW w:w="1418" w:type="dxa"/>
            <w:tcBorders>
              <w:top w:val="single" w:sz="18" w:space="0" w:color="auto"/>
              <w:left w:val="single" w:sz="12" w:space="0" w:color="auto"/>
              <w:bottom w:val="single" w:sz="12" w:space="0" w:color="auto"/>
              <w:right w:val="single" w:sz="12" w:space="0" w:color="auto"/>
            </w:tcBorders>
            <w:shd w:val="clear" w:color="auto" w:fill="auto"/>
            <w:vAlign w:val="center"/>
          </w:tcPr>
          <w:p w14:paraId="1C711A89"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708" w:type="dxa"/>
            <w:tcBorders>
              <w:top w:val="single" w:sz="18" w:space="0" w:color="auto"/>
              <w:left w:val="single" w:sz="12" w:space="0" w:color="auto"/>
              <w:bottom w:val="single" w:sz="12" w:space="0" w:color="auto"/>
              <w:right w:val="single" w:sz="12" w:space="0" w:color="auto"/>
            </w:tcBorders>
            <w:shd w:val="clear" w:color="auto" w:fill="auto"/>
            <w:vAlign w:val="center"/>
          </w:tcPr>
          <w:p w14:paraId="3A13B770"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No</w:t>
            </w:r>
          </w:p>
        </w:tc>
        <w:tc>
          <w:tcPr>
            <w:tcW w:w="1985" w:type="dxa"/>
            <w:tcBorders>
              <w:top w:val="single" w:sz="18" w:space="0" w:color="auto"/>
              <w:left w:val="single" w:sz="12" w:space="0" w:color="auto"/>
              <w:bottom w:val="single" w:sz="12" w:space="0" w:color="auto"/>
              <w:right w:val="single" w:sz="18" w:space="0" w:color="auto"/>
            </w:tcBorders>
            <w:shd w:val="clear" w:color="auto" w:fill="auto"/>
            <w:vAlign w:val="center"/>
          </w:tcPr>
          <w:p w14:paraId="217109F9"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E1346E" w:rsidRPr="00DD33FB" w14:paraId="2D50F518" w14:textId="77777777" w:rsidTr="00E1346E">
        <w:trPr>
          <w:trHeight w:val="1234"/>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14:paraId="57607168" w14:textId="77777777" w:rsidR="00E1346E" w:rsidRPr="001C1B7E" w:rsidRDefault="00E1346E" w:rsidP="00E1346E">
            <w:pPr>
              <w:pStyle w:val="ListParagraph"/>
              <w:ind w:left="0"/>
              <w:rPr>
                <w:rFonts w:cstheme="minorHAnsi"/>
              </w:rPr>
            </w:pPr>
            <w:r w:rsidRPr="001C1B7E">
              <w:rPr>
                <w:rFonts w:cstheme="minorHAnsi"/>
                <w:b w:val="0"/>
              </w:rPr>
              <w:t>If you answered yes, please outline how many times and the reason(s):</w:t>
            </w:r>
          </w:p>
        </w:tc>
        <w:tc>
          <w:tcPr>
            <w:tcW w:w="4820" w:type="dxa"/>
            <w:gridSpan w:val="4"/>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14:paraId="29EB8251"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4AF3279B"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6D433867"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46D7B21E"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5BD8F58C" w14:textId="77777777" w:rsidR="00E1346E" w:rsidRPr="00DD33FB"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bookmarkEnd w:id="12"/>
      <w:tr w:rsidR="00E1346E" w:rsidRPr="00DD33FB" w14:paraId="634ED771" w14:textId="77777777" w:rsidTr="00E1346E">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auto"/>
              <w:left w:val="single" w:sz="18" w:space="0" w:color="auto"/>
              <w:bottom w:val="single" w:sz="12" w:space="0" w:color="auto"/>
              <w:right w:val="single" w:sz="12" w:space="0" w:color="auto"/>
            </w:tcBorders>
            <w:shd w:val="clear" w:color="auto" w:fill="auto"/>
            <w:vAlign w:val="center"/>
          </w:tcPr>
          <w:p w14:paraId="15D76F84" w14:textId="77777777" w:rsidR="00E1346E" w:rsidRPr="001C1B7E" w:rsidRDefault="00E1346E" w:rsidP="00E1346E">
            <w:pPr>
              <w:pStyle w:val="ListParagraph"/>
              <w:ind w:left="0"/>
              <w:rPr>
                <w:rFonts w:cstheme="minorHAnsi"/>
                <w:b w:val="0"/>
                <w:bCs w:val="0"/>
              </w:rPr>
            </w:pPr>
            <w:r w:rsidRPr="001C1B7E">
              <w:rPr>
                <w:rFonts w:cstheme="minorHAnsi"/>
                <w:b w:val="0"/>
              </w:rPr>
              <w:t>Has the student been expelled?</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4DDCD9C"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sidRPr="00DD33FB">
              <w:rPr>
                <w:rFonts w:asciiTheme="minorHAnsi" w:hAnsiTheme="minorHAnsi" w:cstheme="minorHAnsi"/>
                <w:i/>
                <w:iCs/>
              </w:rPr>
              <w:t>Yes</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4C25850E"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14:paraId="566E4A71"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sidRPr="00DD33FB">
              <w:rPr>
                <w:rFonts w:asciiTheme="minorHAnsi" w:hAnsiTheme="minorHAnsi" w:cstheme="minorHAnsi"/>
                <w:i/>
                <w:iCs/>
              </w:rPr>
              <w:t>No</w:t>
            </w:r>
          </w:p>
        </w:tc>
        <w:tc>
          <w:tcPr>
            <w:tcW w:w="1985" w:type="dxa"/>
            <w:tcBorders>
              <w:top w:val="single" w:sz="12" w:space="0" w:color="auto"/>
              <w:left w:val="single" w:sz="12" w:space="0" w:color="auto"/>
              <w:bottom w:val="single" w:sz="12" w:space="0" w:color="auto"/>
              <w:right w:val="single" w:sz="18" w:space="0" w:color="auto"/>
            </w:tcBorders>
            <w:shd w:val="clear" w:color="auto" w:fill="auto"/>
            <w:vAlign w:val="center"/>
          </w:tcPr>
          <w:p w14:paraId="602AC184" w14:textId="77777777" w:rsidR="00E1346E" w:rsidRPr="00DD33FB" w:rsidRDefault="00E1346E" w:rsidP="00E1346E">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r w:rsidR="00E1346E" w:rsidRPr="00DD33FB" w14:paraId="48B3111D" w14:textId="77777777" w:rsidTr="00E1346E">
        <w:trPr>
          <w:trHeight w:val="696"/>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auto"/>
              <w:left w:val="single" w:sz="18" w:space="0" w:color="auto"/>
              <w:bottom w:val="single" w:sz="18" w:space="0" w:color="auto"/>
              <w:right w:val="single" w:sz="12" w:space="0" w:color="auto"/>
            </w:tcBorders>
            <w:shd w:val="clear" w:color="auto" w:fill="F2F2F2" w:themeFill="background1" w:themeFillShade="F2"/>
            <w:vAlign w:val="center"/>
          </w:tcPr>
          <w:p w14:paraId="62ABF8DE" w14:textId="77777777" w:rsidR="00E1346E" w:rsidRPr="001C1B7E" w:rsidRDefault="00E1346E" w:rsidP="00E1346E">
            <w:pPr>
              <w:pStyle w:val="ListParagraph"/>
              <w:ind w:left="0"/>
              <w:rPr>
                <w:rFonts w:cstheme="minorHAnsi"/>
                <w:bCs w:val="0"/>
              </w:rPr>
            </w:pPr>
            <w:r w:rsidRPr="001C1B7E">
              <w:rPr>
                <w:rFonts w:cstheme="minorHAnsi"/>
                <w:b w:val="0"/>
              </w:rPr>
              <w:t>If you answered yes, please outline the reason(s):</w:t>
            </w:r>
          </w:p>
          <w:p w14:paraId="7A774F49" w14:textId="77777777" w:rsidR="00E1346E" w:rsidRPr="001C1B7E" w:rsidRDefault="00E1346E" w:rsidP="00E1346E">
            <w:pPr>
              <w:pStyle w:val="ListParagraph"/>
              <w:ind w:left="0"/>
              <w:rPr>
                <w:rFonts w:cstheme="minorHAnsi"/>
                <w:b w:val="0"/>
                <w:bCs w:val="0"/>
              </w:rPr>
            </w:pPr>
          </w:p>
        </w:tc>
        <w:tc>
          <w:tcPr>
            <w:tcW w:w="4820" w:type="dxa"/>
            <w:gridSpan w:val="4"/>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tcPr>
          <w:p w14:paraId="4E29A046"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2DF687E7"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65C88707"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58F0F6C7"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2F3804F7" w14:textId="77777777" w:rsidR="00E1346E"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132334F3" w14:textId="77777777" w:rsidR="00E1346E" w:rsidRPr="00DD33FB" w:rsidRDefault="00E1346E" w:rsidP="00E1346E">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tc>
      </w:tr>
    </w:tbl>
    <w:p w14:paraId="18A46047" w14:textId="77777777" w:rsidR="00E1346E" w:rsidRDefault="00E1346E" w:rsidP="00E1346E">
      <w:pPr>
        <w:jc w:val="both"/>
        <w:rPr>
          <w:bCs/>
        </w:rPr>
      </w:pPr>
    </w:p>
    <w:tbl>
      <w:tblPr>
        <w:tblStyle w:val="PlainTable1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E1346E" w:rsidRPr="00DD33FB" w14:paraId="3D3A45F0" w14:textId="77777777" w:rsidTr="00E1346E">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207" w:type="dxa"/>
            <w:shd w:val="clear" w:color="auto" w:fill="D9D9D9" w:themeFill="background1" w:themeFillShade="D9"/>
            <w:vAlign w:val="center"/>
          </w:tcPr>
          <w:p w14:paraId="750E35FE" w14:textId="77777777" w:rsidR="00E1346E" w:rsidRPr="00914E39" w:rsidRDefault="00E1346E" w:rsidP="00E1346E">
            <w:pPr>
              <w:jc w:val="center"/>
            </w:pPr>
            <w:r>
              <w:rPr>
                <w:i/>
                <w:iCs/>
              </w:rPr>
              <w:t>Other relevant information</w:t>
            </w:r>
          </w:p>
        </w:tc>
      </w:tr>
      <w:tr w:rsidR="00E1346E" w:rsidRPr="00DD33FB" w14:paraId="7BF6B5FD" w14:textId="77777777" w:rsidTr="00E1346E">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207" w:type="dxa"/>
            <w:shd w:val="clear" w:color="auto" w:fill="auto"/>
            <w:vAlign w:val="center"/>
          </w:tcPr>
          <w:p w14:paraId="7F99DAFB" w14:textId="77777777" w:rsidR="00E1346E" w:rsidRPr="000255A6" w:rsidRDefault="00E1346E" w:rsidP="00E1346E">
            <w:pPr>
              <w:pStyle w:val="Default"/>
              <w:jc w:val="center"/>
              <w:rPr>
                <w:rFonts w:asciiTheme="minorHAnsi" w:hAnsiTheme="minorHAnsi" w:cstheme="minorHAnsi"/>
                <w:b w:val="0"/>
                <w:bCs w:val="0"/>
              </w:rPr>
            </w:pPr>
            <w:r w:rsidRPr="000255A6">
              <w:rPr>
                <w:rFonts w:asciiTheme="minorHAnsi" w:hAnsiTheme="minorHAnsi" w:cstheme="minorHAnsi"/>
                <w:b w:val="0"/>
                <w:bCs w:val="0"/>
              </w:rPr>
              <w:t>Please provide details of any other education related information regarding the student which you deem appropriate to share with the school.</w:t>
            </w:r>
          </w:p>
          <w:p w14:paraId="4C72C45F" w14:textId="77777777" w:rsidR="00E1346E" w:rsidRDefault="00E1346E" w:rsidP="00E1346E">
            <w:pPr>
              <w:jc w:val="center"/>
              <w:rPr>
                <w:i/>
                <w:iCs/>
              </w:rPr>
            </w:pPr>
          </w:p>
          <w:p w14:paraId="69E44DA5" w14:textId="77777777" w:rsidR="00E1346E" w:rsidRDefault="00E1346E" w:rsidP="00E1346E">
            <w:pPr>
              <w:jc w:val="center"/>
              <w:rPr>
                <w:i/>
                <w:iCs/>
              </w:rPr>
            </w:pPr>
          </w:p>
          <w:p w14:paraId="7683AAAC" w14:textId="77777777" w:rsidR="00E1346E" w:rsidRDefault="00E1346E" w:rsidP="00E1346E">
            <w:pPr>
              <w:jc w:val="center"/>
              <w:rPr>
                <w:b w:val="0"/>
                <w:bCs w:val="0"/>
                <w:i/>
                <w:iCs/>
              </w:rPr>
            </w:pPr>
          </w:p>
          <w:p w14:paraId="343792BA" w14:textId="77777777" w:rsidR="00E1346E" w:rsidRDefault="00E1346E" w:rsidP="00E1346E">
            <w:pPr>
              <w:jc w:val="center"/>
              <w:rPr>
                <w:b w:val="0"/>
                <w:bCs w:val="0"/>
                <w:i/>
                <w:iCs/>
              </w:rPr>
            </w:pPr>
          </w:p>
          <w:p w14:paraId="5304C85B" w14:textId="77777777" w:rsidR="00E1346E" w:rsidRDefault="00E1346E" w:rsidP="00E1346E">
            <w:pPr>
              <w:jc w:val="center"/>
              <w:rPr>
                <w:b w:val="0"/>
                <w:bCs w:val="0"/>
                <w:i/>
                <w:iCs/>
              </w:rPr>
            </w:pPr>
          </w:p>
          <w:p w14:paraId="79871C47" w14:textId="77777777" w:rsidR="00E1346E" w:rsidRDefault="00E1346E" w:rsidP="00E1346E">
            <w:pPr>
              <w:jc w:val="center"/>
              <w:rPr>
                <w:b w:val="0"/>
                <w:bCs w:val="0"/>
                <w:i/>
                <w:iCs/>
              </w:rPr>
            </w:pPr>
          </w:p>
          <w:p w14:paraId="4F54CC19" w14:textId="77777777" w:rsidR="00E1346E" w:rsidRDefault="00E1346E" w:rsidP="00E1346E">
            <w:pPr>
              <w:jc w:val="center"/>
              <w:rPr>
                <w:b w:val="0"/>
                <w:bCs w:val="0"/>
                <w:i/>
                <w:iCs/>
              </w:rPr>
            </w:pPr>
          </w:p>
          <w:p w14:paraId="0326C21D" w14:textId="77777777" w:rsidR="00E1346E" w:rsidRDefault="00E1346E" w:rsidP="00E1346E">
            <w:pPr>
              <w:jc w:val="center"/>
              <w:rPr>
                <w:b w:val="0"/>
                <w:bCs w:val="0"/>
                <w:i/>
                <w:iCs/>
              </w:rPr>
            </w:pPr>
          </w:p>
          <w:p w14:paraId="00F17CA6" w14:textId="77777777" w:rsidR="00E1346E" w:rsidRDefault="00E1346E" w:rsidP="00E1346E">
            <w:pPr>
              <w:jc w:val="center"/>
              <w:rPr>
                <w:b w:val="0"/>
                <w:bCs w:val="0"/>
                <w:i/>
                <w:iCs/>
              </w:rPr>
            </w:pPr>
          </w:p>
          <w:p w14:paraId="4B47A2EE" w14:textId="77777777" w:rsidR="00E1346E" w:rsidRDefault="00E1346E" w:rsidP="00E1346E">
            <w:pPr>
              <w:jc w:val="center"/>
              <w:rPr>
                <w:b w:val="0"/>
                <w:bCs w:val="0"/>
                <w:i/>
                <w:iCs/>
              </w:rPr>
            </w:pPr>
          </w:p>
          <w:p w14:paraId="16425EE5" w14:textId="77777777" w:rsidR="00E1346E" w:rsidRDefault="00E1346E" w:rsidP="00E1346E">
            <w:pPr>
              <w:jc w:val="center"/>
              <w:rPr>
                <w:b w:val="0"/>
                <w:bCs w:val="0"/>
                <w:i/>
                <w:iCs/>
              </w:rPr>
            </w:pPr>
          </w:p>
          <w:p w14:paraId="0B3F4725" w14:textId="77777777" w:rsidR="00E1346E" w:rsidRDefault="00E1346E" w:rsidP="00E1346E">
            <w:pPr>
              <w:jc w:val="center"/>
              <w:rPr>
                <w:b w:val="0"/>
                <w:bCs w:val="0"/>
                <w:i/>
                <w:iCs/>
              </w:rPr>
            </w:pPr>
          </w:p>
          <w:p w14:paraId="159902A7" w14:textId="77777777" w:rsidR="00E1346E" w:rsidRDefault="00E1346E" w:rsidP="00E1346E">
            <w:pPr>
              <w:rPr>
                <w:i/>
                <w:iCs/>
              </w:rPr>
            </w:pPr>
          </w:p>
          <w:p w14:paraId="2A077A97" w14:textId="77777777" w:rsidR="00E1346E" w:rsidRDefault="00E1346E" w:rsidP="00E1346E">
            <w:pPr>
              <w:rPr>
                <w:b w:val="0"/>
                <w:bCs w:val="0"/>
                <w:i/>
                <w:iCs/>
              </w:rPr>
            </w:pPr>
          </w:p>
        </w:tc>
      </w:tr>
    </w:tbl>
    <w:p w14:paraId="42B0A186" w14:textId="77777777" w:rsidR="00E1346E" w:rsidRDefault="00E1346E" w:rsidP="00E1346E"/>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E1346E" w:rsidRPr="00D04D67" w14:paraId="5A798337" w14:textId="77777777" w:rsidTr="00E1346E">
        <w:trPr>
          <w:trHeight w:hRule="exact" w:val="2880"/>
          <w:jc w:val="center"/>
        </w:trPr>
        <w:tc>
          <w:tcPr>
            <w:tcW w:w="5000" w:type="pct"/>
            <w:shd w:val="clear" w:color="auto" w:fill="auto"/>
            <w:vAlign w:val="center"/>
          </w:tcPr>
          <w:p w14:paraId="0D3159D7" w14:textId="77777777" w:rsidR="00E1346E" w:rsidRPr="00710B31" w:rsidRDefault="00E1346E" w:rsidP="00E1346E">
            <w:pPr>
              <w:jc w:val="both"/>
              <w:rPr>
                <w:b/>
                <w:u w:val="single"/>
              </w:rPr>
            </w:pPr>
            <w:r w:rsidRPr="00AA69EC">
              <w:rPr>
                <w:b/>
                <w:u w:val="single"/>
              </w:rPr>
              <w:lastRenderedPageBreak/>
              <w:t>IMPORTANT INFORMATION:</w:t>
            </w:r>
          </w:p>
          <w:p w14:paraId="39503D83" w14:textId="77777777" w:rsidR="00E1346E" w:rsidRPr="005A1F7F" w:rsidRDefault="00E1346E" w:rsidP="005F6564">
            <w:pPr>
              <w:pStyle w:val="ListParagraph"/>
              <w:numPr>
                <w:ilvl w:val="0"/>
                <w:numId w:val="37"/>
              </w:numPr>
              <w:spacing w:line="360" w:lineRule="auto"/>
              <w:ind w:left="714" w:hanging="357"/>
              <w:jc w:val="both"/>
              <w:rPr>
                <w:b/>
              </w:rPr>
            </w:pPr>
            <w:r w:rsidRPr="009111E2">
              <w:rPr>
                <w:b/>
                <w:bCs/>
              </w:rPr>
              <w:t xml:space="preserve">Where a student is exempt from studying Irish or has </w:t>
            </w:r>
            <w:r>
              <w:rPr>
                <w:b/>
                <w:bCs/>
              </w:rPr>
              <w:t xml:space="preserve">additional educational needs we ask that </w:t>
            </w:r>
            <w:r w:rsidRPr="009111E2">
              <w:rPr>
                <w:b/>
                <w:bCs/>
              </w:rPr>
              <w:t xml:space="preserve">you transmit any documentation which the school </w:t>
            </w:r>
            <w:r>
              <w:rPr>
                <w:b/>
                <w:bCs/>
              </w:rPr>
              <w:t>has</w:t>
            </w:r>
            <w:r w:rsidRPr="009111E2">
              <w:rPr>
                <w:b/>
                <w:bCs/>
              </w:rPr>
              <w:t xml:space="preserve"> in its possession </w:t>
            </w:r>
            <w:r>
              <w:rPr>
                <w:b/>
                <w:bCs/>
              </w:rPr>
              <w:t xml:space="preserve">which you deem </w:t>
            </w:r>
            <w:r w:rsidRPr="009111E2">
              <w:rPr>
                <w:b/>
                <w:bCs/>
              </w:rPr>
              <w:t>relevant to these needs.</w:t>
            </w:r>
          </w:p>
          <w:p w14:paraId="56548B1A" w14:textId="77777777" w:rsidR="00E1346E" w:rsidRPr="005A1F7F" w:rsidRDefault="00E1346E" w:rsidP="005F6564">
            <w:pPr>
              <w:pStyle w:val="ListParagraph"/>
              <w:numPr>
                <w:ilvl w:val="0"/>
                <w:numId w:val="37"/>
              </w:numPr>
              <w:spacing w:line="360" w:lineRule="auto"/>
              <w:ind w:left="714" w:hanging="357"/>
              <w:jc w:val="both"/>
              <w:rPr>
                <w:b/>
              </w:rPr>
            </w:pPr>
            <w:r w:rsidRPr="005A1F7F">
              <w:rPr>
                <w:b/>
              </w:rPr>
              <w:t>Please sign the “</w:t>
            </w:r>
            <w:r w:rsidRPr="005A1F7F">
              <w:rPr>
                <w:b/>
                <w:i/>
                <w:iCs/>
              </w:rPr>
              <w:t>Former School Declaration</w:t>
            </w:r>
            <w:r w:rsidRPr="005A1F7F">
              <w:rPr>
                <w:b/>
              </w:rPr>
              <w:t>” below as an indication that you are satisfied that the information provided by you is correct.</w:t>
            </w:r>
          </w:p>
          <w:p w14:paraId="04694D59" w14:textId="77777777" w:rsidR="00E1346E" w:rsidRDefault="00E1346E" w:rsidP="00E1346E">
            <w:pPr>
              <w:pStyle w:val="Default"/>
              <w:jc w:val="center"/>
              <w:rPr>
                <w:rFonts w:asciiTheme="minorHAnsi" w:hAnsiTheme="minorHAnsi" w:cstheme="minorHAnsi"/>
              </w:rPr>
            </w:pPr>
          </w:p>
          <w:p w14:paraId="56C90E32" w14:textId="77777777" w:rsidR="00E1346E" w:rsidRDefault="00E1346E" w:rsidP="00E1346E">
            <w:pPr>
              <w:pStyle w:val="Default"/>
              <w:jc w:val="center"/>
              <w:rPr>
                <w:rFonts w:asciiTheme="minorHAnsi" w:hAnsiTheme="minorHAnsi" w:cstheme="minorHAnsi"/>
              </w:rPr>
            </w:pPr>
          </w:p>
          <w:p w14:paraId="7A327D36" w14:textId="77777777" w:rsidR="00E1346E" w:rsidRDefault="00E1346E" w:rsidP="00E1346E">
            <w:pPr>
              <w:pStyle w:val="Default"/>
              <w:jc w:val="center"/>
              <w:rPr>
                <w:rFonts w:asciiTheme="minorHAnsi" w:hAnsiTheme="minorHAnsi" w:cstheme="minorHAnsi"/>
              </w:rPr>
            </w:pPr>
          </w:p>
          <w:p w14:paraId="7DFA73C7" w14:textId="77777777" w:rsidR="00E1346E" w:rsidRDefault="00E1346E" w:rsidP="00E1346E">
            <w:pPr>
              <w:pStyle w:val="Default"/>
              <w:jc w:val="center"/>
              <w:rPr>
                <w:rFonts w:asciiTheme="minorHAnsi" w:hAnsiTheme="minorHAnsi" w:cstheme="minorHAnsi"/>
              </w:rPr>
            </w:pPr>
          </w:p>
          <w:p w14:paraId="0C38A08B" w14:textId="77777777" w:rsidR="00E1346E" w:rsidRDefault="00E1346E" w:rsidP="00E1346E">
            <w:pPr>
              <w:pStyle w:val="Default"/>
              <w:jc w:val="center"/>
              <w:rPr>
                <w:rFonts w:asciiTheme="minorHAnsi" w:hAnsiTheme="minorHAnsi" w:cstheme="minorHAnsi"/>
              </w:rPr>
            </w:pPr>
          </w:p>
          <w:p w14:paraId="7373A2B9" w14:textId="77777777" w:rsidR="00E1346E" w:rsidRDefault="00E1346E" w:rsidP="00E1346E">
            <w:pPr>
              <w:pStyle w:val="Default"/>
              <w:jc w:val="center"/>
              <w:rPr>
                <w:rFonts w:asciiTheme="minorHAnsi" w:hAnsiTheme="minorHAnsi" w:cstheme="minorHAnsi"/>
                <w:bCs/>
              </w:rPr>
            </w:pPr>
          </w:p>
          <w:p w14:paraId="3636962F" w14:textId="77777777" w:rsidR="00E1346E" w:rsidRDefault="00E1346E" w:rsidP="00E1346E">
            <w:pPr>
              <w:pStyle w:val="Default"/>
              <w:jc w:val="center"/>
              <w:rPr>
                <w:rFonts w:asciiTheme="minorHAnsi" w:hAnsiTheme="minorHAnsi" w:cstheme="minorHAnsi"/>
                <w:bCs/>
              </w:rPr>
            </w:pPr>
          </w:p>
          <w:p w14:paraId="672C5007" w14:textId="77777777" w:rsidR="00E1346E" w:rsidRDefault="00E1346E" w:rsidP="00E1346E">
            <w:pPr>
              <w:pStyle w:val="Default"/>
              <w:jc w:val="center"/>
              <w:rPr>
                <w:rFonts w:asciiTheme="minorHAnsi" w:hAnsiTheme="minorHAnsi" w:cstheme="minorHAnsi"/>
                <w:bCs/>
              </w:rPr>
            </w:pPr>
          </w:p>
          <w:p w14:paraId="2A071D45" w14:textId="77777777" w:rsidR="00E1346E" w:rsidRDefault="00E1346E" w:rsidP="00E1346E">
            <w:pPr>
              <w:pStyle w:val="Default"/>
              <w:jc w:val="center"/>
              <w:rPr>
                <w:rFonts w:asciiTheme="minorHAnsi" w:hAnsiTheme="minorHAnsi" w:cstheme="minorHAnsi"/>
                <w:bCs/>
              </w:rPr>
            </w:pPr>
          </w:p>
          <w:p w14:paraId="6DFABC27" w14:textId="77777777" w:rsidR="00E1346E" w:rsidRDefault="00E1346E" w:rsidP="00E1346E">
            <w:pPr>
              <w:pStyle w:val="Default"/>
              <w:jc w:val="center"/>
              <w:rPr>
                <w:rFonts w:asciiTheme="minorHAnsi" w:hAnsiTheme="minorHAnsi" w:cstheme="minorHAnsi"/>
                <w:bCs/>
              </w:rPr>
            </w:pPr>
          </w:p>
          <w:p w14:paraId="47110713" w14:textId="77777777" w:rsidR="00E1346E" w:rsidRPr="00DD33FB" w:rsidRDefault="00E1346E" w:rsidP="00E1346E">
            <w:pPr>
              <w:pStyle w:val="Default"/>
              <w:jc w:val="center"/>
              <w:rPr>
                <w:rFonts w:asciiTheme="minorHAnsi" w:hAnsiTheme="minorHAnsi" w:cstheme="minorHAnsi"/>
                <w:bCs/>
              </w:rPr>
            </w:pPr>
          </w:p>
          <w:p w14:paraId="734934BF" w14:textId="77777777" w:rsidR="00E1346E" w:rsidRPr="00D04D67" w:rsidRDefault="00E1346E" w:rsidP="00E1346E">
            <w:pPr>
              <w:jc w:val="center"/>
              <w:rPr>
                <w:b/>
                <w:bCs/>
              </w:rPr>
            </w:pPr>
          </w:p>
        </w:tc>
      </w:tr>
    </w:tbl>
    <w:p w14:paraId="02ABAA54" w14:textId="77777777" w:rsidR="00E1346E" w:rsidRDefault="00E1346E" w:rsidP="00E1346E"/>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020"/>
        <w:gridCol w:w="5305"/>
      </w:tblGrid>
      <w:tr w:rsidR="00E1346E" w:rsidRPr="00D04D67" w14:paraId="5EDF0851" w14:textId="77777777" w:rsidTr="00E1346E">
        <w:trPr>
          <w:trHeight w:hRule="exact" w:val="597"/>
          <w:jc w:val="center"/>
        </w:trPr>
        <w:tc>
          <w:tcPr>
            <w:tcW w:w="5000" w:type="pct"/>
            <w:gridSpan w:val="2"/>
            <w:tcBorders>
              <w:top w:val="single" w:sz="18" w:space="0" w:color="auto"/>
              <w:bottom w:val="single" w:sz="18" w:space="0" w:color="auto"/>
            </w:tcBorders>
            <w:shd w:val="clear" w:color="auto" w:fill="A6A6A6" w:themeFill="background1" w:themeFillShade="A6"/>
            <w:vAlign w:val="center"/>
          </w:tcPr>
          <w:p w14:paraId="0EB207B9" w14:textId="77777777" w:rsidR="00E1346E" w:rsidRPr="00962953" w:rsidRDefault="00E1346E" w:rsidP="00E1346E">
            <w:pPr>
              <w:spacing w:before="120"/>
              <w:jc w:val="center"/>
              <w:rPr>
                <w:b/>
                <w:bCs/>
                <w:i/>
                <w:iCs/>
              </w:rPr>
            </w:pPr>
            <w:r w:rsidRPr="00962953">
              <w:rPr>
                <w:b/>
                <w:bCs/>
              </w:rPr>
              <w:t>FORMER SCHOOL DECLARATION</w:t>
            </w:r>
          </w:p>
        </w:tc>
      </w:tr>
      <w:tr w:rsidR="00E1346E" w:rsidRPr="00D04D67" w14:paraId="0B02D720" w14:textId="77777777" w:rsidTr="00E1346E">
        <w:trPr>
          <w:trHeight w:hRule="exact" w:val="3696"/>
          <w:jc w:val="center"/>
        </w:trPr>
        <w:tc>
          <w:tcPr>
            <w:tcW w:w="2431" w:type="pct"/>
            <w:shd w:val="clear" w:color="auto" w:fill="auto"/>
            <w:vAlign w:val="center"/>
          </w:tcPr>
          <w:p w14:paraId="2D4F008A" w14:textId="77777777" w:rsidR="00E1346E" w:rsidRPr="001C1B7E" w:rsidRDefault="00E1346E" w:rsidP="00E1346E">
            <w:pPr>
              <w:spacing w:before="240" w:line="600" w:lineRule="auto"/>
              <w:rPr>
                <w:rFonts w:cstheme="minorHAnsi"/>
                <w:bCs/>
              </w:rPr>
            </w:pPr>
            <w:r w:rsidRPr="001C1B7E">
              <w:rPr>
                <w:rFonts w:cstheme="minorHAnsi"/>
              </w:rPr>
              <w:t>Principal Name:          _____________________</w:t>
            </w:r>
          </w:p>
          <w:p w14:paraId="4AD4844D" w14:textId="77777777" w:rsidR="00E1346E" w:rsidRPr="001C1B7E" w:rsidRDefault="00E1346E" w:rsidP="00E1346E">
            <w:pPr>
              <w:spacing w:line="600" w:lineRule="auto"/>
              <w:rPr>
                <w:rFonts w:cstheme="minorHAnsi"/>
                <w:bCs/>
              </w:rPr>
            </w:pPr>
            <w:r w:rsidRPr="001C1B7E">
              <w:rPr>
                <w:rFonts w:cstheme="minorHAnsi"/>
              </w:rPr>
              <w:t>Principal Signature:    _____________________</w:t>
            </w:r>
          </w:p>
          <w:p w14:paraId="55E45377" w14:textId="77777777" w:rsidR="00E1346E" w:rsidRPr="001C1B7E" w:rsidRDefault="00E1346E" w:rsidP="00E1346E">
            <w:pPr>
              <w:spacing w:line="600" w:lineRule="auto"/>
              <w:rPr>
                <w:rFonts w:cstheme="minorHAnsi"/>
                <w:bCs/>
              </w:rPr>
            </w:pPr>
            <w:r w:rsidRPr="001C1B7E">
              <w:rPr>
                <w:rFonts w:cstheme="minorHAnsi"/>
              </w:rPr>
              <w:t>Date:                              ____/_____/__________</w:t>
            </w:r>
          </w:p>
          <w:p w14:paraId="3362DFBD" w14:textId="77777777" w:rsidR="00E1346E" w:rsidRDefault="00E1346E" w:rsidP="00E1346E">
            <w:pPr>
              <w:pStyle w:val="Default"/>
              <w:rPr>
                <w:rFonts w:asciiTheme="minorHAnsi" w:hAnsiTheme="minorHAnsi" w:cstheme="minorHAnsi"/>
              </w:rPr>
            </w:pPr>
            <w:r w:rsidRPr="001C1B7E">
              <w:rPr>
                <w:rFonts w:asciiTheme="minorHAnsi" w:hAnsiTheme="minorHAnsi" w:cstheme="minorHAnsi"/>
              </w:rPr>
              <w:t xml:space="preserve">School Roll Number: </w:t>
            </w:r>
            <w:r>
              <w:t>__________________</w:t>
            </w:r>
          </w:p>
          <w:p w14:paraId="732E1186" w14:textId="77777777" w:rsidR="00E1346E" w:rsidRDefault="00E1346E" w:rsidP="00E1346E">
            <w:pPr>
              <w:pStyle w:val="Default"/>
              <w:rPr>
                <w:rFonts w:asciiTheme="minorHAnsi" w:hAnsiTheme="minorHAnsi" w:cstheme="minorHAnsi"/>
              </w:rPr>
            </w:pPr>
          </w:p>
          <w:p w14:paraId="496346E7" w14:textId="77777777" w:rsidR="00E1346E" w:rsidRDefault="00E1346E" w:rsidP="00E1346E">
            <w:pPr>
              <w:pStyle w:val="Default"/>
              <w:jc w:val="center"/>
              <w:rPr>
                <w:rFonts w:asciiTheme="minorHAnsi" w:hAnsiTheme="minorHAnsi" w:cstheme="minorHAnsi"/>
              </w:rPr>
            </w:pPr>
          </w:p>
          <w:p w14:paraId="00A3E443" w14:textId="77777777" w:rsidR="00E1346E" w:rsidRDefault="00E1346E" w:rsidP="00E1346E">
            <w:pPr>
              <w:pStyle w:val="Default"/>
              <w:jc w:val="center"/>
              <w:rPr>
                <w:rFonts w:asciiTheme="minorHAnsi" w:hAnsiTheme="minorHAnsi" w:cstheme="minorHAnsi"/>
              </w:rPr>
            </w:pPr>
          </w:p>
          <w:p w14:paraId="2A7897BD" w14:textId="77777777" w:rsidR="00E1346E" w:rsidRDefault="00E1346E" w:rsidP="00E1346E">
            <w:pPr>
              <w:pStyle w:val="Default"/>
              <w:jc w:val="center"/>
              <w:rPr>
                <w:rFonts w:asciiTheme="minorHAnsi" w:hAnsiTheme="minorHAnsi" w:cstheme="minorHAnsi"/>
              </w:rPr>
            </w:pPr>
          </w:p>
          <w:p w14:paraId="6F61E661" w14:textId="77777777" w:rsidR="00E1346E" w:rsidRDefault="00E1346E" w:rsidP="00E1346E">
            <w:pPr>
              <w:pStyle w:val="Default"/>
              <w:jc w:val="center"/>
              <w:rPr>
                <w:rFonts w:asciiTheme="minorHAnsi" w:hAnsiTheme="minorHAnsi" w:cstheme="minorHAnsi"/>
              </w:rPr>
            </w:pPr>
          </w:p>
          <w:p w14:paraId="19D00FD7" w14:textId="77777777" w:rsidR="00E1346E" w:rsidRDefault="00E1346E" w:rsidP="00E1346E">
            <w:pPr>
              <w:pStyle w:val="Default"/>
              <w:jc w:val="center"/>
              <w:rPr>
                <w:rFonts w:asciiTheme="minorHAnsi" w:hAnsiTheme="minorHAnsi" w:cstheme="minorHAnsi"/>
              </w:rPr>
            </w:pPr>
          </w:p>
          <w:p w14:paraId="5DFC58E3" w14:textId="77777777" w:rsidR="00E1346E" w:rsidRDefault="00E1346E" w:rsidP="00E1346E">
            <w:pPr>
              <w:pStyle w:val="Default"/>
              <w:jc w:val="center"/>
              <w:rPr>
                <w:rFonts w:asciiTheme="minorHAnsi" w:hAnsiTheme="minorHAnsi" w:cstheme="minorHAnsi"/>
              </w:rPr>
            </w:pPr>
          </w:p>
          <w:p w14:paraId="34EAD5A1" w14:textId="77777777" w:rsidR="00E1346E" w:rsidRDefault="00E1346E" w:rsidP="00E1346E">
            <w:pPr>
              <w:pStyle w:val="Default"/>
              <w:jc w:val="center"/>
              <w:rPr>
                <w:rFonts w:asciiTheme="minorHAnsi" w:hAnsiTheme="minorHAnsi" w:cstheme="minorHAnsi"/>
              </w:rPr>
            </w:pPr>
          </w:p>
          <w:p w14:paraId="3012612C" w14:textId="77777777" w:rsidR="00E1346E" w:rsidRDefault="00E1346E" w:rsidP="00E1346E">
            <w:pPr>
              <w:pStyle w:val="Default"/>
              <w:jc w:val="center"/>
              <w:rPr>
                <w:rFonts w:asciiTheme="minorHAnsi" w:hAnsiTheme="minorHAnsi" w:cstheme="minorHAnsi"/>
              </w:rPr>
            </w:pPr>
          </w:p>
        </w:tc>
        <w:tc>
          <w:tcPr>
            <w:tcW w:w="2569" w:type="pct"/>
            <w:shd w:val="clear" w:color="auto" w:fill="auto"/>
            <w:vAlign w:val="center"/>
          </w:tcPr>
          <w:p w14:paraId="4C26AD1A" w14:textId="77777777" w:rsidR="00E1346E" w:rsidRDefault="00E1346E" w:rsidP="00E1346E">
            <w:pPr>
              <w:spacing w:line="600" w:lineRule="auto"/>
              <w:jc w:val="center"/>
              <w:rPr>
                <w:b/>
              </w:rPr>
            </w:pPr>
            <w:r>
              <w:t>Former School Stamp</w:t>
            </w:r>
          </w:p>
          <w:p w14:paraId="02CB894E" w14:textId="77777777" w:rsidR="00E1346E" w:rsidRDefault="00E1346E" w:rsidP="00E1346E">
            <w:pPr>
              <w:pStyle w:val="Default"/>
              <w:jc w:val="center"/>
              <w:rPr>
                <w:rFonts w:asciiTheme="minorHAnsi" w:hAnsiTheme="minorHAnsi" w:cstheme="minorHAnsi"/>
              </w:rPr>
            </w:pPr>
          </w:p>
          <w:p w14:paraId="555F140E" w14:textId="77777777" w:rsidR="00E1346E" w:rsidRDefault="00E1346E" w:rsidP="00E1346E">
            <w:pPr>
              <w:pStyle w:val="Default"/>
              <w:jc w:val="center"/>
              <w:rPr>
                <w:rFonts w:asciiTheme="minorHAnsi" w:hAnsiTheme="minorHAnsi" w:cstheme="minorHAnsi"/>
                <w:bCs/>
              </w:rPr>
            </w:pPr>
          </w:p>
          <w:p w14:paraId="3B91490F" w14:textId="77777777" w:rsidR="00E1346E" w:rsidRDefault="00E1346E" w:rsidP="00E1346E">
            <w:pPr>
              <w:pStyle w:val="Default"/>
              <w:jc w:val="center"/>
              <w:rPr>
                <w:rFonts w:asciiTheme="minorHAnsi" w:hAnsiTheme="minorHAnsi" w:cstheme="minorHAnsi"/>
                <w:bCs/>
              </w:rPr>
            </w:pPr>
          </w:p>
          <w:p w14:paraId="4FACAB7A" w14:textId="77777777" w:rsidR="00E1346E" w:rsidRDefault="00E1346E" w:rsidP="00E1346E">
            <w:pPr>
              <w:pStyle w:val="Default"/>
              <w:jc w:val="center"/>
              <w:rPr>
                <w:rFonts w:asciiTheme="minorHAnsi" w:hAnsiTheme="minorHAnsi" w:cstheme="minorHAnsi"/>
                <w:bCs/>
              </w:rPr>
            </w:pPr>
          </w:p>
          <w:p w14:paraId="2E3B37CB" w14:textId="77777777" w:rsidR="00E1346E" w:rsidRDefault="00E1346E" w:rsidP="00E1346E">
            <w:pPr>
              <w:pStyle w:val="Default"/>
              <w:jc w:val="center"/>
              <w:rPr>
                <w:rFonts w:asciiTheme="minorHAnsi" w:hAnsiTheme="minorHAnsi" w:cstheme="minorHAnsi"/>
                <w:bCs/>
              </w:rPr>
            </w:pPr>
          </w:p>
          <w:p w14:paraId="30D843BC" w14:textId="77777777" w:rsidR="00E1346E" w:rsidRDefault="00E1346E" w:rsidP="00E1346E">
            <w:pPr>
              <w:pStyle w:val="Default"/>
              <w:jc w:val="center"/>
              <w:rPr>
                <w:rFonts w:asciiTheme="minorHAnsi" w:hAnsiTheme="minorHAnsi" w:cstheme="minorHAnsi"/>
                <w:bCs/>
              </w:rPr>
            </w:pPr>
          </w:p>
          <w:p w14:paraId="73AB46BB" w14:textId="77777777" w:rsidR="00E1346E" w:rsidRPr="00DD33FB" w:rsidRDefault="00E1346E" w:rsidP="00E1346E">
            <w:pPr>
              <w:pStyle w:val="Default"/>
              <w:jc w:val="center"/>
              <w:rPr>
                <w:rFonts w:asciiTheme="minorHAnsi" w:hAnsiTheme="minorHAnsi" w:cstheme="minorHAnsi"/>
                <w:bCs/>
              </w:rPr>
            </w:pPr>
          </w:p>
          <w:p w14:paraId="0CC5600F" w14:textId="77777777" w:rsidR="00E1346E" w:rsidRPr="00D04D67" w:rsidRDefault="00E1346E" w:rsidP="00E1346E">
            <w:pPr>
              <w:jc w:val="center"/>
              <w:rPr>
                <w:b/>
                <w:bCs/>
              </w:rPr>
            </w:pPr>
          </w:p>
        </w:tc>
      </w:tr>
    </w:tbl>
    <w:p w14:paraId="07039888" w14:textId="77777777" w:rsidR="00E1346E" w:rsidRDefault="00E1346E" w:rsidP="00E1346E"/>
    <w:p w14:paraId="2FFF4BD6" w14:textId="77777777" w:rsidR="00E1346E" w:rsidRDefault="00E1346E" w:rsidP="00E1346E"/>
    <w:p w14:paraId="700D0D95" w14:textId="77777777" w:rsidR="00E1346E" w:rsidRDefault="00E1346E" w:rsidP="00E1346E"/>
    <w:p w14:paraId="3FCEF9DA" w14:textId="77777777" w:rsidR="00E1346E" w:rsidRDefault="00E1346E" w:rsidP="00E1346E"/>
    <w:p w14:paraId="0253E941" w14:textId="77777777" w:rsidR="00E1346E" w:rsidRDefault="00E1346E" w:rsidP="00E1346E"/>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E1346E" w:rsidRPr="00D04D67" w14:paraId="6576DB6F" w14:textId="77777777" w:rsidTr="00E1346E">
        <w:trPr>
          <w:trHeight w:hRule="exact" w:val="597"/>
          <w:jc w:val="center"/>
        </w:trPr>
        <w:tc>
          <w:tcPr>
            <w:tcW w:w="5000" w:type="pct"/>
            <w:tcBorders>
              <w:top w:val="single" w:sz="18" w:space="0" w:color="auto"/>
              <w:bottom w:val="single" w:sz="18" w:space="0" w:color="auto"/>
            </w:tcBorders>
            <w:shd w:val="clear" w:color="auto" w:fill="A6A6A6" w:themeFill="background1" w:themeFillShade="A6"/>
            <w:vAlign w:val="center"/>
          </w:tcPr>
          <w:p w14:paraId="682819E9" w14:textId="77777777" w:rsidR="00E1346E" w:rsidRPr="00962953" w:rsidRDefault="00E1346E" w:rsidP="00E1346E">
            <w:pPr>
              <w:spacing w:before="120"/>
              <w:jc w:val="center"/>
              <w:rPr>
                <w:b/>
                <w:bCs/>
                <w:i/>
                <w:iCs/>
              </w:rPr>
            </w:pPr>
            <w:r>
              <w:rPr>
                <w:b/>
                <w:bCs/>
              </w:rPr>
              <w:t>DATA PROTECTION</w:t>
            </w:r>
          </w:p>
        </w:tc>
      </w:tr>
      <w:tr w:rsidR="00E1346E" w:rsidRPr="00D04D67" w14:paraId="7636CEC6" w14:textId="77777777" w:rsidTr="00E1346E">
        <w:trPr>
          <w:trHeight w:hRule="exact" w:val="2716"/>
          <w:jc w:val="center"/>
        </w:trPr>
        <w:tc>
          <w:tcPr>
            <w:tcW w:w="5000" w:type="pct"/>
            <w:shd w:val="clear" w:color="auto" w:fill="auto"/>
            <w:vAlign w:val="center"/>
          </w:tcPr>
          <w:p w14:paraId="1BCD0F5D" w14:textId="77777777" w:rsidR="00E1346E" w:rsidRDefault="00E1346E" w:rsidP="00E1346E">
            <w:pPr>
              <w:spacing w:line="276" w:lineRule="auto"/>
              <w:jc w:val="both"/>
            </w:pPr>
          </w:p>
          <w:p w14:paraId="24D314B0" w14:textId="77777777" w:rsidR="00E1346E" w:rsidRDefault="00E1346E" w:rsidP="00E1346E">
            <w:pPr>
              <w:spacing w:line="276" w:lineRule="auto"/>
              <w:jc w:val="both"/>
            </w:pPr>
            <w:r w:rsidRPr="001C1B7E">
              <w:t>Both the student’s previous school and new school are data controllers in accordance with the GDPR and as such must comply with all relevant data protection laws, as well as each school’s/ETB’s respective Data Protection Policy. The legal basis for processing the personal data included in this form, in accordance with Article 6(1)(c) of the GDPR, is that such processing is necessary for each school’s compliance with its respective legal obligations under the Education Act 1998 and the Education (Welfare) Act 2000.</w:t>
            </w:r>
          </w:p>
          <w:p w14:paraId="50CD7CBA" w14:textId="77777777" w:rsidR="00E1346E" w:rsidRPr="007835B7" w:rsidRDefault="00E1346E" w:rsidP="00E1346E">
            <w:pPr>
              <w:spacing w:line="276" w:lineRule="auto"/>
              <w:jc w:val="both"/>
            </w:pPr>
          </w:p>
        </w:tc>
      </w:tr>
    </w:tbl>
    <w:p w14:paraId="2FA76EA7" w14:textId="77777777" w:rsidR="00E64CBF" w:rsidRDefault="00643BA8" w:rsidP="0001001C">
      <w:pPr>
        <w:spacing w:line="276" w:lineRule="auto"/>
        <w:jc w:val="center"/>
        <w:rPr>
          <w:rFonts w:cs="Calibri"/>
          <w:b/>
        </w:rPr>
      </w:pPr>
      <w:r>
        <w:rPr>
          <w:rFonts w:cs="Calibri"/>
          <w:b/>
        </w:rPr>
        <w:lastRenderedPageBreak/>
        <w:t>A</w:t>
      </w:r>
      <w:r w:rsidR="00E60487" w:rsidRPr="008E23E0">
        <w:rPr>
          <w:rFonts w:cs="Calibri"/>
          <w:b/>
        </w:rPr>
        <w:t xml:space="preserve">ppendix </w:t>
      </w:r>
      <w:r w:rsidR="00EE6953">
        <w:rPr>
          <w:rFonts w:cs="Calibri"/>
          <w:b/>
        </w:rPr>
        <w:t>3</w:t>
      </w:r>
      <w:r w:rsidR="00E60487" w:rsidRPr="008E23E0">
        <w:rPr>
          <w:rFonts w:cs="Calibri"/>
          <w:b/>
        </w:rPr>
        <w:t>:</w:t>
      </w:r>
    </w:p>
    <w:p w14:paraId="454CC5B9" w14:textId="77777777" w:rsidR="00E64CBF" w:rsidRPr="003A338D" w:rsidRDefault="00D04639" w:rsidP="008950EE">
      <w:pPr>
        <w:pStyle w:val="Title"/>
        <w:ind w:left="0"/>
        <w:jc w:val="left"/>
        <w:rPr>
          <w:rFonts w:ascii="Book Antiqua" w:hAnsi="Book Antiqua"/>
          <w:color w:val="333399"/>
          <w:sz w:val="28"/>
          <w:szCs w:val="24"/>
        </w:rPr>
      </w:pPr>
      <w:r>
        <w:rPr>
          <w:rFonts w:ascii="Book Antiqua" w:hAnsi="Book Antiqua"/>
          <w:noProof/>
          <w:color w:val="333399"/>
          <w:sz w:val="28"/>
          <w:szCs w:val="24"/>
          <w:lang w:val="en-IE" w:eastAsia="en-IE"/>
        </w:rPr>
        <w:drawing>
          <wp:anchor distT="0" distB="0" distL="114300" distR="114300" simplePos="0" relativeHeight="251673600" behindDoc="0" locked="0" layoutInCell="1" allowOverlap="1" wp14:anchorId="35E37CD6" wp14:editId="7338FA6D">
            <wp:simplePos x="0" y="0"/>
            <wp:positionH relativeFrom="column">
              <wp:posOffset>4824730</wp:posOffset>
            </wp:positionH>
            <wp:positionV relativeFrom="paragraph">
              <wp:posOffset>71755</wp:posOffset>
            </wp:positionV>
            <wp:extent cx="1605600" cy="1692000"/>
            <wp:effectExtent l="0" t="0" r="0" b="3810"/>
            <wp:wrapNone/>
            <wp:docPr id="19" name="Picture 19" descr="GRENNAN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NNAN _0"/>
                    <pic:cNvPicPr>
                      <a:picLocks noChangeAspect="1"/>
                    </pic:cNvPicPr>
                  </pic:nvPicPr>
                  <pic:blipFill rotWithShape="1">
                    <a:blip r:embed="rId17" cstate="print">
                      <a:extLst>
                        <a:ext uri="{28A0092B-C50C-407E-A947-70E740481C1C}">
                          <a14:useLocalDpi xmlns:a14="http://schemas.microsoft.com/office/drawing/2010/main" val="0"/>
                        </a:ext>
                      </a:extLst>
                    </a:blip>
                    <a:srcRect l="8925" t="7153" r="8997" b="6200"/>
                    <a:stretch/>
                  </pic:blipFill>
                  <pic:spPr bwMode="auto">
                    <a:xfrm>
                      <a:off x="0" y="0"/>
                      <a:ext cx="1605600" cy="1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3FB" w:rsidRPr="003A338D">
        <w:rPr>
          <w:rFonts w:ascii="Book Antiqua" w:hAnsi="Book Antiqua"/>
          <w:color w:val="333399"/>
          <w:sz w:val="28"/>
          <w:szCs w:val="24"/>
        </w:rPr>
        <w:t xml:space="preserve">Application Form </w:t>
      </w:r>
      <w:r w:rsidR="009B0530" w:rsidRPr="003A338D">
        <w:rPr>
          <w:rFonts w:ascii="Book Antiqua" w:hAnsi="Book Antiqua"/>
          <w:color w:val="333399"/>
          <w:sz w:val="28"/>
          <w:szCs w:val="24"/>
        </w:rPr>
        <w:t xml:space="preserve">&amp; </w:t>
      </w:r>
      <w:r w:rsidR="00FB13FB" w:rsidRPr="00756A77">
        <w:rPr>
          <w:rFonts w:ascii="Book Antiqua" w:hAnsi="Book Antiqua"/>
          <w:i/>
          <w:color w:val="333399"/>
          <w:sz w:val="28"/>
          <w:szCs w:val="24"/>
        </w:rPr>
        <w:t>(Stage 2)</w:t>
      </w:r>
    </w:p>
    <w:p w14:paraId="2D4A27DE" w14:textId="77777777" w:rsidR="00E64CBF" w:rsidRPr="003A338D" w:rsidRDefault="00F024FA" w:rsidP="008950EE">
      <w:pPr>
        <w:pStyle w:val="Title"/>
        <w:ind w:left="0"/>
        <w:jc w:val="left"/>
        <w:rPr>
          <w:rFonts w:ascii="Book Antiqua" w:hAnsi="Book Antiqua"/>
          <w:color w:val="333399"/>
          <w:sz w:val="28"/>
          <w:szCs w:val="24"/>
        </w:rPr>
      </w:pPr>
      <w:r w:rsidRPr="003A338D">
        <w:rPr>
          <w:rFonts w:ascii="Book Antiqua" w:hAnsi="Book Antiqua"/>
          <w:color w:val="333399"/>
          <w:sz w:val="28"/>
          <w:szCs w:val="24"/>
        </w:rPr>
        <w:t xml:space="preserve">&amp; </w:t>
      </w:r>
      <w:r w:rsidR="00E64CBF" w:rsidRPr="003A338D">
        <w:rPr>
          <w:rFonts w:ascii="Book Antiqua" w:hAnsi="Book Antiqua"/>
          <w:color w:val="333399"/>
          <w:sz w:val="28"/>
          <w:szCs w:val="24"/>
        </w:rPr>
        <w:t>Data Protection Statement</w:t>
      </w:r>
      <w:r w:rsidR="009B0530" w:rsidRPr="003A338D">
        <w:rPr>
          <w:rFonts w:ascii="Book Antiqua" w:hAnsi="Book Antiqua"/>
          <w:color w:val="333399"/>
          <w:sz w:val="28"/>
          <w:szCs w:val="24"/>
        </w:rPr>
        <w:t xml:space="preserve"> Details</w:t>
      </w:r>
    </w:p>
    <w:p w14:paraId="10E84B70" w14:textId="77777777" w:rsidR="00E64CBF" w:rsidRPr="003A338D" w:rsidRDefault="00E64CBF" w:rsidP="008950EE">
      <w:pPr>
        <w:spacing w:line="276" w:lineRule="auto"/>
        <w:rPr>
          <w:rFonts w:cs="Calibri"/>
          <w:b/>
          <w:sz w:val="8"/>
          <w:szCs w:val="8"/>
        </w:rPr>
      </w:pPr>
    </w:p>
    <w:p w14:paraId="3AA2CEB8" w14:textId="77777777" w:rsidR="00134203" w:rsidRPr="003A338D" w:rsidRDefault="00134203" w:rsidP="008950EE">
      <w:pPr>
        <w:pStyle w:val="Title"/>
        <w:ind w:left="0"/>
        <w:jc w:val="left"/>
        <w:rPr>
          <w:rFonts w:ascii="Book Antiqua" w:hAnsi="Book Antiqua"/>
          <w:color w:val="333399"/>
          <w:sz w:val="24"/>
          <w:szCs w:val="24"/>
        </w:rPr>
      </w:pPr>
      <w:proofErr w:type="spellStart"/>
      <w:r w:rsidRPr="003A338D">
        <w:rPr>
          <w:rFonts w:ascii="Book Antiqua" w:hAnsi="Book Antiqua"/>
          <w:color w:val="333399"/>
          <w:sz w:val="24"/>
          <w:szCs w:val="24"/>
        </w:rPr>
        <w:t>Grennan</w:t>
      </w:r>
      <w:proofErr w:type="spellEnd"/>
      <w:r w:rsidRPr="003A338D">
        <w:rPr>
          <w:rFonts w:ascii="Book Antiqua" w:hAnsi="Book Antiqua"/>
          <w:color w:val="333399"/>
          <w:sz w:val="24"/>
          <w:szCs w:val="24"/>
        </w:rPr>
        <w:t xml:space="preserve"> College,</w:t>
      </w:r>
    </w:p>
    <w:p w14:paraId="12E14A2E" w14:textId="77777777" w:rsidR="003849A5" w:rsidRPr="003A338D" w:rsidRDefault="00134203" w:rsidP="008950EE">
      <w:pPr>
        <w:pStyle w:val="Title"/>
        <w:ind w:left="0"/>
        <w:jc w:val="left"/>
        <w:rPr>
          <w:rFonts w:ascii="Book Antiqua" w:hAnsi="Book Antiqua"/>
          <w:color w:val="333399"/>
          <w:sz w:val="24"/>
          <w:szCs w:val="24"/>
        </w:rPr>
      </w:pPr>
      <w:proofErr w:type="spellStart"/>
      <w:r w:rsidRPr="003A338D">
        <w:rPr>
          <w:rFonts w:ascii="Book Antiqua" w:hAnsi="Book Antiqua"/>
          <w:color w:val="333399"/>
          <w:sz w:val="24"/>
          <w:szCs w:val="24"/>
        </w:rPr>
        <w:t>Ladywell</w:t>
      </w:r>
      <w:proofErr w:type="spellEnd"/>
      <w:r w:rsidR="003849A5" w:rsidRPr="003A338D">
        <w:rPr>
          <w:rFonts w:ascii="Book Antiqua" w:hAnsi="Book Antiqua"/>
          <w:color w:val="333399"/>
          <w:sz w:val="24"/>
          <w:szCs w:val="24"/>
        </w:rPr>
        <w:t xml:space="preserve"> Street</w:t>
      </w:r>
      <w:r w:rsidRPr="003A338D">
        <w:rPr>
          <w:rFonts w:ascii="Book Antiqua" w:hAnsi="Book Antiqua"/>
          <w:color w:val="333399"/>
          <w:sz w:val="24"/>
          <w:szCs w:val="24"/>
        </w:rPr>
        <w:t>,</w:t>
      </w:r>
    </w:p>
    <w:p w14:paraId="67E77850" w14:textId="77777777" w:rsidR="00134203" w:rsidRPr="003A338D" w:rsidRDefault="00134203" w:rsidP="008950EE">
      <w:pPr>
        <w:pStyle w:val="Title"/>
        <w:ind w:left="0"/>
        <w:jc w:val="left"/>
        <w:rPr>
          <w:rFonts w:ascii="Book Antiqua" w:hAnsi="Book Antiqua"/>
          <w:color w:val="333399"/>
          <w:sz w:val="24"/>
          <w:szCs w:val="24"/>
        </w:rPr>
      </w:pPr>
      <w:r w:rsidRPr="003A338D">
        <w:rPr>
          <w:rFonts w:ascii="Book Antiqua" w:hAnsi="Book Antiqua"/>
          <w:color w:val="333399"/>
          <w:sz w:val="24"/>
          <w:szCs w:val="24"/>
        </w:rPr>
        <w:t>Thomastown,</w:t>
      </w:r>
    </w:p>
    <w:p w14:paraId="35FF7858" w14:textId="77777777" w:rsidR="00E64CBF" w:rsidRPr="003A338D" w:rsidRDefault="00134203" w:rsidP="003A338D">
      <w:pPr>
        <w:pStyle w:val="Title"/>
        <w:spacing w:after="240"/>
        <w:ind w:left="0"/>
        <w:jc w:val="left"/>
        <w:rPr>
          <w:rFonts w:ascii="Book Antiqua" w:hAnsi="Book Antiqua"/>
          <w:color w:val="333399"/>
          <w:sz w:val="24"/>
          <w:szCs w:val="24"/>
        </w:rPr>
      </w:pPr>
      <w:r w:rsidRPr="003A338D">
        <w:rPr>
          <w:rFonts w:ascii="Book Antiqua" w:hAnsi="Book Antiqua"/>
          <w:color w:val="333399"/>
          <w:sz w:val="24"/>
          <w:szCs w:val="24"/>
        </w:rPr>
        <w:t>Co. Kilkenny</w:t>
      </w:r>
    </w:p>
    <w:p w14:paraId="24B8954C" w14:textId="77777777" w:rsidR="00134203" w:rsidRPr="003A338D" w:rsidRDefault="00134203" w:rsidP="008950EE">
      <w:pPr>
        <w:pStyle w:val="Title"/>
        <w:ind w:left="0"/>
        <w:jc w:val="left"/>
        <w:rPr>
          <w:rFonts w:ascii="Book Antiqua" w:hAnsi="Book Antiqua"/>
          <w:i/>
          <w:color w:val="333399"/>
          <w:sz w:val="20"/>
        </w:rPr>
      </w:pPr>
      <w:r w:rsidRPr="003A338D">
        <w:rPr>
          <w:rFonts w:ascii="Book Antiqua" w:hAnsi="Book Antiqua"/>
          <w:i/>
          <w:color w:val="333399"/>
          <w:sz w:val="20"/>
        </w:rPr>
        <w:t>Phone:</w:t>
      </w:r>
      <w:r w:rsidRPr="003A338D">
        <w:rPr>
          <w:rFonts w:ascii="Book Antiqua" w:hAnsi="Book Antiqua"/>
          <w:i/>
          <w:color w:val="333399"/>
          <w:sz w:val="20"/>
        </w:rPr>
        <w:tab/>
        <w:t>056-7724112</w:t>
      </w:r>
    </w:p>
    <w:p w14:paraId="58444978" w14:textId="77777777" w:rsidR="00134203" w:rsidRPr="003A338D" w:rsidRDefault="00134203" w:rsidP="008950EE">
      <w:pPr>
        <w:pStyle w:val="Title"/>
        <w:ind w:left="0"/>
        <w:jc w:val="left"/>
        <w:rPr>
          <w:rFonts w:ascii="Book Antiqua" w:hAnsi="Book Antiqua"/>
          <w:i/>
          <w:color w:val="333399"/>
          <w:sz w:val="20"/>
        </w:rPr>
      </w:pPr>
      <w:r w:rsidRPr="003A338D">
        <w:rPr>
          <w:rFonts w:ascii="Book Antiqua" w:hAnsi="Book Antiqua"/>
          <w:i/>
          <w:color w:val="333399"/>
          <w:sz w:val="20"/>
        </w:rPr>
        <w:t>E-mail: info@grennancollege.ie</w:t>
      </w:r>
    </w:p>
    <w:p w14:paraId="4EC357A9" w14:textId="77777777" w:rsidR="00E64CBF" w:rsidRPr="003A338D" w:rsidRDefault="00E64CBF" w:rsidP="0001001C">
      <w:pPr>
        <w:spacing w:line="276" w:lineRule="auto"/>
        <w:jc w:val="center"/>
        <w:rPr>
          <w:rFonts w:cs="Calibri"/>
          <w:b/>
          <w:sz w:val="8"/>
          <w:szCs w:val="8"/>
        </w:rPr>
      </w:pPr>
    </w:p>
    <w:p w14:paraId="3706CAC8" w14:textId="77777777" w:rsidR="00690019" w:rsidRDefault="007A54D1" w:rsidP="007A54D1">
      <w:pPr>
        <w:rPr>
          <w:rStyle w:val="Hyperlink"/>
          <w:rFonts w:ascii="Times New Roman" w:hAnsi="Times New Roman" w:cs="Times New Roman"/>
          <w:bCs/>
          <w:sz w:val="24"/>
          <w:szCs w:val="24"/>
        </w:rPr>
      </w:pPr>
      <w:r w:rsidRPr="00690019">
        <w:rPr>
          <w:bCs/>
        </w:rPr>
        <w:t xml:space="preserve">Note: The information provided on this form is confidential and will be retained, used and disclosed by </w:t>
      </w:r>
      <w:proofErr w:type="spellStart"/>
      <w:r w:rsidR="00690019">
        <w:rPr>
          <w:bCs/>
          <w:i/>
        </w:rPr>
        <w:t>Grennan</w:t>
      </w:r>
      <w:proofErr w:type="spellEnd"/>
      <w:r w:rsidR="00690019">
        <w:rPr>
          <w:bCs/>
          <w:i/>
        </w:rPr>
        <w:t xml:space="preserve"> College</w:t>
      </w:r>
      <w:r w:rsidRPr="00690019">
        <w:rPr>
          <w:bCs/>
        </w:rPr>
        <w:t xml:space="preserve"> in line with the ETB Data Protection Policy in place, </w:t>
      </w:r>
      <w:r w:rsidR="00F2771A" w:rsidRPr="00690019">
        <w:rPr>
          <w:bCs/>
        </w:rPr>
        <w:t xml:space="preserve">a copy of which </w:t>
      </w:r>
      <w:r w:rsidR="00F2771A">
        <w:rPr>
          <w:bCs/>
        </w:rPr>
        <w:t xml:space="preserve">can be viewed on the KCETB website.   </w:t>
      </w:r>
      <w:hyperlink r:id="rId21" w:history="1">
        <w:r w:rsidR="00F2771A" w:rsidRPr="00EE0CB0">
          <w:rPr>
            <w:rStyle w:val="Hyperlink"/>
            <w:rFonts w:ascii="Times New Roman" w:hAnsi="Times New Roman" w:cs="Times New Roman"/>
            <w:bCs/>
            <w:sz w:val="24"/>
            <w:szCs w:val="24"/>
          </w:rPr>
          <w:t>http://kilkennycarlow.etb.ie/what-we-do/data-protection/</w:t>
        </w:r>
      </w:hyperlink>
    </w:p>
    <w:p w14:paraId="1A9E3313" w14:textId="77777777" w:rsidR="00F2771A" w:rsidRPr="003A338D" w:rsidRDefault="00F2771A" w:rsidP="007A54D1">
      <w:pPr>
        <w:rPr>
          <w:bCs/>
          <w:sz w:val="16"/>
          <w:szCs w:val="16"/>
        </w:rPr>
      </w:pPr>
    </w:p>
    <w:p w14:paraId="421A2044" w14:textId="77777777" w:rsidR="00690019" w:rsidRPr="00690019" w:rsidRDefault="00690019" w:rsidP="007A54D1">
      <w:pPr>
        <w:rPr>
          <w:bCs/>
        </w:rPr>
      </w:pPr>
      <w:r w:rsidRPr="00690019">
        <w:rPr>
          <w:b/>
          <w:bCs/>
          <w:u w:val="single"/>
        </w:rPr>
        <w:t xml:space="preserve">Part 1 Family Details </w:t>
      </w:r>
      <w:r w:rsidRPr="00690019">
        <w:t>(</w:t>
      </w:r>
      <w:r w:rsidRPr="00690019">
        <w:rPr>
          <w:i/>
          <w:iCs/>
        </w:rPr>
        <w:t xml:space="preserve">Required for school enrolment and parental contact purposes and to ensure that the applicant meets </w:t>
      </w:r>
      <w:proofErr w:type="spellStart"/>
      <w:r w:rsidRPr="00690019">
        <w:rPr>
          <w:i/>
          <w:iCs/>
        </w:rPr>
        <w:t>Grennan</w:t>
      </w:r>
      <w:proofErr w:type="spellEnd"/>
      <w:r w:rsidRPr="00690019">
        <w:rPr>
          <w:i/>
          <w:iCs/>
        </w:rPr>
        <w:t xml:space="preserve"> College’s admissions criteria</w:t>
      </w:r>
    </w:p>
    <w:p w14:paraId="7F54ABAA" w14:textId="77777777" w:rsidR="00E64CBF" w:rsidRPr="00A13B1D" w:rsidRDefault="00E64CBF" w:rsidP="0001001C">
      <w:pPr>
        <w:spacing w:line="276" w:lineRule="auto"/>
        <w:jc w:val="center"/>
        <w:rPr>
          <w:rFonts w:cs="Calibri"/>
          <w:b/>
          <w:sz w:val="8"/>
          <w:szCs w:val="8"/>
        </w:rPr>
      </w:pPr>
    </w:p>
    <w:p w14:paraId="6E4A863A" w14:textId="77777777" w:rsidR="00AB355F" w:rsidRDefault="00AB355F" w:rsidP="00AB355F">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Pr>
          <w:b/>
          <w:sz w:val="28"/>
          <w:szCs w:val="28"/>
          <w:u w:val="single"/>
        </w:rPr>
        <w:t>21/2022</w:t>
      </w:r>
    </w:p>
    <w:tbl>
      <w:tblPr>
        <w:tblStyle w:val="TableGrid"/>
        <w:tblW w:w="9752"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797"/>
      </w:tblGrid>
      <w:tr w:rsidR="00AB355F" w:rsidRPr="00AA69EC" w14:paraId="3E1DBB4D" w14:textId="77777777" w:rsidTr="008478E2">
        <w:trPr>
          <w:trHeight w:val="584"/>
        </w:trPr>
        <w:tc>
          <w:tcPr>
            <w:tcW w:w="9752" w:type="dxa"/>
            <w:gridSpan w:val="2"/>
            <w:tcBorders>
              <w:top w:val="single" w:sz="18" w:space="0" w:color="auto"/>
              <w:bottom w:val="single" w:sz="18" w:space="0" w:color="auto"/>
            </w:tcBorders>
            <w:shd w:val="clear" w:color="auto" w:fill="D9D9D9" w:themeFill="background1" w:themeFillShade="D9"/>
            <w:vAlign w:val="center"/>
          </w:tcPr>
          <w:p w14:paraId="3C0C4772" w14:textId="77777777" w:rsidR="00AB355F" w:rsidRPr="00AA69EC" w:rsidRDefault="00AB355F" w:rsidP="00E1346E">
            <w:pPr>
              <w:shd w:val="clear" w:color="auto" w:fill="D9D9D9" w:themeFill="background1" w:themeFillShade="D9"/>
              <w:spacing w:after="120"/>
              <w:jc w:val="center"/>
              <w:rPr>
                <w:b/>
                <w:i/>
              </w:rPr>
            </w:pPr>
            <w:bookmarkStart w:id="13" w:name="_Hlk12971895"/>
            <w:r w:rsidRPr="00AA69EC">
              <w:rPr>
                <w:b/>
                <w:i/>
              </w:rPr>
              <w:t>This is an application form for admission and does not constitute an offer of a place, implied or otherwise.</w:t>
            </w:r>
            <w:r>
              <w:rPr>
                <w:b/>
                <w:i/>
              </w:rPr>
              <w:t xml:space="preserve"> Use of the word ‘student’ </w:t>
            </w:r>
            <w:r w:rsidRPr="006D275E">
              <w:rPr>
                <w:b/>
                <w:i/>
              </w:rPr>
              <w:t xml:space="preserve">throughout this </w:t>
            </w:r>
            <w:r>
              <w:rPr>
                <w:b/>
                <w:i/>
              </w:rPr>
              <w:t>Application Form</w:t>
            </w:r>
            <w:r w:rsidRPr="006D275E">
              <w:rPr>
                <w:b/>
                <w:i/>
              </w:rPr>
              <w:t xml:space="preserve"> </w:t>
            </w:r>
            <w:r w:rsidRPr="00EE3834">
              <w:rPr>
                <w:b/>
                <w:i/>
              </w:rPr>
              <w:t xml:space="preserve">does not </w:t>
            </w:r>
            <w:r>
              <w:rPr>
                <w:b/>
                <w:i/>
              </w:rPr>
              <w:t xml:space="preserve">imply that the person on whose behalf this application is being made </w:t>
            </w:r>
            <w:r w:rsidRPr="00EE3834">
              <w:rPr>
                <w:b/>
                <w:i/>
              </w:rPr>
              <w:t xml:space="preserve">is regarded as a </w:t>
            </w:r>
            <w:r>
              <w:rPr>
                <w:b/>
                <w:i/>
              </w:rPr>
              <w:t xml:space="preserve">having been accepted as a student of </w:t>
            </w:r>
            <w:proofErr w:type="spellStart"/>
            <w:r>
              <w:rPr>
                <w:b/>
                <w:i/>
              </w:rPr>
              <w:t>Grennan</w:t>
            </w:r>
            <w:proofErr w:type="spellEnd"/>
            <w:r>
              <w:rPr>
                <w:b/>
                <w:i/>
              </w:rPr>
              <w:t xml:space="preserve"> College.</w:t>
            </w:r>
          </w:p>
        </w:tc>
      </w:tr>
      <w:tr w:rsidR="00AB355F" w:rsidRPr="00AA69EC" w14:paraId="040409B6" w14:textId="77777777" w:rsidTr="008478E2">
        <w:trPr>
          <w:trHeight w:val="437"/>
        </w:trPr>
        <w:tc>
          <w:tcPr>
            <w:tcW w:w="5955" w:type="dxa"/>
            <w:tcBorders>
              <w:top w:val="single" w:sz="18" w:space="0" w:color="auto"/>
            </w:tcBorders>
            <w:shd w:val="clear" w:color="auto" w:fill="auto"/>
            <w:vAlign w:val="center"/>
          </w:tcPr>
          <w:p w14:paraId="15A75F7A" w14:textId="77777777" w:rsidR="00AB355F" w:rsidRPr="00585A2B" w:rsidRDefault="00AB355F" w:rsidP="00E1346E">
            <w:pPr>
              <w:rPr>
                <w:bCs/>
              </w:rPr>
            </w:pPr>
            <w:r w:rsidRPr="00585A2B">
              <w:rPr>
                <w:bCs/>
              </w:rPr>
              <w:t xml:space="preserve">Completed applications will be accepted from: </w:t>
            </w:r>
          </w:p>
        </w:tc>
        <w:tc>
          <w:tcPr>
            <w:tcW w:w="3797" w:type="dxa"/>
            <w:tcBorders>
              <w:top w:val="single" w:sz="18" w:space="0" w:color="auto"/>
            </w:tcBorders>
            <w:shd w:val="clear" w:color="auto" w:fill="auto"/>
            <w:vAlign w:val="center"/>
          </w:tcPr>
          <w:p w14:paraId="51069161" w14:textId="77777777" w:rsidR="00AB355F" w:rsidRPr="00AA69EC" w:rsidRDefault="00AB355F" w:rsidP="00E1346E">
            <w:r w:rsidRPr="00AA69EC">
              <w:t>[</w:t>
            </w:r>
            <w:r w:rsidRPr="00AA69EC">
              <w:rPr>
                <w:highlight w:val="yellow"/>
              </w:rPr>
              <w:t>School to insert date here</w:t>
            </w:r>
            <w:r w:rsidRPr="00AA69EC">
              <w:t>]</w:t>
            </w:r>
          </w:p>
        </w:tc>
      </w:tr>
      <w:tr w:rsidR="00AB355F" w:rsidRPr="00AA69EC" w14:paraId="2EF68AC2" w14:textId="77777777" w:rsidTr="008478E2">
        <w:trPr>
          <w:trHeight w:val="388"/>
        </w:trPr>
        <w:tc>
          <w:tcPr>
            <w:tcW w:w="5955" w:type="dxa"/>
            <w:shd w:val="clear" w:color="auto" w:fill="F2F2F2" w:themeFill="background1" w:themeFillShade="F2"/>
            <w:vAlign w:val="center"/>
          </w:tcPr>
          <w:p w14:paraId="29F54BEF" w14:textId="77777777" w:rsidR="00AB355F" w:rsidRPr="00585A2B" w:rsidRDefault="00AB355F" w:rsidP="00E1346E">
            <w:pPr>
              <w:rPr>
                <w:bCs/>
              </w:rPr>
            </w:pPr>
            <w:r w:rsidRPr="00585A2B">
              <w:rPr>
                <w:bCs/>
              </w:rPr>
              <w:t>The closing date for receipt of applications is:</w:t>
            </w:r>
          </w:p>
        </w:tc>
        <w:tc>
          <w:tcPr>
            <w:tcW w:w="3797" w:type="dxa"/>
            <w:shd w:val="clear" w:color="auto" w:fill="F2F2F2" w:themeFill="background1" w:themeFillShade="F2"/>
            <w:vAlign w:val="center"/>
          </w:tcPr>
          <w:p w14:paraId="426EC7DF" w14:textId="77777777" w:rsidR="00AB355F" w:rsidRPr="00AA69EC" w:rsidRDefault="00AB355F" w:rsidP="00E1346E">
            <w:r w:rsidRPr="00AA69EC">
              <w:t>[</w:t>
            </w:r>
            <w:r w:rsidRPr="00AA69EC">
              <w:rPr>
                <w:highlight w:val="yellow"/>
              </w:rPr>
              <w:t>School to insert date here</w:t>
            </w:r>
            <w:r w:rsidRPr="00AA69EC">
              <w:t>]</w:t>
            </w:r>
          </w:p>
        </w:tc>
      </w:tr>
    </w:tbl>
    <w:bookmarkEnd w:id="13"/>
    <w:p w14:paraId="4335F8A9" w14:textId="77777777" w:rsidR="00AB355F" w:rsidRDefault="00AB355F" w:rsidP="00AB355F">
      <w:pPr>
        <w:tabs>
          <w:tab w:val="left" w:pos="1490"/>
        </w:tabs>
        <w:spacing w:after="120"/>
        <w:jc w:val="both"/>
        <w:rPr>
          <w:b/>
          <w:sz w:val="8"/>
          <w:szCs w:val="8"/>
        </w:rPr>
      </w:pPr>
      <w:r>
        <w:rPr>
          <w:b/>
          <w:sz w:val="8"/>
          <w:szCs w:val="8"/>
        </w:rPr>
        <w:tab/>
      </w:r>
    </w:p>
    <w:tbl>
      <w:tblPr>
        <w:tblStyle w:val="TableGrid"/>
        <w:tblpPr w:leftFromText="180" w:rightFromText="180" w:vertAnchor="text" w:horzAnchor="margin" w:tblpY="79"/>
        <w:tblW w:w="1003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4095"/>
      </w:tblGrid>
      <w:tr w:rsidR="00AB355F" w:rsidRPr="00AA69EC" w14:paraId="41074095" w14:textId="77777777" w:rsidTr="008478E2">
        <w:trPr>
          <w:trHeight w:val="357"/>
        </w:trPr>
        <w:tc>
          <w:tcPr>
            <w:tcW w:w="5936" w:type="dxa"/>
            <w:shd w:val="clear" w:color="auto" w:fill="D9D9D9" w:themeFill="background1" w:themeFillShade="D9"/>
            <w:vAlign w:val="center"/>
          </w:tcPr>
          <w:p w14:paraId="0891507A" w14:textId="77777777" w:rsidR="00AB355F" w:rsidRDefault="00AB355F" w:rsidP="00E1346E">
            <w:pPr>
              <w:jc w:val="center"/>
              <w:rPr>
                <w:b/>
              </w:rPr>
            </w:pPr>
            <w:r w:rsidRPr="00AA69EC">
              <w:rPr>
                <w:b/>
              </w:rPr>
              <w:t xml:space="preserve">All </w:t>
            </w:r>
            <w:r>
              <w:rPr>
                <w:b/>
              </w:rPr>
              <w:t>Application Forms</w:t>
            </w:r>
            <w:r w:rsidRPr="00AA69EC">
              <w:rPr>
                <w:b/>
              </w:rPr>
              <w:t xml:space="preserve"> and accompanying documentation should be sent to:</w:t>
            </w:r>
          </w:p>
        </w:tc>
        <w:tc>
          <w:tcPr>
            <w:tcW w:w="4095" w:type="dxa"/>
            <w:shd w:val="clear" w:color="auto" w:fill="D9D9D9" w:themeFill="background1" w:themeFillShade="D9"/>
            <w:vAlign w:val="center"/>
          </w:tcPr>
          <w:p w14:paraId="49C90D12" w14:textId="77777777" w:rsidR="00AB355F" w:rsidRPr="00A75FA0" w:rsidRDefault="00AB355F" w:rsidP="00E1346E">
            <w:pPr>
              <w:jc w:val="center"/>
              <w:rPr>
                <w:b/>
                <w:bCs/>
              </w:rPr>
            </w:pPr>
            <w:r w:rsidRPr="00A75FA0">
              <w:rPr>
                <w:b/>
                <w:bCs/>
              </w:rPr>
              <w:t>For office use only</w:t>
            </w:r>
          </w:p>
        </w:tc>
      </w:tr>
      <w:tr w:rsidR="00AB355F" w:rsidRPr="00AA69EC" w14:paraId="3A01EAFF" w14:textId="77777777" w:rsidTr="008478E2">
        <w:trPr>
          <w:trHeight w:val="1882"/>
        </w:trPr>
        <w:tc>
          <w:tcPr>
            <w:tcW w:w="5936" w:type="dxa"/>
            <w:shd w:val="clear" w:color="auto" w:fill="auto"/>
            <w:vAlign w:val="center"/>
          </w:tcPr>
          <w:p w14:paraId="4E457430" w14:textId="77777777" w:rsidR="00AB355F" w:rsidRDefault="00AB355F" w:rsidP="00E1346E">
            <w:pPr>
              <w:contextualSpacing/>
            </w:pPr>
            <w:proofErr w:type="spellStart"/>
            <w:r>
              <w:t>Grennan</w:t>
            </w:r>
            <w:proofErr w:type="spellEnd"/>
            <w:r>
              <w:t xml:space="preserve"> College,</w:t>
            </w:r>
          </w:p>
          <w:p w14:paraId="59872A08" w14:textId="77777777" w:rsidR="00AB355F" w:rsidRDefault="00AB355F" w:rsidP="00E1346E">
            <w:pPr>
              <w:contextualSpacing/>
            </w:pPr>
            <w:proofErr w:type="spellStart"/>
            <w:r>
              <w:t>Ladywell</w:t>
            </w:r>
            <w:proofErr w:type="spellEnd"/>
            <w:r>
              <w:t>,</w:t>
            </w:r>
          </w:p>
          <w:p w14:paraId="31645185" w14:textId="77777777" w:rsidR="00AB355F" w:rsidRDefault="00AB355F" w:rsidP="00E1346E">
            <w:pPr>
              <w:contextualSpacing/>
            </w:pPr>
            <w:r>
              <w:t>Thomastown,</w:t>
            </w:r>
          </w:p>
          <w:p w14:paraId="70982245" w14:textId="77777777" w:rsidR="00AB355F" w:rsidRPr="00615881" w:rsidRDefault="00AB355F" w:rsidP="00E1346E">
            <w:pPr>
              <w:contextualSpacing/>
              <w:rPr>
                <w:bCs/>
              </w:rPr>
            </w:pPr>
            <w:r>
              <w:t>Co. Kilkenny R95 T959</w:t>
            </w:r>
          </w:p>
          <w:p w14:paraId="1767B1CC" w14:textId="77777777" w:rsidR="00AB355F" w:rsidRDefault="00AB355F" w:rsidP="00E1346E">
            <w:pPr>
              <w:spacing w:before="40" w:after="40"/>
            </w:pPr>
          </w:p>
          <w:p w14:paraId="001C94FD" w14:textId="77777777" w:rsidR="00AB355F" w:rsidRDefault="00AB355F" w:rsidP="00E1346E">
            <w:pPr>
              <w:spacing w:before="40" w:after="40"/>
            </w:pPr>
          </w:p>
          <w:p w14:paraId="638C5206" w14:textId="77777777" w:rsidR="00AB355F" w:rsidRDefault="00AB355F" w:rsidP="00E1346E">
            <w:pPr>
              <w:spacing w:before="40" w:after="40"/>
            </w:pPr>
          </w:p>
          <w:p w14:paraId="19339F27" w14:textId="77777777" w:rsidR="00AB355F" w:rsidRDefault="00AB355F" w:rsidP="00E1346E">
            <w:pPr>
              <w:spacing w:before="40" w:after="40"/>
            </w:pPr>
          </w:p>
          <w:p w14:paraId="6C6D5D67" w14:textId="77777777" w:rsidR="00AB355F" w:rsidRDefault="00AB355F" w:rsidP="00E1346E">
            <w:pPr>
              <w:spacing w:before="40" w:after="40"/>
            </w:pPr>
          </w:p>
        </w:tc>
        <w:tc>
          <w:tcPr>
            <w:tcW w:w="4095" w:type="dxa"/>
            <w:shd w:val="clear" w:color="auto" w:fill="auto"/>
            <w:vAlign w:val="center"/>
          </w:tcPr>
          <w:p w14:paraId="3AA52823" w14:textId="77777777" w:rsidR="00AB355F" w:rsidRPr="00615881" w:rsidRDefault="00AB355F" w:rsidP="00E1346E">
            <w:pPr>
              <w:rPr>
                <w:bCs/>
              </w:rPr>
            </w:pPr>
            <w:r w:rsidRPr="00615881">
              <w:rPr>
                <w:bCs/>
              </w:rPr>
              <w:t>Date received: ____/____/________</w:t>
            </w:r>
          </w:p>
          <w:p w14:paraId="6D0199F5" w14:textId="77777777" w:rsidR="00AB355F" w:rsidRPr="00615881" w:rsidRDefault="00AB355F" w:rsidP="00E1346E">
            <w:pPr>
              <w:rPr>
                <w:bCs/>
              </w:rPr>
            </w:pPr>
            <w:r w:rsidRPr="00615881">
              <w:rPr>
                <w:bCs/>
              </w:rPr>
              <w:t>School Stamp:</w:t>
            </w:r>
          </w:p>
          <w:p w14:paraId="717C44A3" w14:textId="77777777" w:rsidR="00AB355F" w:rsidRDefault="00AB355F" w:rsidP="00E1346E">
            <w:pPr>
              <w:spacing w:before="40" w:after="40"/>
            </w:pPr>
          </w:p>
          <w:p w14:paraId="47620C23" w14:textId="77777777" w:rsidR="00AB355F" w:rsidRDefault="00AB355F" w:rsidP="00E1346E">
            <w:pPr>
              <w:spacing w:before="40" w:after="40"/>
            </w:pPr>
          </w:p>
          <w:p w14:paraId="17787C59" w14:textId="77777777" w:rsidR="00AB355F" w:rsidRDefault="00AB355F" w:rsidP="00E1346E">
            <w:pPr>
              <w:spacing w:before="40" w:after="40"/>
            </w:pPr>
          </w:p>
          <w:p w14:paraId="04472FD0" w14:textId="77777777" w:rsidR="00AB355F" w:rsidRPr="00A75FA0" w:rsidRDefault="00AB355F" w:rsidP="00E1346E">
            <w:pPr>
              <w:contextualSpacing/>
              <w:rPr>
                <w:b/>
                <w:bCs/>
              </w:rPr>
            </w:pPr>
          </w:p>
        </w:tc>
      </w:tr>
    </w:tbl>
    <w:p w14:paraId="76A10775" w14:textId="77777777" w:rsidR="00AB355F" w:rsidRPr="001876FC" w:rsidRDefault="00AB355F" w:rsidP="00AB355F">
      <w:pPr>
        <w:spacing w:before="60" w:after="60"/>
        <w:ind w:left="720"/>
        <w:jc w:val="both"/>
        <w:rPr>
          <w:rFonts w:cstheme="minorHAnsi"/>
          <w:b/>
          <w:color w:val="000000" w:themeColor="text1"/>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47"/>
      </w:tblGrid>
      <w:tr w:rsidR="00AB355F" w14:paraId="646E38F2" w14:textId="77777777" w:rsidTr="008478E2">
        <w:trPr>
          <w:trHeight w:val="1229"/>
        </w:trPr>
        <w:tc>
          <w:tcPr>
            <w:tcW w:w="9747" w:type="dxa"/>
            <w:shd w:val="clear" w:color="auto" w:fill="F2F2F2" w:themeFill="background1" w:themeFillShade="F2"/>
          </w:tcPr>
          <w:p w14:paraId="1AA81701" w14:textId="77777777" w:rsidR="00AB355F" w:rsidRDefault="00AB355F" w:rsidP="00E1346E">
            <w:pPr>
              <w:spacing w:before="60" w:after="60"/>
              <w:rPr>
                <w:b/>
              </w:rPr>
            </w:pPr>
            <w:r>
              <w:rPr>
                <w:b/>
              </w:rPr>
              <w:t>Please tick the Year Group the student is applying to enter:</w:t>
            </w:r>
          </w:p>
          <w:p w14:paraId="3D8752D0" w14:textId="77777777" w:rsidR="00AB355F" w:rsidRDefault="00AB355F" w:rsidP="00E1346E">
            <w:pPr>
              <w:spacing w:before="60" w:after="60"/>
              <w:rPr>
                <w:bCs/>
              </w:rPr>
            </w:pPr>
            <w:r>
              <w:rPr>
                <w:noProof/>
                <w:lang w:eastAsia="en-IE"/>
              </w:rPr>
              <mc:AlternateContent>
                <mc:Choice Requires="wps">
                  <w:drawing>
                    <wp:anchor distT="0" distB="0" distL="114300" distR="114300" simplePos="0" relativeHeight="251696128" behindDoc="0" locked="0" layoutInCell="1" allowOverlap="1" wp14:anchorId="6BEC1BE2" wp14:editId="5BF6A9B5">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BD9BC1C"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EC1BE2" id="_x0000_t202" coordsize="21600,21600" o:spt="202" path="m,l,21600r21600,l21600,xe">
                      <v:stroke joinstyle="miter"/>
                      <v:path gradientshapeok="t" o:connecttype="rect"/>
                    </v:shapetype>
                    <v:shape id="Text Box 17" o:spid="_x0000_s1026" type="#_x0000_t202" style="position:absolute;margin-left:353.65pt;margin-top:18.1pt;width:18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" fillcolor="window" strokeweight="1.5pt">
                      <v:textbox>
                        <w:txbxContent>
                          <w:p w14:paraId="6BD9BC1C" w14:textId="77777777" w:rsidR="006B0EB7" w:rsidRDefault="006B0EB7" w:rsidP="00AB355F">
                            <w:pPr>
                              <w:jc w:val="center"/>
                              <w:rPr>
                                <w:b/>
                              </w:rPr>
                            </w:pPr>
                          </w:p>
                        </w:txbxContent>
                      </v:textbox>
                    </v:shape>
                  </w:pict>
                </mc:Fallback>
              </mc:AlternateContent>
            </w:r>
            <w:r>
              <w:rPr>
                <w:noProof/>
                <w:lang w:eastAsia="en-IE"/>
              </w:rPr>
              <mc:AlternateContent>
                <mc:Choice Requires="wps">
                  <w:drawing>
                    <wp:anchor distT="0" distB="0" distL="114300" distR="114300" simplePos="0" relativeHeight="251692032" behindDoc="0" locked="0" layoutInCell="1" allowOverlap="1" wp14:anchorId="20D9614B" wp14:editId="4E763A3C">
                      <wp:simplePos x="0" y="0"/>
                      <wp:positionH relativeFrom="column">
                        <wp:posOffset>307340</wp:posOffset>
                      </wp:positionH>
                      <wp:positionV relativeFrom="paragraph">
                        <wp:posOffset>22860</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F789B58"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9614B" id="Text Box 7" o:spid="_x0000_s1027" type="#_x0000_t202" style="position:absolute;margin-left:24.2pt;margin-top:1.8pt;width:1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bMWAIAAMc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" fillcolor="window" strokeweight="1.5pt">
                      <v:textbox>
                        <w:txbxContent>
                          <w:p w14:paraId="2F789B58" w14:textId="77777777" w:rsidR="006B0EB7" w:rsidRDefault="006B0EB7" w:rsidP="00AB355F">
                            <w:pPr>
                              <w:jc w:val="center"/>
                              <w:rPr>
                                <w:b/>
                              </w:rPr>
                            </w:pPr>
                          </w:p>
                        </w:txbxContent>
                      </v:textbox>
                    </v:shape>
                  </w:pict>
                </mc:Fallback>
              </mc:AlternateContent>
            </w:r>
            <w:r>
              <w:rPr>
                <w:noProof/>
                <w:lang w:eastAsia="en-IE"/>
              </w:rPr>
              <mc:AlternateContent>
                <mc:Choice Requires="wps">
                  <w:drawing>
                    <wp:anchor distT="0" distB="0" distL="114300" distR="114300" simplePos="0" relativeHeight="251694080" behindDoc="0" locked="0" layoutInCell="1" allowOverlap="1" wp14:anchorId="28A4EE48" wp14:editId="5A561BDE">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573F63E"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A4EE48" id="Text Box 12" o:spid="_x0000_s1028" type="#_x0000_t202" style="position:absolute;margin-left:189.4pt;margin-top:1.65pt;width:1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rD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I9wrqjaAU1HAx+9lcsG&#10;xa7R8J1wICBgwlKFWxy1JrRIe4mzNbnff7PHePACXs46ELrk/tdGOAUcfhgw5mI0HscNSMr49GsB&#10;xb32rF57zKZdELAcYX2tTGKMD/og1o7aJ+zePFaFSxiJ2iUPB3ERhjXD7ko1n6cgcN6KcG3urYyp&#10;I24R5If+STi7f/YAvtzQgfpi8u71h9h409B8E6huEjUizgOqoFRUsC+JXPvdjgv5Wk9RL1+g2R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AQ04rDWQIAAMkEAAAOAAAAAAAAAAAAAAAAAC4CAABkcnMvZTJvRG9jLnhtbFBL&#10;AQItABQABgAIAAAAIQApdu163QAAAAgBAAAPAAAAAAAAAAAAAAAAALMEAABkcnMvZG93bnJldi54&#10;bWxQSwUGAAAAAAQABADzAAAAvQUAAAAA&#10;" fillcolor="window" strokeweight="1.5pt">
                      <v:textbox>
                        <w:txbxContent>
                          <w:p w14:paraId="4573F63E" w14:textId="77777777" w:rsidR="006B0EB7" w:rsidRDefault="006B0EB7" w:rsidP="00AB355F">
                            <w:pPr>
                              <w:jc w:val="center"/>
                              <w:rPr>
                                <w:b/>
                              </w:rPr>
                            </w:pPr>
                          </w:p>
                        </w:txbxContent>
                      </v:textbox>
                    </v:shape>
                  </w:pict>
                </mc:Fallback>
              </mc:AlternateContent>
            </w:r>
            <w:r>
              <w:rPr>
                <w:noProof/>
                <w:lang w:eastAsia="en-IE"/>
              </w:rPr>
              <mc:AlternateContent>
                <mc:Choice Requires="wps">
                  <w:drawing>
                    <wp:anchor distT="0" distB="0" distL="114300" distR="114300" simplePos="0" relativeHeight="251695104" behindDoc="0" locked="0" layoutInCell="1" allowOverlap="1" wp14:anchorId="3477FA14" wp14:editId="79C1905A">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CBD415"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77FA14" id="Text Box 13" o:spid="_x0000_s1029" type="#_x0000_t202" style="position:absolute;margin-left:353.9pt;margin-top:1.1pt;width:18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EI5Q2hZAgAAyQQAAA4AAAAAAAAAAAAAAAAALgIAAGRycy9lMm9Eb2MueG1sUEsB&#10;Ai0AFAAGAAgAAAAhABeylg3cAAAACAEAAA8AAAAAAAAAAAAAAAAAswQAAGRycy9kb3ducmV2Lnht&#10;bFBLBQYAAAAABAAEAPMAAAC8BQAAAAA=&#10;" fillcolor="window" strokeweight="1.5pt">
                      <v:textbox>
                        <w:txbxContent>
                          <w:p w14:paraId="6ACBD415" w14:textId="77777777" w:rsidR="006B0EB7" w:rsidRDefault="006B0EB7" w:rsidP="00AB355F">
                            <w:pPr>
                              <w:jc w:val="center"/>
                              <w:rPr>
                                <w:b/>
                              </w:rPr>
                            </w:pPr>
                          </w:p>
                        </w:txbxContent>
                      </v:textbox>
                    </v:shape>
                  </w:pict>
                </mc:Fallback>
              </mc:AlternateContent>
            </w:r>
            <w:r>
              <w:rPr>
                <w:bCs/>
              </w:rPr>
              <w:t xml:space="preserve">                      First Year                                           Third Year                                            Fifth Year</w:t>
            </w:r>
          </w:p>
          <w:p w14:paraId="0B80BA0D" w14:textId="77777777" w:rsidR="00AB355F" w:rsidRPr="00F913FF" w:rsidRDefault="00AB355F" w:rsidP="00E1346E">
            <w:pPr>
              <w:spacing w:before="60" w:after="60"/>
              <w:rPr>
                <w:bCs/>
              </w:rPr>
            </w:pPr>
            <w:r>
              <w:rPr>
                <w:noProof/>
                <w:lang w:eastAsia="en-IE"/>
              </w:rPr>
              <mc:AlternateContent>
                <mc:Choice Requires="wps">
                  <w:drawing>
                    <wp:anchor distT="0" distB="0" distL="114300" distR="114300" simplePos="0" relativeHeight="251697152" behindDoc="0" locked="0" layoutInCell="1" allowOverlap="1" wp14:anchorId="11CBCAA7" wp14:editId="522A292E">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64F4B20"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CBCAA7" id="Text Box 20" o:spid="_x0000_s1030" type="#_x0000_t202" style="position:absolute;margin-left:189.65pt;margin-top:2.8pt;width:18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564F4B20" w14:textId="77777777" w:rsidR="006B0EB7" w:rsidRDefault="006B0EB7" w:rsidP="00AB355F">
                            <w:pPr>
                              <w:jc w:val="center"/>
                              <w:rPr>
                                <w:b/>
                              </w:rPr>
                            </w:pPr>
                          </w:p>
                        </w:txbxContent>
                      </v:textbox>
                    </v:shape>
                  </w:pict>
                </mc:Fallback>
              </mc:AlternateContent>
            </w:r>
            <w:r>
              <w:rPr>
                <w:noProof/>
                <w:lang w:eastAsia="en-IE"/>
              </w:rPr>
              <mc:AlternateContent>
                <mc:Choice Requires="wps">
                  <w:drawing>
                    <wp:anchor distT="0" distB="0" distL="114300" distR="114300" simplePos="0" relativeHeight="251693056" behindDoc="0" locked="0" layoutInCell="1" allowOverlap="1" wp14:anchorId="367AB29D" wp14:editId="1C22EFE7">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14AAA8D" w14:textId="77777777" w:rsidR="006B0EB7" w:rsidRDefault="006B0EB7" w:rsidP="00AB355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7AB29D" id="Text Box 21" o:spid="_x0000_s1031" type="#_x0000_t202" style="position:absolute;margin-left:24.2pt;margin-top:2.25pt;width:1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514AAA8D" w14:textId="77777777" w:rsidR="006B0EB7" w:rsidRDefault="006B0EB7" w:rsidP="00AB355F">
                            <w:pPr>
                              <w:jc w:val="center"/>
                              <w:rPr>
                                <w:b/>
                              </w:rPr>
                            </w:pPr>
                          </w:p>
                        </w:txbxContent>
                      </v:textbox>
                    </v:shape>
                  </w:pict>
                </mc:Fallback>
              </mc:AlternateContent>
            </w:r>
            <w:r>
              <w:rPr>
                <w:bCs/>
              </w:rPr>
              <w:t xml:space="preserve">                      Second Year                                      Transition Year                                   Sixth Year</w:t>
            </w:r>
          </w:p>
        </w:tc>
      </w:tr>
    </w:tbl>
    <w:p w14:paraId="738B8CE7" w14:textId="77777777" w:rsidR="00AB355F" w:rsidRDefault="00AB355F" w:rsidP="00AB355F">
      <w:pPr>
        <w:tabs>
          <w:tab w:val="left" w:pos="1110"/>
        </w:tabs>
        <w:spacing w:before="120" w:after="120"/>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AB355F" w:rsidRPr="00AA69EC" w14:paraId="3F404EB3" w14:textId="77777777" w:rsidTr="00E1346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4BA976D3" w14:textId="77777777" w:rsidR="00AB355F" w:rsidRPr="00615881" w:rsidRDefault="00AB355F" w:rsidP="00E1346E">
            <w:pPr>
              <w:jc w:val="center"/>
            </w:pPr>
            <w:r w:rsidRPr="00615881">
              <w:t>Please complete all sections of the following application using BLOCK CAPITALS</w:t>
            </w:r>
          </w:p>
        </w:tc>
      </w:tr>
      <w:tr w:rsidR="00AB355F" w:rsidRPr="00AA69EC" w14:paraId="309A772D" w14:textId="77777777" w:rsidTr="00E1346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2117FEE6" w14:textId="77777777" w:rsidR="00AB355F" w:rsidRPr="00AA69EC" w:rsidRDefault="00AB355F" w:rsidP="00E1346E">
            <w:pPr>
              <w:jc w:val="center"/>
              <w:rPr>
                <w:b w:val="0"/>
                <w:bCs w:val="0"/>
              </w:rPr>
            </w:pPr>
            <w:r w:rsidRPr="00AA69EC">
              <w:t xml:space="preserve">SECTION 1 - </w:t>
            </w:r>
            <w:r w:rsidRPr="00827773">
              <w:rPr>
                <w:rFonts w:cstheme="minorHAnsi"/>
              </w:rPr>
              <w:t xml:space="preserve">PROSPECTIVE STUDENT </w:t>
            </w:r>
            <w:r w:rsidRPr="00AA69EC">
              <w:t>DETAILS</w:t>
            </w:r>
          </w:p>
        </w:tc>
      </w:tr>
      <w:tr w:rsidR="00AB355F" w:rsidRPr="00AA69EC" w14:paraId="54101F30" w14:textId="77777777" w:rsidTr="00E1346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30DAC6FA" w14:textId="77777777" w:rsidR="00AB355F" w:rsidRPr="00AA69EC" w:rsidRDefault="00AB355F" w:rsidP="00E1346E">
            <w:pPr>
              <w:jc w:val="center"/>
              <w:rPr>
                <w:i/>
              </w:rPr>
            </w:pPr>
            <w:r w:rsidRPr="00AA69EC">
              <w:rPr>
                <w:b w:val="0"/>
                <w:bCs w:val="0"/>
                <w:i/>
              </w:rPr>
              <w:lastRenderedPageBreak/>
              <w:t>Details of the young person for whom this application is being made</w:t>
            </w:r>
            <w:r>
              <w:rPr>
                <w:b w:val="0"/>
                <w:bCs w:val="0"/>
                <w:i/>
              </w:rPr>
              <w:t>.</w:t>
            </w:r>
          </w:p>
        </w:tc>
      </w:tr>
      <w:tr w:rsidR="00AB355F" w:rsidRPr="00AA69EC" w14:paraId="6C8C1EB1" w14:textId="77777777" w:rsidTr="00E1346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9896163" w14:textId="77777777" w:rsidR="00AB355F" w:rsidRPr="00AA69EC" w:rsidRDefault="00AB355F" w:rsidP="00E1346E">
            <w:bookmarkStart w:id="14" w:name="_Hlk521688320"/>
            <w:r w:rsidRPr="00AA69EC">
              <w:t>First Name:</w:t>
            </w:r>
          </w:p>
        </w:tc>
        <w:tc>
          <w:tcPr>
            <w:tcW w:w="7342" w:type="dxa"/>
            <w:gridSpan w:val="9"/>
          </w:tcPr>
          <w:p w14:paraId="7669CA7C"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Cs/>
              </w:rPr>
            </w:pPr>
          </w:p>
          <w:p w14:paraId="5389E7BD"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bookmarkEnd w:id="14"/>
      <w:tr w:rsidR="00AB355F" w:rsidRPr="00AA69EC" w14:paraId="25059568" w14:textId="77777777" w:rsidTr="008478E2">
        <w:trPr>
          <w:trHeight w:hRule="exact" w:val="85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6824EC1" w14:textId="77777777" w:rsidR="00AB355F" w:rsidRPr="00AA69EC" w:rsidRDefault="00AB355F" w:rsidP="00E1346E">
            <w:pPr>
              <w:rPr>
                <w:bCs w:val="0"/>
              </w:rPr>
            </w:pPr>
            <w:r w:rsidRPr="00AA69EC">
              <w:t>Middle Name:</w:t>
            </w:r>
          </w:p>
        </w:tc>
        <w:tc>
          <w:tcPr>
            <w:tcW w:w="7342" w:type="dxa"/>
            <w:gridSpan w:val="9"/>
            <w:shd w:val="clear" w:color="auto" w:fill="auto"/>
          </w:tcPr>
          <w:p w14:paraId="60143607"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02698450"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68EA3542" w14:textId="77777777" w:rsidTr="00E1346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2416DEE" w14:textId="77777777" w:rsidR="00AB355F" w:rsidRPr="00AA69EC" w:rsidRDefault="00AB355F" w:rsidP="00E1346E">
            <w:r w:rsidRPr="00AA69EC">
              <w:t>Surname:</w:t>
            </w:r>
          </w:p>
        </w:tc>
        <w:tc>
          <w:tcPr>
            <w:tcW w:w="7342" w:type="dxa"/>
            <w:gridSpan w:val="9"/>
          </w:tcPr>
          <w:p w14:paraId="03232852"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p w14:paraId="76CE71A1"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0398622A" w14:textId="77777777" w:rsidTr="00E1346E">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7C0A1AFC" w14:textId="77777777" w:rsidR="00AB355F" w:rsidRPr="00AA69EC" w:rsidRDefault="00AB355F" w:rsidP="00E1346E">
            <w:r>
              <w:t xml:space="preserve">Student </w:t>
            </w:r>
            <w:r w:rsidRPr="00AA69EC">
              <w:t>Address:</w:t>
            </w:r>
          </w:p>
        </w:tc>
        <w:tc>
          <w:tcPr>
            <w:tcW w:w="7342" w:type="dxa"/>
            <w:gridSpan w:val="9"/>
            <w:shd w:val="clear" w:color="auto" w:fill="auto"/>
          </w:tcPr>
          <w:p w14:paraId="2ABA38F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45287303"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3BD109AA"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5D6C94D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29973DB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2A27A37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p w14:paraId="4DB71473"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2B6022CE" w14:textId="77777777" w:rsidTr="00E1346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07FA8555" w14:textId="77777777" w:rsidR="00AB355F" w:rsidRPr="00AA69EC" w:rsidRDefault="00AB355F" w:rsidP="00E1346E"/>
        </w:tc>
        <w:tc>
          <w:tcPr>
            <w:tcW w:w="7342" w:type="dxa"/>
            <w:gridSpan w:val="9"/>
          </w:tcPr>
          <w:p w14:paraId="30D9B777" w14:textId="77777777" w:rsidR="00AB355F" w:rsidRPr="00AA69EC" w:rsidRDefault="00AB355F" w:rsidP="00E1346E">
            <w:pPr>
              <w:tabs>
                <w:tab w:val="left" w:pos="5442"/>
              </w:tabs>
              <w:cnfStyle w:val="000000100000" w:firstRow="0" w:lastRow="0" w:firstColumn="0" w:lastColumn="0" w:oddVBand="0" w:evenVBand="0" w:oddHBand="1" w:evenHBand="0" w:firstRowFirstColumn="0" w:firstRowLastColumn="0" w:lastRowFirstColumn="0" w:lastRowLastColumn="0"/>
              <w:rPr>
                <w:b/>
              </w:rPr>
            </w:pPr>
            <w:r>
              <w:rPr>
                <w:b/>
              </w:rPr>
              <w:tab/>
            </w:r>
          </w:p>
        </w:tc>
      </w:tr>
      <w:tr w:rsidR="00AB355F" w:rsidRPr="00AA69EC" w14:paraId="14D7BA49" w14:textId="77777777" w:rsidTr="00E1346E">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223F2C2" w14:textId="77777777" w:rsidR="00AB355F" w:rsidRPr="00AA69EC" w:rsidRDefault="00AB355F" w:rsidP="00E1346E"/>
        </w:tc>
        <w:tc>
          <w:tcPr>
            <w:tcW w:w="7342" w:type="dxa"/>
            <w:gridSpan w:val="9"/>
          </w:tcPr>
          <w:p w14:paraId="5824BF9C"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1AE2F506" w14:textId="77777777" w:rsidTr="00E1346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24A9A" w14:textId="77777777" w:rsidR="00AB355F" w:rsidRPr="00AA69EC" w:rsidRDefault="00AB355F" w:rsidP="00E1346E"/>
        </w:tc>
        <w:tc>
          <w:tcPr>
            <w:tcW w:w="7342" w:type="dxa"/>
            <w:gridSpan w:val="9"/>
          </w:tcPr>
          <w:p w14:paraId="5FC4C5B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3D0B155A" w14:textId="77777777" w:rsidTr="00E1346E">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FDEA958" w14:textId="77777777" w:rsidR="00AB355F" w:rsidRPr="00AA69EC" w:rsidRDefault="00AB355F" w:rsidP="00E1346E">
            <w:r w:rsidRPr="00AA69EC">
              <w:t>Eircode:</w:t>
            </w:r>
          </w:p>
        </w:tc>
        <w:tc>
          <w:tcPr>
            <w:tcW w:w="7342" w:type="dxa"/>
            <w:gridSpan w:val="9"/>
            <w:shd w:val="clear" w:color="auto" w:fill="F2F2F2" w:themeFill="background1" w:themeFillShade="F2"/>
          </w:tcPr>
          <w:p w14:paraId="6C13575A"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070F05D1" w14:textId="77777777" w:rsidTr="00E1346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D3EE8B2" w14:textId="77777777" w:rsidR="00AB355F" w:rsidRPr="00AA69EC" w:rsidRDefault="00AB355F" w:rsidP="00E1346E">
            <w:r w:rsidRPr="00AA69EC">
              <w:t>PPSN:</w:t>
            </w:r>
          </w:p>
        </w:tc>
        <w:tc>
          <w:tcPr>
            <w:tcW w:w="683" w:type="dxa"/>
            <w:shd w:val="clear" w:color="auto" w:fill="auto"/>
          </w:tcPr>
          <w:p w14:paraId="2171EE0D"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0" w:type="dxa"/>
            <w:shd w:val="clear" w:color="auto" w:fill="auto"/>
          </w:tcPr>
          <w:p w14:paraId="2AC62617"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0EB01122"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138DF17D"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4775FB5C"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1438E60C"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65DE03D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31" w:type="dxa"/>
            <w:shd w:val="clear" w:color="auto" w:fill="auto"/>
          </w:tcPr>
          <w:p w14:paraId="11474D9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843" w:type="dxa"/>
            <w:shd w:val="clear" w:color="auto" w:fill="auto"/>
          </w:tcPr>
          <w:p w14:paraId="77796470"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bl>
    <w:p w14:paraId="665ED068" w14:textId="77777777" w:rsidR="00AB355F" w:rsidRPr="003862A5" w:rsidRDefault="00AB355F" w:rsidP="00AB355F">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AB355F" w:rsidRPr="00AA69EC" w14:paraId="3E6CD77E" w14:textId="77777777" w:rsidTr="00E1346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E6E096F" w14:textId="77777777" w:rsidR="00AB355F" w:rsidRPr="00AA69EC" w:rsidRDefault="00AB355F" w:rsidP="00E1346E">
            <w:pPr>
              <w:jc w:val="center"/>
              <w:rPr>
                <w:b w:val="0"/>
                <w:bCs w:val="0"/>
              </w:rPr>
            </w:pPr>
            <w:r w:rsidRPr="00AA69EC">
              <w:t>SECTION 2 – DETAILS OF PARENT/GUARDIAN</w:t>
            </w:r>
          </w:p>
        </w:tc>
      </w:tr>
      <w:tr w:rsidR="00AB355F" w:rsidRPr="00AA69EC" w14:paraId="72217C44" w14:textId="77777777" w:rsidTr="00E1346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7093D363" w14:textId="77777777" w:rsidR="00AB355F" w:rsidRPr="00AA69EC" w:rsidRDefault="00AB355F" w:rsidP="00E1346E">
            <w:pPr>
              <w:jc w:val="center"/>
              <w:rPr>
                <w:i/>
              </w:rPr>
            </w:pPr>
            <w:r w:rsidRPr="00AA69EC">
              <w:rPr>
                <w:b w:val="0"/>
                <w:i/>
              </w:rPr>
              <w:t xml:space="preserve">This section is </w:t>
            </w:r>
            <w:r w:rsidRPr="00AA69EC">
              <w:rPr>
                <w:b w:val="0"/>
                <w:i/>
                <w:u w:val="single"/>
              </w:rPr>
              <w:t>NOT</w:t>
            </w:r>
            <w:r w:rsidRPr="00AA69EC">
              <w:rPr>
                <w:b w:val="0"/>
                <w:i/>
              </w:rPr>
              <w:t xml:space="preserve"> required to be completed where the </w:t>
            </w:r>
            <w:r>
              <w:rPr>
                <w:b w:val="0"/>
                <w:i/>
              </w:rPr>
              <w:t>s</w:t>
            </w:r>
            <w:r w:rsidRPr="00827773">
              <w:rPr>
                <w:rFonts w:cstheme="minorHAnsi"/>
                <w:b w:val="0"/>
                <w:i/>
              </w:rPr>
              <w:t>tudent</w:t>
            </w:r>
            <w:r w:rsidRPr="00827773">
              <w:rPr>
                <w:rFonts w:cstheme="minorHAnsi"/>
              </w:rPr>
              <w:t xml:space="preserve"> </w:t>
            </w:r>
            <w:r w:rsidRPr="00AA69EC">
              <w:rPr>
                <w:b w:val="0"/>
                <w:i/>
              </w:rPr>
              <w:t>is over 18</w:t>
            </w:r>
            <w:r>
              <w:rPr>
                <w:b w:val="0"/>
                <w:i/>
              </w:rPr>
              <w:t>,</w:t>
            </w:r>
            <w:r w:rsidRPr="00AA69EC">
              <w:rPr>
                <w:b w:val="0"/>
                <w:i/>
              </w:rPr>
              <w:t xml:space="preserve"> unless s/he wishes the school to communicate with his/her parent/guardian</w:t>
            </w:r>
            <w:r>
              <w:rPr>
                <w:b w:val="0"/>
                <w:i/>
              </w:rPr>
              <w:t xml:space="preserve"> about this application instead of directly with the student</w:t>
            </w:r>
            <w:r w:rsidRPr="00AA69EC">
              <w:rPr>
                <w:b w:val="0"/>
                <w:i/>
              </w:rPr>
              <w:t>. The information is sought for the purposes of making contact about this application. If more than one name is given but the address is the same, only one letter will issue and will be addressed to both individuals.</w:t>
            </w:r>
          </w:p>
        </w:tc>
      </w:tr>
      <w:tr w:rsidR="00AB355F" w:rsidRPr="00AA69EC" w14:paraId="2BF06D78" w14:textId="77777777" w:rsidTr="00E1346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9A92DEC" w14:textId="77777777" w:rsidR="00AB355F" w:rsidRPr="00AA69EC" w:rsidRDefault="00AB355F" w:rsidP="00E1346E"/>
        </w:tc>
        <w:tc>
          <w:tcPr>
            <w:tcW w:w="3671" w:type="dxa"/>
            <w:shd w:val="clear" w:color="auto" w:fill="F2F2F2" w:themeFill="background1" w:themeFillShade="F2"/>
          </w:tcPr>
          <w:p w14:paraId="3A537BE5" w14:textId="77777777" w:rsidR="00AB355F" w:rsidRPr="00AA69EC" w:rsidRDefault="00AB355F" w:rsidP="00E1346E">
            <w:pPr>
              <w:jc w:val="center"/>
              <w:cnfStyle w:val="000000000000" w:firstRow="0" w:lastRow="0" w:firstColumn="0" w:lastColumn="0" w:oddVBand="0" w:evenVBand="0" w:oddHBand="0" w:evenHBand="0" w:firstRowFirstColumn="0" w:firstRowLastColumn="0" w:lastRowFirstColumn="0" w:lastRowLastColumn="0"/>
              <w:rPr>
                <w:bCs/>
              </w:rPr>
            </w:pPr>
            <w:r w:rsidRPr="007269C3">
              <w:rPr>
                <w:b/>
              </w:rPr>
              <w:t>Parent / Guardian</w:t>
            </w:r>
            <w:r w:rsidRPr="007269C3">
              <w:rPr>
                <w:rFonts w:ascii="Calibri" w:eastAsia="Calibri" w:hAnsi="Calibri" w:cs="Calibri"/>
                <w:b/>
                <w:color w:val="000000" w:themeColor="text1"/>
              </w:rPr>
              <w:t xml:space="preserve"> </w:t>
            </w:r>
            <w:r w:rsidRPr="007269C3">
              <w:rPr>
                <w:b/>
              </w:rPr>
              <w:t>1</w:t>
            </w:r>
          </w:p>
        </w:tc>
        <w:tc>
          <w:tcPr>
            <w:tcW w:w="3671" w:type="dxa"/>
            <w:shd w:val="clear" w:color="auto" w:fill="F2F2F2" w:themeFill="background1" w:themeFillShade="F2"/>
          </w:tcPr>
          <w:p w14:paraId="2FC4CCC5" w14:textId="77777777" w:rsidR="00AB355F" w:rsidRPr="00AA69EC" w:rsidRDefault="00AB355F" w:rsidP="00E1346E">
            <w:pPr>
              <w:jc w:val="center"/>
              <w:cnfStyle w:val="000000000000" w:firstRow="0" w:lastRow="0" w:firstColumn="0" w:lastColumn="0" w:oddVBand="0" w:evenVBand="0" w:oddHBand="0" w:evenHBand="0" w:firstRowFirstColumn="0" w:firstRowLastColumn="0" w:lastRowFirstColumn="0" w:lastRowLastColumn="0"/>
              <w:rPr>
                <w:b/>
              </w:rPr>
            </w:pPr>
            <w:r w:rsidRPr="007269C3">
              <w:rPr>
                <w:b/>
              </w:rPr>
              <w:t>Parent / Guardian</w:t>
            </w:r>
            <w:r w:rsidRPr="007269C3">
              <w:rPr>
                <w:rFonts w:ascii="Calibri" w:eastAsia="Calibri" w:hAnsi="Calibri" w:cs="Calibri"/>
                <w:b/>
                <w:color w:val="000000" w:themeColor="text1"/>
              </w:rPr>
              <w:t xml:space="preserve"> </w:t>
            </w:r>
            <w:r w:rsidRPr="007269C3">
              <w:rPr>
                <w:b/>
              </w:rPr>
              <w:t>2</w:t>
            </w:r>
          </w:p>
        </w:tc>
      </w:tr>
      <w:tr w:rsidR="00AB355F" w:rsidRPr="00AA69EC" w14:paraId="51736BF8" w14:textId="77777777" w:rsidTr="00E1346E">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1A46E82" w14:textId="77777777" w:rsidR="00AB355F" w:rsidRPr="00AA69EC" w:rsidRDefault="00AB355F" w:rsidP="00E1346E">
            <w:pPr>
              <w:rPr>
                <w:bCs w:val="0"/>
              </w:rPr>
            </w:pPr>
            <w:r w:rsidRPr="007269C3">
              <w:t>Prefix: (</w:t>
            </w:r>
            <w:r w:rsidRPr="007269C3">
              <w:rPr>
                <w:i/>
              </w:rPr>
              <w:t xml:space="preserve">e.g. </w:t>
            </w:r>
            <w:r w:rsidRPr="007269C3">
              <w:t xml:space="preserve">Mr. / Ms. / Ms. </w:t>
            </w:r>
            <w:r w:rsidRPr="00D83242">
              <w:rPr>
                <w:i/>
                <w:iCs/>
              </w:rPr>
              <w:t>etc</w:t>
            </w:r>
            <w:r>
              <w:t>.</w:t>
            </w:r>
            <w:r w:rsidRPr="007269C3">
              <w:t>)</w:t>
            </w:r>
          </w:p>
        </w:tc>
        <w:tc>
          <w:tcPr>
            <w:tcW w:w="3671" w:type="dxa"/>
            <w:shd w:val="clear" w:color="auto" w:fill="auto"/>
          </w:tcPr>
          <w:p w14:paraId="5C3049D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438E9EEB"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44112A6F" w14:textId="77777777" w:rsidTr="00E1346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401F7B0" w14:textId="77777777" w:rsidR="00AB355F" w:rsidRPr="007269C3" w:rsidRDefault="00AB355F" w:rsidP="00E1346E">
            <w:r w:rsidRPr="007269C3">
              <w:t>First Name:</w:t>
            </w:r>
          </w:p>
        </w:tc>
        <w:tc>
          <w:tcPr>
            <w:tcW w:w="3671" w:type="dxa"/>
            <w:shd w:val="clear" w:color="auto" w:fill="F2F2F2" w:themeFill="background1" w:themeFillShade="F2"/>
          </w:tcPr>
          <w:p w14:paraId="6A87F8AC"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7D5BC13D"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4CE1F7EA" w14:textId="77777777" w:rsidTr="00E1346E">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195C61B" w14:textId="77777777" w:rsidR="00AB355F" w:rsidRPr="007269C3" w:rsidRDefault="00AB355F" w:rsidP="00E1346E">
            <w:r w:rsidRPr="00AA69EC">
              <w:t>Surname:</w:t>
            </w:r>
          </w:p>
        </w:tc>
        <w:tc>
          <w:tcPr>
            <w:tcW w:w="3671" w:type="dxa"/>
            <w:shd w:val="clear" w:color="auto" w:fill="auto"/>
          </w:tcPr>
          <w:p w14:paraId="49DDD539"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5E49B642"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746556B2" w14:textId="77777777" w:rsidTr="00E1346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3F0A21A" w14:textId="77777777" w:rsidR="00AB355F" w:rsidRPr="00AA69EC" w:rsidRDefault="00AB355F" w:rsidP="00E1346E">
            <w:r w:rsidRPr="007269C3">
              <w:t>Address:</w:t>
            </w:r>
          </w:p>
        </w:tc>
        <w:tc>
          <w:tcPr>
            <w:tcW w:w="3671" w:type="dxa"/>
            <w:shd w:val="clear" w:color="auto" w:fill="F2F2F2" w:themeFill="background1" w:themeFillShade="F2"/>
          </w:tcPr>
          <w:p w14:paraId="11878DF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185E4AB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329542D0" w14:textId="77777777" w:rsidTr="00E1346E">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EBBF368" w14:textId="77777777" w:rsidR="00AB355F" w:rsidRPr="007269C3" w:rsidRDefault="00AB355F" w:rsidP="00E1346E"/>
        </w:tc>
        <w:tc>
          <w:tcPr>
            <w:tcW w:w="3671" w:type="dxa"/>
            <w:shd w:val="clear" w:color="auto" w:fill="auto"/>
          </w:tcPr>
          <w:p w14:paraId="3B75C9A7"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30C5E2A9"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1A4AF7EA" w14:textId="77777777" w:rsidTr="00E1346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2331021A" w14:textId="77777777" w:rsidR="00AB355F" w:rsidRPr="007269C3" w:rsidRDefault="00AB355F" w:rsidP="00E1346E"/>
        </w:tc>
        <w:tc>
          <w:tcPr>
            <w:tcW w:w="3671" w:type="dxa"/>
            <w:shd w:val="clear" w:color="auto" w:fill="F2F2F2" w:themeFill="background1" w:themeFillShade="F2"/>
          </w:tcPr>
          <w:p w14:paraId="2A2A5F70"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369C03CF"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1C7A3B17" w14:textId="77777777" w:rsidTr="00E1346E">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9158C12" w14:textId="77777777" w:rsidR="00AB355F" w:rsidRPr="007269C3" w:rsidRDefault="00AB355F" w:rsidP="00E1346E"/>
        </w:tc>
        <w:tc>
          <w:tcPr>
            <w:tcW w:w="3671" w:type="dxa"/>
            <w:shd w:val="clear" w:color="auto" w:fill="auto"/>
          </w:tcPr>
          <w:p w14:paraId="5AAB73F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7E8DAEDC"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575461BC" w14:textId="77777777" w:rsidTr="00E1346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18399CED" w14:textId="77777777" w:rsidR="00AB355F" w:rsidRPr="007269C3" w:rsidRDefault="00AB355F" w:rsidP="00E1346E"/>
        </w:tc>
        <w:tc>
          <w:tcPr>
            <w:tcW w:w="3671" w:type="dxa"/>
            <w:shd w:val="clear" w:color="auto" w:fill="F2F2F2" w:themeFill="background1" w:themeFillShade="F2"/>
          </w:tcPr>
          <w:p w14:paraId="7545F315"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178B554E"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5454E8F1" w14:textId="77777777" w:rsidTr="00E1346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B363F50" w14:textId="77777777" w:rsidR="00AB355F" w:rsidRPr="007269C3" w:rsidRDefault="00AB355F" w:rsidP="00E1346E">
            <w:r w:rsidRPr="007269C3">
              <w:t>Eircode:</w:t>
            </w:r>
          </w:p>
        </w:tc>
        <w:tc>
          <w:tcPr>
            <w:tcW w:w="3671" w:type="dxa"/>
            <w:shd w:val="clear" w:color="auto" w:fill="auto"/>
          </w:tcPr>
          <w:p w14:paraId="4B27CDFB"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511601EE"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4C7C0933" w14:textId="77777777" w:rsidTr="00E1346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8794B74" w14:textId="77777777" w:rsidR="00AB355F" w:rsidRPr="007269C3" w:rsidRDefault="00AB355F" w:rsidP="00E1346E">
            <w:r w:rsidRPr="007269C3">
              <w:t>Telephone no.</w:t>
            </w:r>
          </w:p>
        </w:tc>
        <w:tc>
          <w:tcPr>
            <w:tcW w:w="3671" w:type="dxa"/>
            <w:shd w:val="clear" w:color="auto" w:fill="F2F2F2" w:themeFill="background1" w:themeFillShade="F2"/>
          </w:tcPr>
          <w:p w14:paraId="40507C2E"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6AB8BEC9"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r w:rsidR="00AB355F" w:rsidRPr="00AA69EC" w14:paraId="714DFD3A" w14:textId="77777777" w:rsidTr="00E1346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D79BDBF" w14:textId="77777777" w:rsidR="00AB355F" w:rsidRPr="007269C3" w:rsidRDefault="00AB355F" w:rsidP="00E1346E">
            <w:r w:rsidRPr="007269C3">
              <w:lastRenderedPageBreak/>
              <w:t>Email address:</w:t>
            </w:r>
          </w:p>
        </w:tc>
        <w:tc>
          <w:tcPr>
            <w:tcW w:w="3671" w:type="dxa"/>
            <w:shd w:val="clear" w:color="auto" w:fill="auto"/>
          </w:tcPr>
          <w:p w14:paraId="52712885"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c>
          <w:tcPr>
            <w:tcW w:w="3671" w:type="dxa"/>
            <w:shd w:val="clear" w:color="auto" w:fill="auto"/>
          </w:tcPr>
          <w:p w14:paraId="5A2C51E1" w14:textId="77777777" w:rsidR="00AB355F" w:rsidRPr="00AA69EC" w:rsidRDefault="00AB355F" w:rsidP="00E1346E">
            <w:pPr>
              <w:cnfStyle w:val="000000100000" w:firstRow="0" w:lastRow="0" w:firstColumn="0" w:lastColumn="0" w:oddVBand="0" w:evenVBand="0" w:oddHBand="1" w:evenHBand="0" w:firstRowFirstColumn="0" w:firstRowLastColumn="0" w:lastRowFirstColumn="0" w:lastRowLastColumn="0"/>
              <w:rPr>
                <w:b/>
              </w:rPr>
            </w:pPr>
          </w:p>
        </w:tc>
      </w:tr>
      <w:tr w:rsidR="00AB355F" w:rsidRPr="00AA69EC" w14:paraId="079F8D0A" w14:textId="77777777" w:rsidTr="00E1346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7F887C4" w14:textId="77777777" w:rsidR="00AB355F" w:rsidRPr="007269C3" w:rsidRDefault="00AB355F" w:rsidP="00E1346E">
            <w:r w:rsidRPr="007269C3">
              <w:t xml:space="preserve">Relationship to </w:t>
            </w:r>
            <w:r>
              <w:t>student:</w:t>
            </w:r>
          </w:p>
        </w:tc>
        <w:tc>
          <w:tcPr>
            <w:tcW w:w="3671" w:type="dxa"/>
            <w:shd w:val="clear" w:color="auto" w:fill="F2F2F2" w:themeFill="background1" w:themeFillShade="F2"/>
          </w:tcPr>
          <w:p w14:paraId="747D410B"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c>
          <w:tcPr>
            <w:tcW w:w="3671" w:type="dxa"/>
            <w:shd w:val="clear" w:color="auto" w:fill="F2F2F2" w:themeFill="background1" w:themeFillShade="F2"/>
          </w:tcPr>
          <w:p w14:paraId="043530D8" w14:textId="77777777" w:rsidR="00AB355F" w:rsidRPr="00AA69EC" w:rsidRDefault="00AB355F" w:rsidP="00E1346E">
            <w:pPr>
              <w:cnfStyle w:val="000000000000" w:firstRow="0" w:lastRow="0" w:firstColumn="0" w:lastColumn="0" w:oddVBand="0" w:evenVBand="0" w:oddHBand="0" w:evenHBand="0" w:firstRowFirstColumn="0" w:firstRowLastColumn="0" w:lastRowFirstColumn="0" w:lastRowLastColumn="0"/>
              <w:rPr>
                <w:b/>
              </w:rPr>
            </w:pPr>
          </w:p>
        </w:tc>
      </w:tr>
    </w:tbl>
    <w:p w14:paraId="0EF25F73" w14:textId="77777777" w:rsidR="00AB355F" w:rsidRDefault="00AB355F" w:rsidP="00AB355F">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B355F" w:rsidRPr="00AA69EC" w14:paraId="74643355" w14:textId="77777777" w:rsidTr="00E1346E">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34475B4" w14:textId="77777777" w:rsidR="00AB355F" w:rsidRPr="00FC762E" w:rsidRDefault="00AB355F" w:rsidP="00E1346E">
            <w:pPr>
              <w:pStyle w:val="ListParagraph"/>
              <w:spacing w:line="240" w:lineRule="auto"/>
              <w:jc w:val="center"/>
              <w:rPr>
                <w:rFonts w:cstheme="minorHAnsi"/>
                <w:b/>
                <w:bCs/>
                <w:color w:val="000000" w:themeColor="text1"/>
                <w:lang w:eastAsia="en-IE"/>
              </w:rPr>
            </w:pPr>
            <w:r>
              <w:rPr>
                <w:rFonts w:ascii="Calibri" w:hAnsi="Calibri" w:cs="Calibri"/>
                <w:b/>
                <w:bCs/>
                <w:iCs/>
                <w:color w:val="000000" w:themeColor="text1"/>
                <w:lang w:eastAsia="en-IE"/>
              </w:rPr>
              <w:t>SECTION 3 – STUDENT CODE OF BEHAVIOUR</w:t>
            </w:r>
          </w:p>
        </w:tc>
      </w:tr>
      <w:tr w:rsidR="00AB355F" w:rsidRPr="00AA69EC" w14:paraId="2F0FBF34" w14:textId="77777777" w:rsidTr="00E1346E">
        <w:trPr>
          <w:trHeight w:val="569"/>
        </w:trPr>
        <w:tc>
          <w:tcPr>
            <w:tcW w:w="9758" w:type="dxa"/>
            <w:tcBorders>
              <w:top w:val="single" w:sz="18" w:space="0" w:color="auto"/>
            </w:tcBorders>
            <w:shd w:val="clear" w:color="auto" w:fill="auto"/>
            <w:vAlign w:val="center"/>
          </w:tcPr>
          <w:p w14:paraId="431245E2" w14:textId="77777777" w:rsidR="00AB355F" w:rsidRPr="00926F96" w:rsidRDefault="00AB355F" w:rsidP="00E1346E">
            <w:pPr>
              <w:pStyle w:val="ListParagraph"/>
              <w:ind w:left="9" w:hanging="9"/>
              <w:jc w:val="both"/>
              <w:rPr>
                <w:b/>
                <w:bCs/>
              </w:rPr>
            </w:pPr>
            <w:r w:rsidRPr="002971CD">
              <w:rPr>
                <w:rFonts w:ascii="Calibri" w:hAnsi="Calibri" w:cs="Calibri"/>
                <w:b/>
                <w:bCs/>
                <w:iCs/>
                <w:color w:val="000000" w:themeColor="text1"/>
                <w:lang w:eastAsia="en-IE"/>
              </w:rPr>
              <w:t>Please confirm that the Student Code of Behaviour is acceptable to you as a parent/guardian and that you shall make all reasonable efforts to ensure compliance of same by the s</w:t>
            </w:r>
            <w:r w:rsidRPr="002971CD">
              <w:rPr>
                <w:rFonts w:cstheme="minorHAnsi"/>
                <w:b/>
                <w:color w:val="000000" w:themeColor="text1"/>
                <w:lang w:eastAsia="en-IE"/>
              </w:rPr>
              <w:t xml:space="preserve">tudent </w:t>
            </w:r>
            <w:r w:rsidRPr="002971CD">
              <w:rPr>
                <w:rFonts w:ascii="Calibri" w:hAnsi="Calibri" w:cs="Calibri"/>
                <w:b/>
                <w:bCs/>
                <w:iCs/>
                <w:color w:val="000000" w:themeColor="text1"/>
                <w:lang w:eastAsia="en-IE"/>
              </w:rPr>
              <w:t xml:space="preserve">if s/he secures a place in the school. Please note that the Code of Behaviour can be found at </w:t>
            </w:r>
            <w:hyperlink r:id="rId22" w:history="1">
              <w:r w:rsidRPr="00DD4E7A">
                <w:rPr>
                  <w:rStyle w:val="Hyperlink"/>
                </w:rPr>
                <w:t>www.grennancollege.ie</w:t>
              </w:r>
            </w:hyperlink>
            <w:r>
              <w:rPr>
                <w:rFonts w:ascii="Calibri" w:hAnsi="Calibri" w:cs="Calibri"/>
                <w:b/>
                <w:bCs/>
                <w:iCs/>
                <w:color w:val="000000" w:themeColor="text1"/>
                <w:lang w:eastAsia="en-IE"/>
              </w:rPr>
              <w:t xml:space="preserve"> </w:t>
            </w:r>
            <w:r w:rsidRPr="002971CD">
              <w:rPr>
                <w:rFonts w:ascii="Calibri" w:hAnsi="Calibri" w:cs="Calibri"/>
                <w:b/>
                <w:bCs/>
                <w:iCs/>
                <w:color w:val="000000" w:themeColor="text1"/>
                <w:lang w:eastAsia="en-IE"/>
              </w:rPr>
              <w:t>or from the school office.</w:t>
            </w:r>
          </w:p>
        </w:tc>
      </w:tr>
      <w:tr w:rsidR="00AB355F" w:rsidRPr="00AA69EC" w14:paraId="11A07950" w14:textId="77777777" w:rsidTr="00E1346E">
        <w:trPr>
          <w:trHeight w:val="773"/>
        </w:trPr>
        <w:tc>
          <w:tcPr>
            <w:tcW w:w="9758" w:type="dxa"/>
            <w:shd w:val="clear" w:color="auto" w:fill="F2F2F2" w:themeFill="background1" w:themeFillShade="F2"/>
            <w:vAlign w:val="center"/>
          </w:tcPr>
          <w:p w14:paraId="0A26E80A" w14:textId="77777777" w:rsidR="00AB355F" w:rsidRPr="00A83E64" w:rsidRDefault="00AB355F" w:rsidP="00E1346E">
            <w:pPr>
              <w:tabs>
                <w:tab w:val="left" w:pos="2278"/>
              </w:tabs>
              <w:spacing w:before="120" w:after="120" w:line="360" w:lineRule="auto"/>
              <w:jc w:val="both"/>
              <w:rPr>
                <w:bCs/>
                <w:color w:val="000000" w:themeColor="text1"/>
                <w:lang w:eastAsia="en-IE"/>
              </w:rPr>
            </w:pPr>
            <w:r w:rsidRPr="00AA69EC">
              <w:rPr>
                <w:rFonts w:cstheme="minorHAnsi"/>
                <w:b/>
                <w:bCs/>
                <w:iCs/>
                <w:color w:val="000000" w:themeColor="text1"/>
                <w:lang w:eastAsia="en-IE"/>
              </w:rPr>
              <w:t>I _______________________________________ confirm that the Code of Behaviour for the school is acceptable to me</w:t>
            </w:r>
            <w:r>
              <w:rPr>
                <w:rFonts w:cstheme="minorHAnsi"/>
                <w:b/>
                <w:bCs/>
                <w:iCs/>
                <w:color w:val="000000" w:themeColor="text1"/>
                <w:lang w:eastAsia="en-IE"/>
              </w:rPr>
              <w:t xml:space="preserve"> as the student’s parent/guardian</w:t>
            </w:r>
            <w:r w:rsidRPr="00AA69EC">
              <w:rPr>
                <w:rFonts w:cstheme="minorHAnsi"/>
                <w:b/>
                <w:bCs/>
                <w:iCs/>
                <w:color w:val="000000" w:themeColor="text1"/>
                <w:lang w:eastAsia="en-IE"/>
              </w:rPr>
              <w:t xml:space="preserve"> and I shall make all reasonable efforts to ensure compliance by the </w:t>
            </w:r>
            <w:r>
              <w:rPr>
                <w:rFonts w:cstheme="minorHAnsi"/>
                <w:b/>
                <w:bCs/>
                <w:iCs/>
                <w:color w:val="000000" w:themeColor="text1"/>
                <w:lang w:eastAsia="en-IE"/>
              </w:rPr>
              <w:t>s</w:t>
            </w:r>
            <w:r w:rsidRPr="004F05C7">
              <w:rPr>
                <w:rFonts w:cstheme="minorHAnsi"/>
                <w:b/>
                <w:color w:val="000000" w:themeColor="text1"/>
                <w:lang w:eastAsia="en-IE"/>
              </w:rPr>
              <w:t xml:space="preserve">tudent </w:t>
            </w:r>
            <w:r w:rsidRPr="00AA69EC">
              <w:rPr>
                <w:rFonts w:cstheme="minorHAnsi"/>
                <w:b/>
                <w:bCs/>
                <w:iCs/>
                <w:color w:val="000000" w:themeColor="text1"/>
                <w:lang w:eastAsia="en-IE"/>
              </w:rPr>
              <w:t>if s/he secures a place in the school.</w:t>
            </w:r>
          </w:p>
        </w:tc>
      </w:tr>
    </w:tbl>
    <w:p w14:paraId="545AB5F2" w14:textId="77777777" w:rsidR="00AB355F" w:rsidRDefault="00AB355F" w:rsidP="00AB355F">
      <w:pPr>
        <w:rPr>
          <w:rFonts w:ascii="Calibri" w:eastAsia="Calibri" w:hAnsi="Calibri" w:cs="Calibri"/>
          <w:b/>
          <w:color w:val="000000" w:themeColor="text1"/>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AB355F" w:rsidRPr="00AA69EC" w14:paraId="0769FE49" w14:textId="77777777" w:rsidTr="00E1346E">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702F47C" w14:textId="77777777" w:rsidR="00AB355F" w:rsidRPr="00AA69EC" w:rsidRDefault="00AB355F" w:rsidP="00E1346E">
            <w:pPr>
              <w:jc w:val="center"/>
              <w:rPr>
                <w:rFonts w:cstheme="minorHAnsi"/>
                <w:color w:val="000000" w:themeColor="text1"/>
                <w:lang w:eastAsia="en-IE"/>
              </w:rPr>
            </w:pPr>
            <w:r w:rsidRPr="00AA69EC">
              <w:rPr>
                <w:rFonts w:ascii="Calibri" w:eastAsia="Calibri" w:hAnsi="Calibri" w:cs="Calibri"/>
                <w:color w:val="000000" w:themeColor="text1"/>
              </w:rPr>
              <w:t xml:space="preserve">SECTION </w:t>
            </w:r>
            <w:r>
              <w:rPr>
                <w:rFonts w:ascii="Calibri" w:eastAsia="Calibri" w:hAnsi="Calibri" w:cs="Calibri"/>
                <w:color w:val="000000" w:themeColor="text1"/>
              </w:rPr>
              <w:t>7</w:t>
            </w:r>
            <w:r w:rsidRPr="00AA69EC">
              <w:rPr>
                <w:rFonts w:ascii="Calibri" w:eastAsia="Calibri" w:hAnsi="Calibri" w:cs="Calibri"/>
                <w:color w:val="000000" w:themeColor="text1"/>
              </w:rPr>
              <w:t xml:space="preserve"> </w:t>
            </w:r>
            <w:r>
              <w:rPr>
                <w:rFonts w:ascii="Calibri" w:eastAsia="Calibri" w:hAnsi="Calibri" w:cs="Calibri"/>
                <w:color w:val="000000" w:themeColor="text1"/>
              </w:rPr>
              <w:t>–</w:t>
            </w:r>
            <w:r w:rsidRPr="00AA69EC">
              <w:rPr>
                <w:rFonts w:ascii="Calibri" w:eastAsia="Calibri" w:hAnsi="Calibri" w:cs="Calibri"/>
                <w:color w:val="000000" w:themeColor="text1"/>
              </w:rPr>
              <w:t xml:space="preserve"> </w:t>
            </w:r>
            <w:r>
              <w:rPr>
                <w:rFonts w:ascii="Calibri" w:eastAsia="Calibri" w:hAnsi="Calibri" w:cs="Calibri"/>
                <w:color w:val="000000" w:themeColor="text1"/>
              </w:rPr>
              <w:t>SELECTION</w:t>
            </w:r>
            <w:r w:rsidRPr="00AA69EC">
              <w:rPr>
                <w:rFonts w:ascii="Calibri" w:eastAsia="Calibri" w:hAnsi="Calibri" w:cs="Calibri"/>
                <w:color w:val="000000" w:themeColor="text1"/>
              </w:rPr>
              <w:t xml:space="preserve"> CRITERIA</w:t>
            </w:r>
            <w:r>
              <w:rPr>
                <w:rFonts w:ascii="Calibri" w:eastAsia="Calibri" w:hAnsi="Calibri" w:cs="Calibri"/>
                <w:color w:val="000000" w:themeColor="text1"/>
              </w:rPr>
              <w:t xml:space="preserve"> FOR ADMISSION IN THE EVENT OF OVERSUBSCRIPTION</w:t>
            </w:r>
          </w:p>
        </w:tc>
      </w:tr>
      <w:tr w:rsidR="00AB355F" w:rsidRPr="00AA69EC" w14:paraId="08C8382D" w14:textId="77777777" w:rsidTr="00E1346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084CE3B4" w14:textId="77777777" w:rsidR="00AB355F" w:rsidRPr="00AA69EC" w:rsidRDefault="00AB355F" w:rsidP="00E1346E">
            <w:pPr>
              <w:spacing w:before="120" w:after="120"/>
              <w:jc w:val="center"/>
              <w:rPr>
                <w:rFonts w:ascii="Calibri" w:eastAsia="Calibri" w:hAnsi="Calibri" w:cs="Calibri"/>
                <w:i/>
                <w:color w:val="000000" w:themeColor="text1"/>
              </w:rPr>
            </w:pPr>
            <w:r w:rsidRPr="00AA69EC">
              <w:rPr>
                <w:rFonts w:cstheme="minorHAnsi"/>
                <w:b w:val="0"/>
                <w:bCs w:val="0"/>
                <w:i/>
                <w:color w:val="000000" w:themeColor="text1"/>
                <w:lang w:eastAsia="en-IE"/>
              </w:rPr>
              <w:t xml:space="preserve">This information will assist in determining whether the </w:t>
            </w:r>
            <w:r>
              <w:rPr>
                <w:rFonts w:cstheme="minorHAnsi"/>
                <w:b w:val="0"/>
                <w:bCs w:val="0"/>
                <w:i/>
                <w:color w:val="000000" w:themeColor="text1"/>
                <w:lang w:eastAsia="en-IE"/>
              </w:rPr>
              <w:t>s</w:t>
            </w:r>
            <w:r w:rsidRPr="00820828">
              <w:rPr>
                <w:rFonts w:cstheme="minorHAnsi"/>
                <w:b w:val="0"/>
                <w:bCs w:val="0"/>
                <w:i/>
                <w:color w:val="000000" w:themeColor="text1"/>
                <w:lang w:eastAsia="en-IE"/>
              </w:rPr>
              <w:t xml:space="preserve">tudent </w:t>
            </w:r>
            <w:r w:rsidRPr="00AA69EC">
              <w:rPr>
                <w:rFonts w:cstheme="minorHAnsi"/>
                <w:b w:val="0"/>
                <w:bCs w:val="0"/>
                <w:i/>
                <w:color w:val="000000" w:themeColor="text1"/>
                <w:lang w:eastAsia="en-IE"/>
              </w:rPr>
              <w:t>meets the admission requirements</w:t>
            </w:r>
            <w:r>
              <w:rPr>
                <w:rFonts w:cstheme="minorHAnsi"/>
                <w:b w:val="0"/>
                <w:bCs w:val="0"/>
                <w:i/>
                <w:color w:val="000000" w:themeColor="text1"/>
                <w:lang w:eastAsia="en-IE"/>
              </w:rPr>
              <w:t xml:space="preserve"> in accordance with the order of priority as set out in the applicable section of Part B of the Admission Policy for </w:t>
            </w:r>
            <w:proofErr w:type="spellStart"/>
            <w:r>
              <w:rPr>
                <w:rFonts w:ascii="Calibri" w:eastAsia="Calibri" w:hAnsi="Calibri" w:cs="Calibri"/>
                <w:b w:val="0"/>
                <w:i/>
                <w:color w:val="000000" w:themeColor="text1"/>
              </w:rPr>
              <w:t>Grennan</w:t>
            </w:r>
            <w:proofErr w:type="spellEnd"/>
            <w:r>
              <w:rPr>
                <w:rFonts w:ascii="Calibri" w:eastAsia="Calibri" w:hAnsi="Calibri" w:cs="Calibri"/>
                <w:b w:val="0"/>
                <w:i/>
                <w:color w:val="000000" w:themeColor="text1"/>
              </w:rPr>
              <w:t xml:space="preserve"> College.</w:t>
            </w:r>
          </w:p>
        </w:tc>
      </w:tr>
    </w:tbl>
    <w:p w14:paraId="041FCA47" w14:textId="77777777" w:rsidR="00AB355F" w:rsidRDefault="00AB355F" w:rsidP="00AB355F">
      <w:pPr>
        <w:rPr>
          <w:b/>
          <w:bCs/>
        </w:rPr>
      </w:pPr>
    </w:p>
    <w:tbl>
      <w:tblPr>
        <w:tblpPr w:leftFromText="180" w:rightFromText="180" w:vertAnchor="text" w:tblpY="81"/>
        <w:tblW w:w="1003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55"/>
        <w:gridCol w:w="8076"/>
      </w:tblGrid>
      <w:tr w:rsidR="00AB355F" w:rsidRPr="00AA69EC" w14:paraId="53DE45E3" w14:textId="77777777" w:rsidTr="00AA09B2">
        <w:trPr>
          <w:trHeight w:val="570"/>
        </w:trPr>
        <w:tc>
          <w:tcPr>
            <w:tcW w:w="10031" w:type="dxa"/>
            <w:gridSpan w:val="2"/>
            <w:shd w:val="clear" w:color="auto" w:fill="D9D9D9" w:themeFill="background1" w:themeFillShade="D9"/>
            <w:vAlign w:val="center"/>
          </w:tcPr>
          <w:p w14:paraId="529FB48C" w14:textId="77777777" w:rsidR="00AB355F" w:rsidRPr="00AA69EC" w:rsidRDefault="00AB355F" w:rsidP="005F6564">
            <w:pPr>
              <w:pStyle w:val="ListParagraph"/>
              <w:numPr>
                <w:ilvl w:val="0"/>
                <w:numId w:val="34"/>
              </w:numPr>
              <w:spacing w:after="160" w:line="259" w:lineRule="auto"/>
              <w:rPr>
                <w:b/>
                <w:bCs/>
                <w:color w:val="000000" w:themeColor="text1"/>
                <w:lang w:eastAsia="en-IE"/>
              </w:rPr>
            </w:pPr>
            <w:r w:rsidRPr="007477E4">
              <w:rPr>
                <w:rFonts w:cstheme="minorHAnsi"/>
                <w:b/>
                <w:color w:val="000000" w:themeColor="text1"/>
                <w:lang w:eastAsia="en-IE"/>
              </w:rPr>
              <w:t>If the student currently has any siblings in this school, please indicate their names and current year of study.</w:t>
            </w:r>
            <w:r>
              <w:rPr>
                <w:rFonts w:cstheme="minorHAnsi"/>
                <w:b/>
                <w:color w:val="000000" w:themeColor="text1"/>
                <w:lang w:eastAsia="en-IE"/>
              </w:rPr>
              <w:t xml:space="preserve"> </w:t>
            </w:r>
          </w:p>
        </w:tc>
      </w:tr>
      <w:tr w:rsidR="00AB355F" w:rsidRPr="00AA69EC" w14:paraId="79D052C8" w14:textId="77777777" w:rsidTr="00AA09B2">
        <w:trPr>
          <w:trHeight w:val="570"/>
        </w:trPr>
        <w:tc>
          <w:tcPr>
            <w:tcW w:w="1955" w:type="dxa"/>
            <w:vAlign w:val="center"/>
          </w:tcPr>
          <w:p w14:paraId="112BE5F1" w14:textId="77777777" w:rsidR="00AB355F" w:rsidRPr="00E35C33" w:rsidRDefault="00AB355F" w:rsidP="005F6564">
            <w:pPr>
              <w:pStyle w:val="ListParagraph"/>
              <w:numPr>
                <w:ilvl w:val="0"/>
                <w:numId w:val="33"/>
              </w:numPr>
              <w:spacing w:after="160" w:line="259" w:lineRule="auto"/>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Name:</w:t>
            </w:r>
          </w:p>
        </w:tc>
        <w:tc>
          <w:tcPr>
            <w:tcW w:w="8076" w:type="dxa"/>
            <w:vAlign w:val="center"/>
          </w:tcPr>
          <w:p w14:paraId="5C21052C"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21DDFCC9" w14:textId="77777777" w:rsidTr="00AA09B2">
        <w:trPr>
          <w:trHeight w:val="570"/>
        </w:trPr>
        <w:tc>
          <w:tcPr>
            <w:tcW w:w="1955" w:type="dxa"/>
            <w:shd w:val="clear" w:color="auto" w:fill="F2F2F2" w:themeFill="background1" w:themeFillShade="F2"/>
            <w:vAlign w:val="center"/>
          </w:tcPr>
          <w:p w14:paraId="4804AEC7" w14:textId="77777777" w:rsidR="00AB355F" w:rsidRPr="00E35C33" w:rsidRDefault="00AB355F" w:rsidP="00E1346E">
            <w:pPr>
              <w:pStyle w:val="ListParagraph"/>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Year:</w:t>
            </w:r>
          </w:p>
        </w:tc>
        <w:tc>
          <w:tcPr>
            <w:tcW w:w="8076" w:type="dxa"/>
            <w:shd w:val="clear" w:color="auto" w:fill="F2F2F2" w:themeFill="background1" w:themeFillShade="F2"/>
            <w:vAlign w:val="center"/>
          </w:tcPr>
          <w:p w14:paraId="76B1E653"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6E858AE6" w14:textId="77777777" w:rsidTr="00AA09B2">
        <w:trPr>
          <w:trHeight w:val="570"/>
        </w:trPr>
        <w:tc>
          <w:tcPr>
            <w:tcW w:w="1955" w:type="dxa"/>
            <w:vAlign w:val="center"/>
          </w:tcPr>
          <w:p w14:paraId="5C375D98" w14:textId="77777777" w:rsidR="00AB355F" w:rsidRPr="00E35C33" w:rsidRDefault="00AB355F" w:rsidP="005F6564">
            <w:pPr>
              <w:pStyle w:val="ListParagraph"/>
              <w:numPr>
                <w:ilvl w:val="0"/>
                <w:numId w:val="33"/>
              </w:numPr>
              <w:spacing w:after="160" w:line="259" w:lineRule="auto"/>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Name:</w:t>
            </w:r>
          </w:p>
        </w:tc>
        <w:tc>
          <w:tcPr>
            <w:tcW w:w="8076" w:type="dxa"/>
            <w:vAlign w:val="center"/>
          </w:tcPr>
          <w:p w14:paraId="530E815C"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7A8A91B3" w14:textId="77777777" w:rsidTr="00AA09B2">
        <w:trPr>
          <w:trHeight w:val="570"/>
        </w:trPr>
        <w:tc>
          <w:tcPr>
            <w:tcW w:w="1955" w:type="dxa"/>
            <w:shd w:val="clear" w:color="auto" w:fill="F2F2F2" w:themeFill="background1" w:themeFillShade="F2"/>
            <w:vAlign w:val="center"/>
          </w:tcPr>
          <w:p w14:paraId="142E89A7" w14:textId="77777777" w:rsidR="00AB355F" w:rsidRPr="00E35C33" w:rsidRDefault="00AB355F" w:rsidP="00E1346E">
            <w:pPr>
              <w:pStyle w:val="ListParagraph"/>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Year:</w:t>
            </w:r>
          </w:p>
        </w:tc>
        <w:tc>
          <w:tcPr>
            <w:tcW w:w="8076" w:type="dxa"/>
            <w:shd w:val="clear" w:color="auto" w:fill="F2F2F2" w:themeFill="background1" w:themeFillShade="F2"/>
            <w:vAlign w:val="center"/>
          </w:tcPr>
          <w:p w14:paraId="586374F4"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3B677498" w14:textId="77777777" w:rsidTr="00AA09B2">
        <w:trPr>
          <w:trHeight w:val="570"/>
        </w:trPr>
        <w:tc>
          <w:tcPr>
            <w:tcW w:w="1955" w:type="dxa"/>
            <w:shd w:val="clear" w:color="auto" w:fill="auto"/>
            <w:vAlign w:val="center"/>
          </w:tcPr>
          <w:p w14:paraId="310470CC" w14:textId="77777777" w:rsidR="00AB355F" w:rsidRPr="00E35C33" w:rsidRDefault="00AB355F" w:rsidP="005F6564">
            <w:pPr>
              <w:pStyle w:val="ListParagraph"/>
              <w:numPr>
                <w:ilvl w:val="0"/>
                <w:numId w:val="33"/>
              </w:numPr>
              <w:spacing w:after="160" w:line="259" w:lineRule="auto"/>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Name:</w:t>
            </w:r>
          </w:p>
        </w:tc>
        <w:tc>
          <w:tcPr>
            <w:tcW w:w="8076" w:type="dxa"/>
            <w:shd w:val="clear" w:color="auto" w:fill="auto"/>
            <w:vAlign w:val="center"/>
          </w:tcPr>
          <w:p w14:paraId="126803D3"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74230044" w14:textId="77777777" w:rsidTr="00AA09B2">
        <w:trPr>
          <w:trHeight w:val="570"/>
        </w:trPr>
        <w:tc>
          <w:tcPr>
            <w:tcW w:w="1955" w:type="dxa"/>
            <w:shd w:val="clear" w:color="auto" w:fill="F2F2F2" w:themeFill="background1" w:themeFillShade="F2"/>
            <w:vAlign w:val="center"/>
          </w:tcPr>
          <w:p w14:paraId="0AF0B4E0" w14:textId="77777777" w:rsidR="00AB355F" w:rsidRPr="00E35C33" w:rsidRDefault="00AB355F" w:rsidP="00E1346E">
            <w:pPr>
              <w:pStyle w:val="ListParagraph"/>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Year:</w:t>
            </w:r>
          </w:p>
        </w:tc>
        <w:tc>
          <w:tcPr>
            <w:tcW w:w="8076" w:type="dxa"/>
            <w:shd w:val="clear" w:color="auto" w:fill="F2F2F2" w:themeFill="background1" w:themeFillShade="F2"/>
            <w:vAlign w:val="center"/>
          </w:tcPr>
          <w:p w14:paraId="4F57BE0E"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77E2F42C" w14:textId="77777777" w:rsidTr="00AA09B2">
        <w:trPr>
          <w:trHeight w:val="570"/>
        </w:trPr>
        <w:tc>
          <w:tcPr>
            <w:tcW w:w="1955" w:type="dxa"/>
            <w:shd w:val="clear" w:color="auto" w:fill="auto"/>
            <w:vAlign w:val="center"/>
          </w:tcPr>
          <w:p w14:paraId="7DCE2118" w14:textId="77777777" w:rsidR="00AB355F" w:rsidRPr="00E35C33" w:rsidRDefault="00AB355F" w:rsidP="005F6564">
            <w:pPr>
              <w:pStyle w:val="ListParagraph"/>
              <w:numPr>
                <w:ilvl w:val="0"/>
                <w:numId w:val="33"/>
              </w:numPr>
              <w:spacing w:after="160" w:line="259" w:lineRule="auto"/>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Name:</w:t>
            </w:r>
          </w:p>
        </w:tc>
        <w:tc>
          <w:tcPr>
            <w:tcW w:w="8076" w:type="dxa"/>
            <w:shd w:val="clear" w:color="auto" w:fill="auto"/>
            <w:vAlign w:val="center"/>
          </w:tcPr>
          <w:p w14:paraId="67D8813D"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3DE28679" w14:textId="77777777" w:rsidTr="00AA09B2">
        <w:trPr>
          <w:trHeight w:val="570"/>
        </w:trPr>
        <w:tc>
          <w:tcPr>
            <w:tcW w:w="1955" w:type="dxa"/>
            <w:shd w:val="clear" w:color="auto" w:fill="F2F2F2" w:themeFill="background1" w:themeFillShade="F2"/>
            <w:vAlign w:val="center"/>
          </w:tcPr>
          <w:p w14:paraId="58BE3538" w14:textId="77777777" w:rsidR="00AB355F" w:rsidRPr="00E35C33" w:rsidRDefault="00AB355F" w:rsidP="00E1346E">
            <w:pPr>
              <w:pStyle w:val="ListParagraph"/>
              <w:jc w:val="right"/>
              <w:rPr>
                <w:rFonts w:ascii="Calibri" w:hAnsi="Calibri" w:cs="Calibri"/>
                <w:b/>
                <w:bCs/>
                <w:color w:val="000000" w:themeColor="text1"/>
                <w:lang w:eastAsia="en-IE"/>
              </w:rPr>
            </w:pPr>
            <w:r w:rsidRPr="00E35C33">
              <w:rPr>
                <w:rFonts w:ascii="Calibri" w:hAnsi="Calibri" w:cs="Calibri"/>
                <w:b/>
                <w:bCs/>
                <w:color w:val="000000" w:themeColor="text1"/>
                <w:lang w:eastAsia="en-IE"/>
              </w:rPr>
              <w:t>Year:</w:t>
            </w:r>
          </w:p>
        </w:tc>
        <w:tc>
          <w:tcPr>
            <w:tcW w:w="8076" w:type="dxa"/>
            <w:shd w:val="clear" w:color="auto" w:fill="F2F2F2" w:themeFill="background1" w:themeFillShade="F2"/>
            <w:vAlign w:val="center"/>
          </w:tcPr>
          <w:p w14:paraId="140C7B4A" w14:textId="77777777" w:rsidR="00AB355F" w:rsidRPr="00AA69EC" w:rsidRDefault="00AB355F" w:rsidP="00E1346E">
            <w:pPr>
              <w:rPr>
                <w:rFonts w:ascii="Calibri" w:hAnsi="Calibri" w:cs="Calibri"/>
                <w:b/>
                <w:bCs/>
                <w:i/>
                <w:iCs/>
                <w:color w:val="000000" w:themeColor="text1"/>
                <w:lang w:eastAsia="en-IE"/>
              </w:rPr>
            </w:pPr>
          </w:p>
        </w:tc>
      </w:tr>
    </w:tbl>
    <w:p w14:paraId="364D9976" w14:textId="77777777" w:rsidR="00AB355F" w:rsidRDefault="00AB355F" w:rsidP="00AB355F">
      <w:pPr>
        <w:rPr>
          <w:b/>
          <w:bCs/>
        </w:rPr>
      </w:pPr>
    </w:p>
    <w:p w14:paraId="5A0524F9" w14:textId="77777777" w:rsidR="00AA09B2" w:rsidRDefault="00AA09B2" w:rsidP="00AB355F">
      <w:pPr>
        <w:rPr>
          <w:b/>
          <w:bCs/>
        </w:rPr>
      </w:pPr>
    </w:p>
    <w:p w14:paraId="12684DE2" w14:textId="77777777" w:rsidR="00AA09B2" w:rsidRDefault="00AA09B2" w:rsidP="00AB355F">
      <w:pPr>
        <w:rPr>
          <w:b/>
          <w:bCs/>
        </w:rPr>
      </w:pPr>
    </w:p>
    <w:tbl>
      <w:tblPr>
        <w:tblpPr w:leftFromText="180" w:rightFromText="180" w:vertAnchor="text" w:tblpY="171"/>
        <w:tblW w:w="1003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55"/>
        <w:gridCol w:w="8076"/>
      </w:tblGrid>
      <w:tr w:rsidR="00AB355F" w:rsidRPr="00AA69EC" w14:paraId="4F959BCE" w14:textId="77777777" w:rsidTr="00AA09B2">
        <w:trPr>
          <w:trHeight w:val="570"/>
        </w:trPr>
        <w:tc>
          <w:tcPr>
            <w:tcW w:w="10031" w:type="dxa"/>
            <w:gridSpan w:val="2"/>
            <w:shd w:val="clear" w:color="auto" w:fill="D9D9D9" w:themeFill="background1" w:themeFillShade="D9"/>
            <w:vAlign w:val="center"/>
          </w:tcPr>
          <w:p w14:paraId="4680A062" w14:textId="77777777" w:rsidR="00AB355F" w:rsidRPr="00AA69EC" w:rsidRDefault="00AB355F" w:rsidP="005F6564">
            <w:pPr>
              <w:pStyle w:val="ListParagraph"/>
              <w:numPr>
                <w:ilvl w:val="0"/>
                <w:numId w:val="34"/>
              </w:numPr>
              <w:spacing w:after="160" w:line="259" w:lineRule="auto"/>
              <w:rPr>
                <w:b/>
                <w:bCs/>
                <w:color w:val="000000" w:themeColor="text1"/>
                <w:lang w:eastAsia="en-IE"/>
              </w:rPr>
            </w:pPr>
            <w:r w:rsidRPr="007477E4">
              <w:rPr>
                <w:rFonts w:cstheme="minorHAnsi"/>
                <w:b/>
                <w:color w:val="000000" w:themeColor="text1"/>
                <w:lang w:eastAsia="en-IE"/>
              </w:rPr>
              <w:t>If the student has previously had any siblings in this school, please indicate their names and years of attendance.</w:t>
            </w:r>
            <w:r>
              <w:rPr>
                <w:rFonts w:cstheme="minorHAnsi"/>
                <w:b/>
                <w:color w:val="000000" w:themeColor="text1"/>
                <w:lang w:eastAsia="en-IE"/>
              </w:rPr>
              <w:t xml:space="preserve"> </w:t>
            </w:r>
          </w:p>
        </w:tc>
      </w:tr>
      <w:tr w:rsidR="00AB355F" w:rsidRPr="00AA69EC" w14:paraId="6C5BCDE7" w14:textId="77777777" w:rsidTr="00AA09B2">
        <w:trPr>
          <w:trHeight w:val="570"/>
        </w:trPr>
        <w:tc>
          <w:tcPr>
            <w:tcW w:w="1955" w:type="dxa"/>
            <w:vAlign w:val="center"/>
          </w:tcPr>
          <w:p w14:paraId="3986FD43" w14:textId="77777777" w:rsidR="00AB355F" w:rsidRPr="00AA69EC" w:rsidRDefault="00AB355F" w:rsidP="005F6564">
            <w:pPr>
              <w:pStyle w:val="ListParagraph"/>
              <w:numPr>
                <w:ilvl w:val="0"/>
                <w:numId w:val="31"/>
              </w:numPr>
              <w:spacing w:after="160" w:line="259" w:lineRule="auto"/>
              <w:jc w:val="center"/>
              <w:rPr>
                <w:rFonts w:ascii="Calibri" w:hAnsi="Calibri" w:cs="Calibri"/>
                <w:b/>
                <w:bCs/>
                <w:color w:val="000000" w:themeColor="text1"/>
                <w:lang w:eastAsia="en-IE"/>
              </w:rPr>
            </w:pPr>
            <w:r w:rsidRPr="00AA69EC">
              <w:rPr>
                <w:rFonts w:ascii="Calibri" w:hAnsi="Calibri" w:cs="Calibri"/>
                <w:b/>
                <w:bCs/>
                <w:color w:val="000000" w:themeColor="text1"/>
                <w:lang w:eastAsia="en-IE"/>
              </w:rPr>
              <w:t>Name:</w:t>
            </w:r>
          </w:p>
        </w:tc>
        <w:tc>
          <w:tcPr>
            <w:tcW w:w="8076" w:type="dxa"/>
            <w:vAlign w:val="center"/>
          </w:tcPr>
          <w:p w14:paraId="0AAEBB80"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1E13A80B" w14:textId="77777777" w:rsidTr="00AA09B2">
        <w:trPr>
          <w:trHeight w:val="570"/>
        </w:trPr>
        <w:tc>
          <w:tcPr>
            <w:tcW w:w="1955" w:type="dxa"/>
            <w:shd w:val="clear" w:color="auto" w:fill="F2F2F2" w:themeFill="background1" w:themeFillShade="F2"/>
            <w:vAlign w:val="center"/>
          </w:tcPr>
          <w:p w14:paraId="18F6FDCC" w14:textId="77777777" w:rsidR="00AB355F" w:rsidRPr="00AA69EC" w:rsidRDefault="00AB355F" w:rsidP="00E1346E">
            <w:pPr>
              <w:jc w:val="center"/>
              <w:rPr>
                <w:rFonts w:ascii="Calibri" w:hAnsi="Calibri" w:cs="Calibri"/>
                <w:b/>
                <w:bCs/>
                <w:color w:val="000000" w:themeColor="text1"/>
                <w:lang w:eastAsia="en-IE"/>
              </w:rPr>
            </w:pPr>
            <w:r w:rsidRPr="00AA69EC">
              <w:rPr>
                <w:rFonts w:ascii="Calibri" w:hAnsi="Calibri" w:cs="Calibri"/>
                <w:b/>
                <w:bCs/>
                <w:color w:val="000000" w:themeColor="text1"/>
                <w:lang w:eastAsia="en-IE"/>
              </w:rPr>
              <w:t xml:space="preserve">           Year(s):</w:t>
            </w:r>
          </w:p>
        </w:tc>
        <w:tc>
          <w:tcPr>
            <w:tcW w:w="8076" w:type="dxa"/>
            <w:shd w:val="clear" w:color="auto" w:fill="F2F2F2" w:themeFill="background1" w:themeFillShade="F2"/>
            <w:vAlign w:val="center"/>
          </w:tcPr>
          <w:p w14:paraId="56733DB8"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74C5A1D8" w14:textId="77777777" w:rsidTr="00AA09B2">
        <w:trPr>
          <w:trHeight w:val="570"/>
        </w:trPr>
        <w:tc>
          <w:tcPr>
            <w:tcW w:w="1955" w:type="dxa"/>
            <w:vAlign w:val="center"/>
          </w:tcPr>
          <w:p w14:paraId="73226C8F" w14:textId="77777777" w:rsidR="00AB355F" w:rsidRPr="00AA69EC" w:rsidRDefault="00AB355F" w:rsidP="005F6564">
            <w:pPr>
              <w:pStyle w:val="ListParagraph"/>
              <w:numPr>
                <w:ilvl w:val="0"/>
                <w:numId w:val="31"/>
              </w:numPr>
              <w:spacing w:after="160" w:line="259" w:lineRule="auto"/>
              <w:jc w:val="center"/>
              <w:rPr>
                <w:rFonts w:ascii="Calibri" w:hAnsi="Calibri" w:cs="Calibri"/>
                <w:b/>
                <w:bCs/>
                <w:color w:val="000000" w:themeColor="text1"/>
                <w:lang w:eastAsia="en-IE"/>
              </w:rPr>
            </w:pPr>
            <w:r w:rsidRPr="00AA69EC">
              <w:rPr>
                <w:rFonts w:ascii="Calibri" w:hAnsi="Calibri" w:cs="Calibri"/>
                <w:b/>
                <w:bCs/>
                <w:color w:val="000000" w:themeColor="text1"/>
                <w:lang w:eastAsia="en-IE"/>
              </w:rPr>
              <w:t>Name:</w:t>
            </w:r>
          </w:p>
        </w:tc>
        <w:tc>
          <w:tcPr>
            <w:tcW w:w="8076" w:type="dxa"/>
            <w:vAlign w:val="center"/>
          </w:tcPr>
          <w:p w14:paraId="0AAB9D7E"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0EC01C54" w14:textId="77777777" w:rsidTr="00AA09B2">
        <w:trPr>
          <w:trHeight w:val="570"/>
        </w:trPr>
        <w:tc>
          <w:tcPr>
            <w:tcW w:w="1955" w:type="dxa"/>
            <w:shd w:val="clear" w:color="auto" w:fill="F2F2F2" w:themeFill="background1" w:themeFillShade="F2"/>
            <w:vAlign w:val="center"/>
          </w:tcPr>
          <w:p w14:paraId="5CDEC8B6" w14:textId="77777777" w:rsidR="00AB355F" w:rsidRPr="00AA69EC" w:rsidRDefault="00AB355F" w:rsidP="00E1346E">
            <w:pPr>
              <w:jc w:val="center"/>
              <w:rPr>
                <w:rFonts w:ascii="Calibri" w:hAnsi="Calibri" w:cs="Calibri"/>
                <w:b/>
                <w:bCs/>
                <w:color w:val="000000" w:themeColor="text1"/>
                <w:lang w:eastAsia="en-IE"/>
              </w:rPr>
            </w:pPr>
            <w:r w:rsidRPr="00AA69EC">
              <w:rPr>
                <w:rFonts w:ascii="Calibri" w:hAnsi="Calibri" w:cs="Calibri"/>
                <w:b/>
                <w:bCs/>
                <w:color w:val="000000" w:themeColor="text1"/>
                <w:lang w:eastAsia="en-IE"/>
              </w:rPr>
              <w:t xml:space="preserve">           Year(s):</w:t>
            </w:r>
          </w:p>
        </w:tc>
        <w:tc>
          <w:tcPr>
            <w:tcW w:w="8076" w:type="dxa"/>
            <w:shd w:val="clear" w:color="auto" w:fill="F2F2F2" w:themeFill="background1" w:themeFillShade="F2"/>
            <w:vAlign w:val="center"/>
          </w:tcPr>
          <w:p w14:paraId="69C6E806" w14:textId="77777777" w:rsidR="00AB355F" w:rsidRPr="00AA69EC" w:rsidRDefault="00AB355F" w:rsidP="00E1346E">
            <w:pPr>
              <w:rPr>
                <w:rFonts w:ascii="Calibri" w:hAnsi="Calibri" w:cs="Calibri"/>
                <w:b/>
                <w:bCs/>
                <w:i/>
                <w:iCs/>
                <w:color w:val="000000" w:themeColor="text1"/>
                <w:lang w:eastAsia="en-IE"/>
              </w:rPr>
            </w:pPr>
          </w:p>
        </w:tc>
      </w:tr>
    </w:tbl>
    <w:p w14:paraId="7B0B7670" w14:textId="77777777" w:rsidR="00AB355F" w:rsidRDefault="00AB355F" w:rsidP="00AB355F">
      <w:pPr>
        <w:rPr>
          <w:b/>
          <w:bCs/>
        </w:rPr>
      </w:pPr>
    </w:p>
    <w:p w14:paraId="01CBA22C" w14:textId="77777777" w:rsidR="00AB355F" w:rsidRDefault="00AB355F" w:rsidP="00AB355F">
      <w:pPr>
        <w:rPr>
          <w:b/>
          <w:bCs/>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AB355F" w:rsidRPr="00AA69EC" w14:paraId="6DB8DAC7" w14:textId="77777777" w:rsidTr="00E1346E">
        <w:trPr>
          <w:trHeight w:val="570"/>
        </w:trPr>
        <w:tc>
          <w:tcPr>
            <w:tcW w:w="9766" w:type="dxa"/>
            <w:gridSpan w:val="2"/>
            <w:shd w:val="clear" w:color="auto" w:fill="D9D9D9" w:themeFill="background1" w:themeFillShade="D9"/>
            <w:vAlign w:val="center"/>
          </w:tcPr>
          <w:p w14:paraId="7C1932A5" w14:textId="77777777" w:rsidR="00AB355F" w:rsidRPr="00AA69EC" w:rsidRDefault="00AB355F" w:rsidP="005F6564">
            <w:pPr>
              <w:pStyle w:val="ListParagraph"/>
              <w:numPr>
                <w:ilvl w:val="0"/>
                <w:numId w:val="34"/>
              </w:numPr>
              <w:spacing w:after="160" w:line="259" w:lineRule="auto"/>
              <w:rPr>
                <w:b/>
                <w:bCs/>
                <w:color w:val="000000" w:themeColor="text1"/>
                <w:lang w:eastAsia="en-IE"/>
              </w:rPr>
            </w:pPr>
            <w:r w:rsidRPr="00B41033">
              <w:rPr>
                <w:rFonts w:ascii="Calibri" w:hAnsi="Calibri" w:cs="Calibri"/>
                <w:b/>
                <w:bCs/>
                <w:iCs/>
                <w:color w:val="000000" w:themeColor="text1"/>
                <w:lang w:eastAsia="en-IE"/>
              </w:rPr>
              <w:t>Please provide details of the primary school attended by the s</w:t>
            </w:r>
            <w:r w:rsidRPr="00B41033">
              <w:rPr>
                <w:rFonts w:cstheme="minorHAnsi"/>
                <w:b/>
                <w:color w:val="000000" w:themeColor="text1"/>
                <w:lang w:eastAsia="en-IE"/>
              </w:rPr>
              <w:t>tudent</w:t>
            </w:r>
            <w:r w:rsidRPr="00B41033">
              <w:rPr>
                <w:rFonts w:ascii="Calibri" w:hAnsi="Calibri" w:cs="Calibri"/>
                <w:b/>
                <w:bCs/>
                <w:iCs/>
                <w:color w:val="000000" w:themeColor="text1"/>
                <w:lang w:eastAsia="en-IE"/>
              </w:rPr>
              <w:t>.</w:t>
            </w:r>
            <w:r>
              <w:rPr>
                <w:rFonts w:ascii="Calibri" w:hAnsi="Calibri" w:cs="Calibri"/>
                <w:b/>
                <w:bCs/>
                <w:iCs/>
                <w:color w:val="000000" w:themeColor="text1"/>
                <w:lang w:eastAsia="en-IE"/>
              </w:rPr>
              <w:t xml:space="preserve"> </w:t>
            </w:r>
          </w:p>
        </w:tc>
      </w:tr>
      <w:tr w:rsidR="00AB355F" w:rsidRPr="00AA69EC" w14:paraId="43FCB52C" w14:textId="77777777" w:rsidTr="00E1346E">
        <w:trPr>
          <w:trHeight w:val="570"/>
        </w:trPr>
        <w:tc>
          <w:tcPr>
            <w:tcW w:w="1820" w:type="dxa"/>
            <w:vAlign w:val="center"/>
          </w:tcPr>
          <w:p w14:paraId="67ADF85B" w14:textId="77777777" w:rsidR="00AB355F" w:rsidRPr="00AA69EC" w:rsidRDefault="00AB355F" w:rsidP="00E1346E">
            <w:pPr>
              <w:jc w:val="both"/>
              <w:rPr>
                <w:rFonts w:ascii="Calibri" w:hAnsi="Calibri" w:cs="Calibri"/>
                <w:b/>
                <w:bCs/>
                <w:color w:val="000000" w:themeColor="text1"/>
                <w:lang w:eastAsia="en-IE"/>
              </w:rPr>
            </w:pPr>
            <w:r w:rsidRPr="00AA69EC">
              <w:rPr>
                <w:rFonts w:ascii="Calibri" w:hAnsi="Calibri" w:cs="Calibri"/>
                <w:b/>
                <w:bCs/>
                <w:color w:val="000000" w:themeColor="text1"/>
                <w:lang w:eastAsia="en-IE"/>
              </w:rPr>
              <w:t>School name:</w:t>
            </w:r>
          </w:p>
        </w:tc>
        <w:tc>
          <w:tcPr>
            <w:tcW w:w="7946" w:type="dxa"/>
            <w:vAlign w:val="center"/>
          </w:tcPr>
          <w:p w14:paraId="181DA2D6"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27FFE31B" w14:textId="77777777" w:rsidTr="00E1346E">
        <w:trPr>
          <w:trHeight w:val="565"/>
        </w:trPr>
        <w:tc>
          <w:tcPr>
            <w:tcW w:w="1820" w:type="dxa"/>
            <w:vMerge w:val="restart"/>
            <w:shd w:val="clear" w:color="auto" w:fill="F2F2F2" w:themeFill="background1" w:themeFillShade="F2"/>
            <w:vAlign w:val="center"/>
          </w:tcPr>
          <w:p w14:paraId="50BF331F" w14:textId="77777777" w:rsidR="00AB355F" w:rsidRPr="00AA69EC" w:rsidRDefault="00AB355F" w:rsidP="00E1346E">
            <w:pPr>
              <w:jc w:val="both"/>
              <w:rPr>
                <w:rFonts w:ascii="Calibri" w:hAnsi="Calibri" w:cs="Calibri"/>
                <w:b/>
                <w:bCs/>
                <w:color w:val="000000" w:themeColor="text1"/>
                <w:lang w:eastAsia="en-IE"/>
              </w:rPr>
            </w:pPr>
            <w:r w:rsidRPr="00AA69EC">
              <w:rPr>
                <w:rFonts w:ascii="Calibri" w:hAnsi="Calibri" w:cs="Calibri"/>
                <w:b/>
                <w:bCs/>
                <w:color w:val="000000" w:themeColor="text1"/>
                <w:lang w:eastAsia="en-IE"/>
              </w:rPr>
              <w:t>School address:</w:t>
            </w:r>
          </w:p>
        </w:tc>
        <w:tc>
          <w:tcPr>
            <w:tcW w:w="7946" w:type="dxa"/>
            <w:shd w:val="clear" w:color="auto" w:fill="F2F2F2" w:themeFill="background1" w:themeFillShade="F2"/>
            <w:vAlign w:val="center"/>
          </w:tcPr>
          <w:p w14:paraId="521919CE"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47B401F8" w14:textId="77777777" w:rsidTr="00E1346E">
        <w:trPr>
          <w:trHeight w:val="517"/>
        </w:trPr>
        <w:tc>
          <w:tcPr>
            <w:tcW w:w="1820" w:type="dxa"/>
            <w:vMerge/>
            <w:shd w:val="clear" w:color="auto" w:fill="D9D9D9" w:themeFill="background1" w:themeFillShade="D9"/>
            <w:vAlign w:val="center"/>
          </w:tcPr>
          <w:p w14:paraId="1EB85289" w14:textId="77777777" w:rsidR="00AB355F" w:rsidRPr="00AA69EC" w:rsidRDefault="00AB355F" w:rsidP="00E1346E">
            <w:pPr>
              <w:jc w:val="both"/>
              <w:rPr>
                <w:rFonts w:ascii="Calibri" w:hAnsi="Calibri" w:cs="Calibri"/>
                <w:b/>
                <w:bCs/>
                <w:color w:val="000000" w:themeColor="text1"/>
                <w:lang w:eastAsia="en-IE"/>
              </w:rPr>
            </w:pPr>
          </w:p>
        </w:tc>
        <w:tc>
          <w:tcPr>
            <w:tcW w:w="7946" w:type="dxa"/>
            <w:shd w:val="clear" w:color="auto" w:fill="auto"/>
            <w:vAlign w:val="center"/>
          </w:tcPr>
          <w:p w14:paraId="20430F70" w14:textId="77777777" w:rsidR="00AB355F" w:rsidRPr="00AA69EC" w:rsidRDefault="00AB355F" w:rsidP="00E1346E">
            <w:pPr>
              <w:rPr>
                <w:rFonts w:ascii="Calibri" w:hAnsi="Calibri" w:cs="Calibri"/>
                <w:b/>
                <w:bCs/>
                <w:i/>
                <w:iCs/>
                <w:color w:val="000000" w:themeColor="text1"/>
                <w:lang w:eastAsia="en-IE"/>
              </w:rPr>
            </w:pPr>
          </w:p>
        </w:tc>
      </w:tr>
      <w:tr w:rsidR="00AB355F" w:rsidRPr="00AA69EC" w14:paraId="22FA5A51" w14:textId="77777777" w:rsidTr="00E1346E">
        <w:trPr>
          <w:trHeight w:val="516"/>
        </w:trPr>
        <w:tc>
          <w:tcPr>
            <w:tcW w:w="1820" w:type="dxa"/>
            <w:vMerge/>
            <w:shd w:val="clear" w:color="auto" w:fill="D9D9D9" w:themeFill="background1" w:themeFillShade="D9"/>
            <w:vAlign w:val="center"/>
          </w:tcPr>
          <w:p w14:paraId="5FBC6F78" w14:textId="77777777" w:rsidR="00AB355F" w:rsidRPr="00AA69EC" w:rsidRDefault="00AB355F" w:rsidP="00E1346E">
            <w:pPr>
              <w:jc w:val="both"/>
              <w:rPr>
                <w:rFonts w:ascii="Calibri" w:hAnsi="Calibri" w:cs="Calibri"/>
                <w:b/>
                <w:bCs/>
                <w:color w:val="000000" w:themeColor="text1"/>
                <w:lang w:eastAsia="en-IE"/>
              </w:rPr>
            </w:pPr>
          </w:p>
        </w:tc>
        <w:tc>
          <w:tcPr>
            <w:tcW w:w="7946" w:type="dxa"/>
            <w:shd w:val="clear" w:color="auto" w:fill="F2F2F2" w:themeFill="background1" w:themeFillShade="F2"/>
            <w:vAlign w:val="center"/>
          </w:tcPr>
          <w:p w14:paraId="5B0D2968" w14:textId="77777777" w:rsidR="00AB355F" w:rsidRPr="00AA69EC" w:rsidRDefault="00AB355F" w:rsidP="00E1346E">
            <w:pPr>
              <w:rPr>
                <w:rFonts w:ascii="Calibri" w:hAnsi="Calibri" w:cs="Calibri"/>
                <w:b/>
                <w:bCs/>
                <w:i/>
                <w:iCs/>
                <w:color w:val="000000" w:themeColor="text1"/>
                <w:lang w:eastAsia="en-IE"/>
              </w:rPr>
            </w:pPr>
          </w:p>
        </w:tc>
      </w:tr>
    </w:tbl>
    <w:p w14:paraId="79679F9A" w14:textId="77777777" w:rsidR="00AB355F" w:rsidRDefault="00AB355F" w:rsidP="00AB355F">
      <w:pPr>
        <w:rPr>
          <w:b/>
          <w:bCs/>
        </w:rPr>
      </w:pPr>
    </w:p>
    <w:p w14:paraId="1762D068" w14:textId="77777777" w:rsidR="00AB355F" w:rsidRDefault="00AB355F" w:rsidP="00AB355F">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AB355F" w:rsidRPr="00AA69EC" w14:paraId="71294997" w14:textId="77777777" w:rsidTr="00E1346E">
        <w:trPr>
          <w:trHeight w:val="1638"/>
        </w:trPr>
        <w:tc>
          <w:tcPr>
            <w:tcW w:w="9766" w:type="dxa"/>
          </w:tcPr>
          <w:p w14:paraId="44E1EA31" w14:textId="77777777" w:rsidR="00AB355F" w:rsidRPr="00CF2A9B" w:rsidRDefault="00AB355F" w:rsidP="00E1346E">
            <w:pPr>
              <w:jc w:val="both"/>
              <w:rPr>
                <w:b/>
                <w:u w:val="single"/>
              </w:rPr>
            </w:pPr>
            <w:r>
              <w:lastRenderedPageBreak/>
              <w:br w:type="page"/>
            </w:r>
            <w:r>
              <w:rPr>
                <w:b/>
                <w:bCs/>
              </w:rPr>
              <w:br w:type="page"/>
            </w:r>
            <w:r w:rsidRPr="00AA69EC">
              <w:rPr>
                <w:b/>
                <w:u w:val="single"/>
              </w:rPr>
              <w:t>IMPORTANT INFORMATION:</w:t>
            </w:r>
          </w:p>
          <w:p w14:paraId="29E22D6C" w14:textId="77777777" w:rsidR="00AB355F" w:rsidRPr="005D60CE" w:rsidRDefault="00AB355F" w:rsidP="00E1346E">
            <w:pPr>
              <w:pStyle w:val="ListParagraph"/>
              <w:jc w:val="both"/>
              <w:rPr>
                <w:sz w:val="14"/>
                <w:szCs w:val="14"/>
              </w:rPr>
            </w:pPr>
          </w:p>
          <w:p w14:paraId="64F556FB" w14:textId="77777777" w:rsidR="00AB355F" w:rsidRPr="00AA69EC" w:rsidRDefault="00AB355F" w:rsidP="005F6564">
            <w:pPr>
              <w:pStyle w:val="ListParagraph"/>
              <w:numPr>
                <w:ilvl w:val="0"/>
                <w:numId w:val="30"/>
              </w:numPr>
              <w:spacing w:line="240" w:lineRule="auto"/>
              <w:jc w:val="both"/>
              <w:rPr>
                <w:b/>
              </w:rPr>
            </w:pPr>
            <w:r w:rsidRPr="00AA69EC">
              <w:rPr>
                <w:b/>
                <w:bCs/>
              </w:rPr>
              <w:t xml:space="preserve">All of the information that you provide in this application form is taken in good faith. If it </w:t>
            </w:r>
            <w:r w:rsidRPr="00AA69EC">
              <w:rPr>
                <w:b/>
              </w:rPr>
              <w:t>is</w:t>
            </w:r>
            <w:r w:rsidRPr="00AA69EC">
              <w:rPr>
                <w:b/>
                <w:bCs/>
              </w:rPr>
              <w:t xml:space="preserve"> found that any of the information is incorrect, misleading or incomplete, the application may be rendered invalid.</w:t>
            </w:r>
          </w:p>
          <w:p w14:paraId="3316D7B7" w14:textId="77777777" w:rsidR="00AB355F" w:rsidRPr="005D60CE" w:rsidRDefault="00AB355F" w:rsidP="00E1346E">
            <w:pPr>
              <w:pStyle w:val="ListParagraph"/>
              <w:rPr>
                <w:b/>
                <w:sz w:val="14"/>
                <w:szCs w:val="14"/>
              </w:rPr>
            </w:pPr>
          </w:p>
          <w:p w14:paraId="0E5E5CFA" w14:textId="77777777" w:rsidR="00AB355F" w:rsidRDefault="00AB355F" w:rsidP="005F6564">
            <w:pPr>
              <w:pStyle w:val="ListParagraph"/>
              <w:numPr>
                <w:ilvl w:val="0"/>
                <w:numId w:val="30"/>
              </w:numPr>
              <w:spacing w:line="240" w:lineRule="auto"/>
              <w:jc w:val="both"/>
              <w:rPr>
                <w:b/>
              </w:rPr>
            </w:pPr>
            <w:r w:rsidRPr="00AA69EC">
              <w:rPr>
                <w:b/>
              </w:rPr>
              <w:t>Please understand that it your responsibility to inform the school of any change in contact information or circumstances relating to this application.</w:t>
            </w:r>
          </w:p>
          <w:p w14:paraId="55219FF6" w14:textId="77777777" w:rsidR="00AB355F" w:rsidRPr="00C9624B" w:rsidRDefault="00AB355F" w:rsidP="00E1346E">
            <w:pPr>
              <w:pStyle w:val="ListParagraph"/>
              <w:rPr>
                <w:b/>
              </w:rPr>
            </w:pPr>
          </w:p>
          <w:p w14:paraId="0602829A" w14:textId="77777777" w:rsidR="00AB355F" w:rsidRPr="007269C3" w:rsidRDefault="00AB355F" w:rsidP="005F6564">
            <w:pPr>
              <w:pStyle w:val="ListParagraph"/>
              <w:numPr>
                <w:ilvl w:val="0"/>
                <w:numId w:val="30"/>
              </w:numPr>
              <w:spacing w:line="240" w:lineRule="auto"/>
              <w:jc w:val="both"/>
              <w:rPr>
                <w:b/>
              </w:rPr>
            </w:pPr>
            <w:r>
              <w:rPr>
                <w:b/>
              </w:rPr>
              <w:t>For information regarding how your data is processed by the school and Kilkenny &amp; Carlow ETB, please see overleaf.</w:t>
            </w:r>
          </w:p>
          <w:p w14:paraId="29590671" w14:textId="77777777" w:rsidR="00AB355F" w:rsidRPr="002E267D" w:rsidRDefault="00AB355F" w:rsidP="00E1346E">
            <w:pPr>
              <w:pStyle w:val="ListParagraph"/>
              <w:rPr>
                <w:b/>
                <w:sz w:val="14"/>
                <w:szCs w:val="14"/>
              </w:rPr>
            </w:pPr>
          </w:p>
          <w:p w14:paraId="5758F53E" w14:textId="77777777" w:rsidR="00AB355F" w:rsidRPr="00AA69EC" w:rsidRDefault="00AB355F" w:rsidP="005F6564">
            <w:pPr>
              <w:pStyle w:val="ListParagraph"/>
              <w:numPr>
                <w:ilvl w:val="0"/>
                <w:numId w:val="30"/>
              </w:numPr>
              <w:spacing w:line="240" w:lineRule="auto"/>
              <w:jc w:val="both"/>
              <w:rPr>
                <w:b/>
              </w:rPr>
            </w:pPr>
            <w:r w:rsidRPr="00AA69EC">
              <w:rPr>
                <w:b/>
              </w:rPr>
              <w:t>Please sign below to demonstrate that you have read and understood this information.</w:t>
            </w:r>
          </w:p>
          <w:p w14:paraId="0AC51D59" w14:textId="77777777" w:rsidR="00AB355F" w:rsidRPr="002E267D" w:rsidRDefault="00AB355F" w:rsidP="00E1346E">
            <w:pPr>
              <w:pStyle w:val="ListParagraph"/>
              <w:rPr>
                <w:b/>
                <w:sz w:val="14"/>
                <w:szCs w:val="14"/>
              </w:rPr>
            </w:pPr>
          </w:p>
          <w:p w14:paraId="4703A04B" w14:textId="77777777" w:rsidR="00AB355F" w:rsidRPr="00AB266A" w:rsidRDefault="00AB355F" w:rsidP="00E1346E">
            <w:pPr>
              <w:spacing w:before="180" w:after="180"/>
              <w:jc w:val="both"/>
              <w:rPr>
                <w:b/>
              </w:rPr>
            </w:pPr>
            <w:r>
              <w:rPr>
                <w:b/>
                <w:i/>
              </w:rPr>
              <w:t xml:space="preserve">NOTE: </w:t>
            </w:r>
            <w:r w:rsidRPr="00E61E38">
              <w:rPr>
                <w:bCs/>
                <w:i/>
              </w:rPr>
              <w:t xml:space="preserve">Should the student receive a place in </w:t>
            </w:r>
            <w:proofErr w:type="spellStart"/>
            <w:r>
              <w:rPr>
                <w:bCs/>
                <w:i/>
              </w:rPr>
              <w:t>Grennan</w:t>
            </w:r>
            <w:proofErr w:type="spellEnd"/>
            <w:r>
              <w:rPr>
                <w:bCs/>
                <w:i/>
              </w:rPr>
              <w:t xml:space="preserve"> College</w:t>
            </w:r>
            <w:r w:rsidRPr="00E61E38">
              <w:rPr>
                <w:bCs/>
                <w:i/>
              </w:rPr>
              <w:t>, there is no guarantee that the</w:t>
            </w:r>
            <w:r>
              <w:rPr>
                <w:bCs/>
                <w:i/>
              </w:rPr>
              <w:t xml:space="preserve"> s</w:t>
            </w:r>
            <w:r w:rsidRPr="00E61E38">
              <w:rPr>
                <w:bCs/>
                <w:i/>
              </w:rPr>
              <w:t>tudent will be assigned his/her selected subject choice due to resource issues and/or restrictions on the numbers of students per class.</w:t>
            </w:r>
          </w:p>
        </w:tc>
      </w:tr>
    </w:tbl>
    <w:p w14:paraId="57F918B8" w14:textId="77777777" w:rsidR="00AB355F" w:rsidRPr="003727D6" w:rsidRDefault="00AB355F" w:rsidP="00AB355F">
      <w:pPr>
        <w:rPr>
          <w:rFonts w:ascii="Calibri" w:eastAsia="Calibri" w:hAnsi="Calibri" w:cs="Calibri"/>
          <w:b/>
          <w:color w:val="000000" w:themeColor="text1"/>
          <w:sz w:val="14"/>
          <w:szCs w:val="14"/>
        </w:rPr>
      </w:pPr>
    </w:p>
    <w:p w14:paraId="0A363638" w14:textId="77777777" w:rsidR="00AB355F" w:rsidRPr="00AA69EC" w:rsidRDefault="00AB355F" w:rsidP="00AB355F">
      <w:pPr>
        <w:rPr>
          <w:rFonts w:ascii="Calibri" w:eastAsia="Calibri" w:hAnsi="Calibri" w:cs="Calibri"/>
          <w:b/>
          <w:color w:val="000000" w:themeColor="text1"/>
        </w:rPr>
      </w:pPr>
      <w:r w:rsidRPr="00AA69EC">
        <w:rPr>
          <w:noProof/>
          <w:lang w:eastAsia="en-IE"/>
        </w:rPr>
        <mc:AlternateContent>
          <mc:Choice Requires="wps">
            <w:drawing>
              <wp:anchor distT="0" distB="0" distL="114300" distR="114300" simplePos="0" relativeHeight="251686912" behindDoc="0" locked="0" layoutInCell="1" allowOverlap="1" wp14:anchorId="035A339C" wp14:editId="367A8E1C">
                <wp:simplePos x="0" y="0"/>
                <wp:positionH relativeFrom="column">
                  <wp:posOffset>4070985</wp:posOffset>
                </wp:positionH>
                <wp:positionV relativeFrom="paragraph">
                  <wp:posOffset>286385</wp:posOffset>
                </wp:positionV>
                <wp:extent cx="1332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95800" id="Straight Connector 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" strokecolor="black [3040]"/>
            </w:pict>
          </mc:Fallback>
        </mc:AlternateContent>
      </w:r>
      <w:r w:rsidRPr="00AA69EC">
        <w:rPr>
          <w:noProof/>
          <w:lang w:eastAsia="en-IE"/>
        </w:rPr>
        <mc:AlternateContent>
          <mc:Choice Requires="wps">
            <w:drawing>
              <wp:anchor distT="0" distB="0" distL="114300" distR="114300" simplePos="0" relativeHeight="251685888" behindDoc="0" locked="0" layoutInCell="1" allowOverlap="1" wp14:anchorId="16AAA8FB" wp14:editId="2C2172BC">
                <wp:simplePos x="0" y="0"/>
                <wp:positionH relativeFrom="column">
                  <wp:posOffset>12700</wp:posOffset>
                </wp:positionH>
                <wp:positionV relativeFrom="paragraph">
                  <wp:posOffset>224790</wp:posOffset>
                </wp:positionV>
                <wp:extent cx="208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6BD19D" id="Straight Connector 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" strokecolor="black [3040]"/>
            </w:pict>
          </mc:Fallback>
        </mc:AlternateContent>
      </w:r>
      <w:r w:rsidR="00CE3832">
        <w:rPr>
          <w:rFonts w:ascii="Calibri" w:eastAsia="Calibri" w:hAnsi="Calibri" w:cs="Calibri"/>
          <w:b/>
          <w:color w:val="000000" w:themeColor="text1"/>
        </w:rPr>
        <w:t xml:space="preserve"> </w:t>
      </w:r>
      <w:r w:rsidR="00CE3832">
        <w:rPr>
          <w:rFonts w:ascii="Calibri" w:eastAsia="Calibri" w:hAnsi="Calibri" w:cs="Calibri"/>
          <w:b/>
          <w:color w:val="000000" w:themeColor="text1"/>
        </w:rPr>
        <w:tab/>
      </w:r>
      <w:r w:rsidR="00CE3832">
        <w:rPr>
          <w:rFonts w:ascii="Calibri" w:eastAsia="Calibri" w:hAnsi="Calibri" w:cs="Calibri"/>
          <w:b/>
          <w:color w:val="000000" w:themeColor="text1"/>
        </w:rPr>
        <w:tab/>
      </w:r>
      <w:r w:rsidR="00CE3832">
        <w:rPr>
          <w:rFonts w:ascii="Calibri" w:eastAsia="Calibri" w:hAnsi="Calibri" w:cs="Calibri"/>
          <w:b/>
          <w:color w:val="000000" w:themeColor="text1"/>
        </w:rPr>
        <w:tab/>
      </w:r>
      <w:r w:rsidR="00CE3832">
        <w:rPr>
          <w:rFonts w:ascii="Calibri" w:eastAsia="Calibri" w:hAnsi="Calibri" w:cs="Calibri"/>
          <w:b/>
          <w:color w:val="000000" w:themeColor="text1"/>
        </w:rPr>
        <w:tab/>
      </w:r>
      <w:r w:rsidR="00CE3832">
        <w:rPr>
          <w:rFonts w:ascii="Calibri" w:eastAsia="Calibri" w:hAnsi="Calibri" w:cs="Calibri"/>
          <w:b/>
          <w:color w:val="000000" w:themeColor="text1"/>
        </w:rPr>
        <w:tab/>
      </w:r>
      <w:r w:rsidR="00CE3832">
        <w:rPr>
          <w:rFonts w:ascii="Calibri" w:eastAsia="Calibri" w:hAnsi="Calibri" w:cs="Calibri"/>
          <w:b/>
          <w:color w:val="000000" w:themeColor="text1"/>
        </w:rPr>
        <w:tab/>
      </w:r>
    </w:p>
    <w:p w14:paraId="5CCAC0FB" w14:textId="77777777" w:rsidR="00052F65" w:rsidRDefault="00052F65" w:rsidP="00AB355F">
      <w:pPr>
        <w:rPr>
          <w:rFonts w:ascii="Calibri" w:eastAsia="Calibri" w:hAnsi="Calibri" w:cs="Calibri"/>
          <w:b/>
          <w:color w:val="000000" w:themeColor="text1"/>
        </w:rPr>
      </w:pPr>
    </w:p>
    <w:p w14:paraId="695A57B0" w14:textId="77777777" w:rsidR="00AB355F" w:rsidRPr="00AA69EC" w:rsidRDefault="00AB355F" w:rsidP="00AB355F">
      <w:pPr>
        <w:rPr>
          <w:rFonts w:ascii="Calibri" w:eastAsia="Calibri" w:hAnsi="Calibri" w:cs="Calibri"/>
          <w:b/>
          <w:color w:val="000000" w:themeColor="text1"/>
        </w:rPr>
      </w:pPr>
      <w:r w:rsidRPr="00AA69EC">
        <w:rPr>
          <w:rFonts w:ascii="Calibri" w:eastAsia="Calibri" w:hAnsi="Calibri" w:cs="Calibri"/>
          <w:b/>
          <w:color w:val="000000" w:themeColor="text1"/>
        </w:rPr>
        <w:t>(Parent / Guardian 1)</w: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t xml:space="preserve">     </w: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t>(Date)</w:t>
      </w:r>
    </w:p>
    <w:p w14:paraId="49E2FA77" w14:textId="77777777" w:rsidR="00AB355F" w:rsidRPr="00AA69EC" w:rsidRDefault="00AB355F" w:rsidP="00AB355F">
      <w:pPr>
        <w:rPr>
          <w:rFonts w:ascii="Calibri" w:eastAsia="Calibri" w:hAnsi="Calibri" w:cs="Calibri"/>
          <w:b/>
          <w:color w:val="000000" w:themeColor="text1"/>
        </w:rPr>
      </w:pPr>
    </w:p>
    <w:p w14:paraId="23AF86EA" w14:textId="77777777" w:rsidR="00AB355F" w:rsidRPr="00AA69EC" w:rsidRDefault="00AB355F" w:rsidP="00AB355F">
      <w:pPr>
        <w:rPr>
          <w:rFonts w:ascii="Calibri" w:eastAsia="Calibri" w:hAnsi="Calibri" w:cs="Calibri"/>
          <w:b/>
          <w:color w:val="000000" w:themeColor="text1"/>
        </w:rPr>
      </w:pPr>
      <w:r w:rsidRPr="00AA69EC">
        <w:rPr>
          <w:noProof/>
          <w:lang w:eastAsia="en-IE"/>
        </w:rPr>
        <mc:AlternateContent>
          <mc:Choice Requires="wps">
            <w:drawing>
              <wp:anchor distT="0" distB="0" distL="114300" distR="114300" simplePos="0" relativeHeight="251688960" behindDoc="0" locked="0" layoutInCell="1" allowOverlap="1" wp14:anchorId="1A3B7010" wp14:editId="7546E083">
                <wp:simplePos x="0" y="0"/>
                <wp:positionH relativeFrom="column">
                  <wp:posOffset>4137660</wp:posOffset>
                </wp:positionH>
                <wp:positionV relativeFrom="paragraph">
                  <wp:posOffset>156845</wp:posOffset>
                </wp:positionV>
                <wp:extent cx="1332000" cy="9525"/>
                <wp:effectExtent l="0" t="0" r="20955" b="28575"/>
                <wp:wrapNone/>
                <wp:docPr id="10" name="Straight Connector 10"/>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01C66" id="Straight Connector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X60QEAAI0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8+xYngCeZ/SSE9hh&#10;zGKHIbCCmAQnWakpUssFu3BIV4/iIRXaJ5N8eTMhcarqnm/q6lMWioOL1Yonxl9RnPu4Xq4LZPOr&#10;NibKnzR6UYxOOhsKd2jh+Jny5erPKyUc8Nk6x3FoXRBTJx9W6wIOvEXGQWbTR+ZFYZAC3MDrqXKq&#10;iITO9qW6FNOZdi6JI/CG8GL1OL1yx1I4oMwJplGfa7O/lZZ29kDjpbimyjVovc281c76Tj7eV7tQ&#10;srru5ZVU0fSiYrHesD9XcZvi8cyrQtf9LEt177N9/xdtf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5e5F+tEBAACN&#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lang w:eastAsia="en-IE"/>
        </w:rPr>
        <mc:AlternateContent>
          <mc:Choice Requires="wps">
            <w:drawing>
              <wp:anchor distT="0" distB="0" distL="114300" distR="114300" simplePos="0" relativeHeight="251687936" behindDoc="0" locked="0" layoutInCell="1" allowOverlap="1" wp14:anchorId="3B200577" wp14:editId="567E7414">
                <wp:simplePos x="0" y="0"/>
                <wp:positionH relativeFrom="column">
                  <wp:posOffset>13335</wp:posOffset>
                </wp:positionH>
                <wp:positionV relativeFrom="paragraph">
                  <wp:posOffset>154305</wp:posOffset>
                </wp:positionV>
                <wp:extent cx="20878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77CAF"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" strokecolor="black [3040]"/>
            </w:pict>
          </mc:Fallback>
        </mc:AlternateConten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p>
    <w:p w14:paraId="1FD79720" w14:textId="77777777" w:rsidR="00AB355F" w:rsidRPr="00AA69EC" w:rsidRDefault="00AB355F" w:rsidP="00AB355F">
      <w:pPr>
        <w:rPr>
          <w:rFonts w:ascii="Calibri" w:eastAsia="Calibri" w:hAnsi="Calibri" w:cs="Calibri"/>
          <w:b/>
          <w:color w:val="000000" w:themeColor="text1"/>
        </w:rPr>
      </w:pPr>
      <w:r w:rsidRPr="00AA69EC">
        <w:rPr>
          <w:rFonts w:ascii="Calibri" w:eastAsia="Calibri" w:hAnsi="Calibri" w:cs="Calibri"/>
          <w:b/>
          <w:color w:val="000000" w:themeColor="text1"/>
        </w:rPr>
        <w:t>(Parent / Guardian 2)</w: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t>(Date)</w:t>
      </w:r>
    </w:p>
    <w:p w14:paraId="2CCD717B" w14:textId="77777777" w:rsidR="00AB355F" w:rsidRPr="00AA69EC" w:rsidRDefault="00AB355F" w:rsidP="00AB355F">
      <w:pPr>
        <w:rPr>
          <w:rFonts w:ascii="Calibri" w:eastAsia="Calibri" w:hAnsi="Calibri" w:cs="Calibri"/>
          <w:b/>
          <w:color w:val="000000" w:themeColor="text1"/>
        </w:rPr>
      </w:pPr>
    </w:p>
    <w:p w14:paraId="608740C4" w14:textId="77777777" w:rsidR="00AB355F" w:rsidRPr="00AA69EC" w:rsidRDefault="00AB355F" w:rsidP="00AB355F">
      <w:pPr>
        <w:rPr>
          <w:rFonts w:ascii="Calibri" w:eastAsia="Calibri" w:hAnsi="Calibri" w:cs="Calibri"/>
          <w:b/>
          <w:color w:val="000000" w:themeColor="text1"/>
        </w:rPr>
      </w:pPr>
      <w:r w:rsidRPr="00AA69EC">
        <w:rPr>
          <w:noProof/>
          <w:lang w:eastAsia="en-IE"/>
        </w:rPr>
        <mc:AlternateContent>
          <mc:Choice Requires="wps">
            <w:drawing>
              <wp:anchor distT="0" distB="0" distL="114300" distR="114300" simplePos="0" relativeHeight="251691008" behindDoc="0" locked="0" layoutInCell="1" allowOverlap="1" wp14:anchorId="4C3818E7" wp14:editId="1F203681">
                <wp:simplePos x="0" y="0"/>
                <wp:positionH relativeFrom="column">
                  <wp:posOffset>4137660</wp:posOffset>
                </wp:positionH>
                <wp:positionV relativeFrom="paragraph">
                  <wp:posOffset>156845</wp:posOffset>
                </wp:positionV>
                <wp:extent cx="1332000" cy="9525"/>
                <wp:effectExtent l="0" t="0" r="20955" b="28575"/>
                <wp:wrapNone/>
                <wp:docPr id="14" name="Straight Connector 14"/>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AF50B" id="Straight Connector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" strokecolor="windowText" strokeweight=".5pt">
                <v:stroke joinstyle="miter"/>
              </v:line>
            </w:pict>
          </mc:Fallback>
        </mc:AlternateContent>
      </w:r>
      <w:r w:rsidRPr="00AA69EC">
        <w:rPr>
          <w:rFonts w:ascii="Calibri" w:eastAsia="Calibri" w:hAnsi="Calibri" w:cs="Calibri"/>
          <w:b/>
          <w:noProof/>
          <w:color w:val="000000" w:themeColor="text1"/>
          <w:lang w:eastAsia="en-IE"/>
        </w:rPr>
        <mc:AlternateContent>
          <mc:Choice Requires="wps">
            <w:drawing>
              <wp:anchor distT="0" distB="0" distL="114300" distR="114300" simplePos="0" relativeHeight="251689984" behindDoc="0" locked="0" layoutInCell="1" allowOverlap="1" wp14:anchorId="31D7AB83" wp14:editId="39DB805B">
                <wp:simplePos x="0" y="0"/>
                <wp:positionH relativeFrom="column">
                  <wp:posOffset>13335</wp:posOffset>
                </wp:positionH>
                <wp:positionV relativeFrom="paragraph">
                  <wp:posOffset>154305</wp:posOffset>
                </wp:positionV>
                <wp:extent cx="20878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A0F8D"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" strokecolor="black [3040]"/>
            </w:pict>
          </mc:Fallback>
        </mc:AlternateConten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p>
    <w:p w14:paraId="3FCC8B2D" w14:textId="77777777" w:rsidR="00AB355F" w:rsidRDefault="00AB355F" w:rsidP="00AB355F">
      <w:pPr>
        <w:rPr>
          <w:rFonts w:ascii="Calibri" w:eastAsia="Calibri" w:hAnsi="Calibri" w:cs="Calibri"/>
          <w:b/>
          <w:color w:val="000000" w:themeColor="text1"/>
        </w:rPr>
      </w:pPr>
      <w:r w:rsidRPr="00AA69EC">
        <w:rPr>
          <w:rFonts w:ascii="Calibri" w:eastAsia="Calibri" w:hAnsi="Calibri" w:cs="Calibri"/>
          <w:b/>
          <w:color w:val="000000" w:themeColor="text1"/>
        </w:rPr>
        <w:t>(</w:t>
      </w:r>
      <w:r>
        <w:rPr>
          <w:rFonts w:ascii="Calibri" w:eastAsia="Calibri" w:hAnsi="Calibri" w:cs="Calibri"/>
          <w:b/>
          <w:color w:val="000000" w:themeColor="text1"/>
        </w:rPr>
        <w:t>Student</w:t>
      </w:r>
      <w:r w:rsidRPr="00AA69EC">
        <w:rPr>
          <w:rFonts w:ascii="Calibri" w:eastAsia="Calibri" w:hAnsi="Calibri" w:cs="Calibri"/>
          <w:b/>
          <w:color w:val="000000" w:themeColor="text1"/>
        </w:rPr>
        <w:t xml:space="preserve"> [where over 18])</w:t>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r>
      <w:r w:rsidRPr="00AA69EC">
        <w:rPr>
          <w:rFonts w:ascii="Calibri" w:eastAsia="Calibri" w:hAnsi="Calibri" w:cs="Calibri"/>
          <w:b/>
          <w:color w:val="000000" w:themeColor="text1"/>
        </w:rPr>
        <w:tab/>
        <w:t>(Date)</w:t>
      </w:r>
    </w:p>
    <w:p w14:paraId="25040D5F" w14:textId="77777777" w:rsidR="00AB355F" w:rsidRPr="003727D6" w:rsidRDefault="00AB355F" w:rsidP="00AB355F">
      <w:pPr>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AB355F" w:rsidRPr="007269C3" w14:paraId="39F101E3" w14:textId="77777777" w:rsidTr="00E1346E">
        <w:trPr>
          <w:trHeight w:val="324"/>
        </w:trPr>
        <w:tc>
          <w:tcPr>
            <w:tcW w:w="9766" w:type="dxa"/>
            <w:tcBorders>
              <w:top w:val="single" w:sz="18" w:space="0" w:color="auto"/>
              <w:bottom w:val="single" w:sz="18" w:space="0" w:color="auto"/>
            </w:tcBorders>
            <w:shd w:val="clear" w:color="auto" w:fill="A6A6A6" w:themeFill="background1" w:themeFillShade="A6"/>
          </w:tcPr>
          <w:p w14:paraId="2781CF0E" w14:textId="77777777" w:rsidR="00AB355F" w:rsidRPr="00DF7112" w:rsidRDefault="00AB355F" w:rsidP="00E1346E">
            <w:pPr>
              <w:spacing w:before="240" w:after="120" w:line="360" w:lineRule="auto"/>
              <w:jc w:val="center"/>
              <w:rPr>
                <w:highlight w:val="yellow"/>
              </w:rPr>
            </w:pPr>
            <w:r w:rsidRPr="00DF7112">
              <w:br w:type="page"/>
            </w:r>
            <w:r w:rsidRPr="00DF7112">
              <w:rPr>
                <w:b/>
                <w:bCs/>
              </w:rPr>
              <w:br w:type="page"/>
              <w:t>OFFICE USE ONLY</w:t>
            </w:r>
          </w:p>
        </w:tc>
      </w:tr>
      <w:tr w:rsidR="00AB355F" w:rsidRPr="007269C3" w14:paraId="17B1578D" w14:textId="77777777" w:rsidTr="00E1346E">
        <w:trPr>
          <w:trHeight w:val="318"/>
        </w:trPr>
        <w:tc>
          <w:tcPr>
            <w:tcW w:w="9766" w:type="dxa"/>
            <w:tcBorders>
              <w:top w:val="single" w:sz="18" w:space="0" w:color="auto"/>
              <w:bottom w:val="single" w:sz="8" w:space="0" w:color="auto"/>
            </w:tcBorders>
          </w:tcPr>
          <w:p w14:paraId="6DE224F9" w14:textId="77777777" w:rsidR="00AB355F" w:rsidRPr="00E46575" w:rsidRDefault="00AB355F" w:rsidP="00E1346E">
            <w:pPr>
              <w:spacing w:line="480" w:lineRule="auto"/>
              <w:jc w:val="both"/>
              <w:rPr>
                <w:b/>
                <w:bCs/>
              </w:rPr>
            </w:pPr>
            <w:r w:rsidRPr="00E46575">
              <w:rPr>
                <w:b/>
                <w:bCs/>
              </w:rPr>
              <w:t xml:space="preserve">Date Application Received: </w:t>
            </w:r>
          </w:p>
        </w:tc>
      </w:tr>
      <w:tr w:rsidR="00AB355F" w:rsidRPr="007269C3" w14:paraId="6C61F7B2" w14:textId="77777777" w:rsidTr="00E1346E">
        <w:trPr>
          <w:trHeight w:val="318"/>
        </w:trPr>
        <w:tc>
          <w:tcPr>
            <w:tcW w:w="9766" w:type="dxa"/>
            <w:tcBorders>
              <w:top w:val="single" w:sz="8" w:space="0" w:color="auto"/>
              <w:bottom w:val="single" w:sz="8" w:space="0" w:color="auto"/>
            </w:tcBorders>
          </w:tcPr>
          <w:p w14:paraId="09786FB4" w14:textId="77777777" w:rsidR="00AB355F" w:rsidRPr="00E46575" w:rsidRDefault="00AB355F" w:rsidP="00E1346E">
            <w:pPr>
              <w:spacing w:line="480" w:lineRule="auto"/>
              <w:jc w:val="both"/>
              <w:rPr>
                <w:b/>
                <w:bCs/>
              </w:rPr>
            </w:pPr>
            <w:r w:rsidRPr="00E46575">
              <w:rPr>
                <w:b/>
                <w:bCs/>
              </w:rPr>
              <w:t>Checked by:</w:t>
            </w:r>
          </w:p>
        </w:tc>
      </w:tr>
      <w:tr w:rsidR="00AB355F" w:rsidRPr="007269C3" w14:paraId="1154422D" w14:textId="77777777" w:rsidTr="00E1346E">
        <w:trPr>
          <w:trHeight w:val="318"/>
        </w:trPr>
        <w:tc>
          <w:tcPr>
            <w:tcW w:w="9766" w:type="dxa"/>
            <w:tcBorders>
              <w:top w:val="single" w:sz="8" w:space="0" w:color="auto"/>
              <w:bottom w:val="single" w:sz="8" w:space="0" w:color="auto"/>
            </w:tcBorders>
          </w:tcPr>
          <w:p w14:paraId="0568676C" w14:textId="77777777" w:rsidR="00AB355F" w:rsidRPr="00E46575" w:rsidRDefault="00AB355F" w:rsidP="00E1346E">
            <w:pPr>
              <w:spacing w:line="480" w:lineRule="auto"/>
              <w:jc w:val="both"/>
              <w:rPr>
                <w:b/>
                <w:bCs/>
              </w:rPr>
            </w:pPr>
            <w:r w:rsidRPr="00E46575">
              <w:rPr>
                <w:b/>
                <w:bCs/>
              </w:rPr>
              <w:t>Date entered on School Database:</w:t>
            </w:r>
          </w:p>
        </w:tc>
      </w:tr>
      <w:tr w:rsidR="00AB355F" w:rsidRPr="007269C3" w14:paraId="60D33B9C" w14:textId="77777777" w:rsidTr="00E1346E">
        <w:trPr>
          <w:trHeight w:val="318"/>
        </w:trPr>
        <w:tc>
          <w:tcPr>
            <w:tcW w:w="9766" w:type="dxa"/>
            <w:tcBorders>
              <w:top w:val="single" w:sz="8" w:space="0" w:color="auto"/>
              <w:bottom w:val="single" w:sz="24" w:space="0" w:color="auto"/>
            </w:tcBorders>
          </w:tcPr>
          <w:p w14:paraId="687B64B4" w14:textId="77777777" w:rsidR="00AB355F" w:rsidRPr="00E46575" w:rsidRDefault="00AB355F" w:rsidP="00E1346E">
            <w:pPr>
              <w:spacing w:line="480" w:lineRule="auto"/>
              <w:jc w:val="both"/>
              <w:rPr>
                <w:b/>
                <w:bCs/>
              </w:rPr>
            </w:pPr>
            <w:r w:rsidRPr="00E46575">
              <w:rPr>
                <w:b/>
                <w:bCs/>
              </w:rPr>
              <w:t>Entered by:</w:t>
            </w:r>
          </w:p>
        </w:tc>
      </w:tr>
    </w:tbl>
    <w:p w14:paraId="22A2B0EE" w14:textId="77777777" w:rsidR="00AB355F" w:rsidRDefault="00AB355F" w:rsidP="00AB355F"/>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AB355F" w:rsidRPr="00AA69EC" w14:paraId="4BA94EE8" w14:textId="77777777" w:rsidTr="00E1346E">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66A6B75" w14:textId="77777777" w:rsidR="00AB355F" w:rsidRPr="00AA69EC" w:rsidRDefault="00AB355F" w:rsidP="00E1346E">
            <w:pPr>
              <w:spacing w:before="120" w:after="120"/>
              <w:jc w:val="center"/>
              <w:rPr>
                <w:b/>
                <w:bCs/>
              </w:rPr>
            </w:pPr>
            <w:bookmarkStart w:id="15" w:name="_Hlk524635192"/>
            <w:r w:rsidRPr="00AA69EC">
              <w:rPr>
                <w:b/>
                <w:bCs/>
              </w:rPr>
              <w:lastRenderedPageBreak/>
              <w:t>DATA PROTECTION</w:t>
            </w:r>
          </w:p>
        </w:tc>
      </w:tr>
      <w:tr w:rsidR="00AB355F" w:rsidRPr="00AA69EC" w14:paraId="3C06B9B0" w14:textId="77777777" w:rsidTr="00E1346E">
        <w:tc>
          <w:tcPr>
            <w:tcW w:w="9608" w:type="dxa"/>
          </w:tcPr>
          <w:p w14:paraId="3944E73C" w14:textId="77777777" w:rsidR="00AB355F" w:rsidRDefault="00AB355F" w:rsidP="00E1346E">
            <w:pPr>
              <w:jc w:val="both"/>
              <w:rPr>
                <w:highlight w:val="yellow"/>
              </w:rPr>
            </w:pPr>
          </w:p>
          <w:p w14:paraId="2367B12E" w14:textId="77777777" w:rsidR="00AB355F" w:rsidRPr="00AA69EC" w:rsidRDefault="00AB355F" w:rsidP="00E1346E">
            <w:pPr>
              <w:jc w:val="both"/>
            </w:pPr>
            <w:r w:rsidRPr="00080266">
              <w:t xml:space="preserve">The Board of Management of </w:t>
            </w:r>
            <w:proofErr w:type="spellStart"/>
            <w:r>
              <w:t>Grennan</w:t>
            </w:r>
            <w:proofErr w:type="spellEnd"/>
            <w:r>
              <w:t xml:space="preserve"> College is</w:t>
            </w:r>
            <w:r w:rsidRPr="009E6D56">
              <w:t xml:space="preserve"> </w:t>
            </w:r>
            <w:r w:rsidRPr="0076158C">
              <w:t xml:space="preserve">a committee of </w:t>
            </w:r>
            <w:r>
              <w:t xml:space="preserve">Kilkenny &amp; Carlow </w:t>
            </w:r>
            <w:r w:rsidRPr="0076158C">
              <w:t>ETB,</w:t>
            </w:r>
            <w:r w:rsidRPr="00C4563B">
              <w:t xml:space="preserve"> </w:t>
            </w:r>
            <w:r>
              <w:t>Seville Lodge, Callan Road, Kilkenny which</w:t>
            </w:r>
            <w:r w:rsidRPr="00AA69EC">
              <w:t xml:space="preserve"> is a data controller under the General Data Protection Regulations and the Data Protection Acts 1988 - 2018. The Data Protection Officer for </w:t>
            </w:r>
            <w:r>
              <w:t xml:space="preserve">Kilkenny &amp; Carlow </w:t>
            </w:r>
            <w:r w:rsidRPr="00AA69EC">
              <w:t xml:space="preserve">ETB is </w:t>
            </w:r>
            <w:r>
              <w:t>Data Protection Office</w:t>
            </w:r>
            <w:r w:rsidRPr="00AA69EC">
              <w:t xml:space="preserve"> and can be contacted at </w:t>
            </w:r>
            <w:r>
              <w:t xml:space="preserve">Kilkenny &amp; Carlow </w:t>
            </w:r>
            <w:r w:rsidRPr="0076158C">
              <w:t>ETB,</w:t>
            </w:r>
            <w:r w:rsidRPr="00C4563B">
              <w:t xml:space="preserve"> </w:t>
            </w:r>
            <w:r>
              <w:t>Seville Lodge, Callan Road, Kilkenny</w:t>
            </w:r>
            <w:r w:rsidRPr="00AA69EC">
              <w:t xml:space="preserve">. </w:t>
            </w:r>
          </w:p>
          <w:p w14:paraId="5C04F705" w14:textId="77777777" w:rsidR="00AB355F" w:rsidRPr="00AA69EC" w:rsidRDefault="00AB355F" w:rsidP="00E1346E">
            <w:pPr>
              <w:jc w:val="both"/>
            </w:pPr>
          </w:p>
          <w:p w14:paraId="45855554" w14:textId="77777777" w:rsidR="00AB355F" w:rsidRPr="00AA69EC" w:rsidRDefault="00AB355F" w:rsidP="00E1346E">
            <w:pPr>
              <w:jc w:val="both"/>
            </w:pPr>
            <w:r w:rsidRPr="00AA69EC">
              <w:t>The personal data supplied on this Application Form</w:t>
            </w:r>
            <w:r>
              <w:t xml:space="preserve"> and the accompanying documentation sought</w:t>
            </w:r>
            <w:r w:rsidRPr="00AA69EC">
              <w:t xml:space="preserve"> is required for the purpose of:</w:t>
            </w:r>
          </w:p>
          <w:p w14:paraId="2727618A" w14:textId="77777777" w:rsidR="00AB355F" w:rsidRDefault="00AB355F" w:rsidP="005F6564">
            <w:pPr>
              <w:pStyle w:val="ListParagraph"/>
              <w:numPr>
                <w:ilvl w:val="0"/>
                <w:numId w:val="32"/>
              </w:numPr>
              <w:spacing w:line="240" w:lineRule="auto"/>
              <w:jc w:val="both"/>
            </w:pPr>
            <w:r>
              <w:t>Verification of identity and date of birth;</w:t>
            </w:r>
          </w:p>
          <w:p w14:paraId="2CD5C5CC" w14:textId="77777777" w:rsidR="00AB355F" w:rsidRPr="00AA69EC" w:rsidRDefault="00AB355F" w:rsidP="005F6564">
            <w:pPr>
              <w:pStyle w:val="ListParagraph"/>
              <w:numPr>
                <w:ilvl w:val="0"/>
                <w:numId w:val="32"/>
              </w:numPr>
              <w:spacing w:line="240" w:lineRule="auto"/>
              <w:jc w:val="both"/>
            </w:pPr>
            <w:r>
              <w:t>Verification and a</w:t>
            </w:r>
            <w:r w:rsidRPr="00AA69EC">
              <w:t>ssessment of admission criteria;</w:t>
            </w:r>
          </w:p>
          <w:p w14:paraId="2011F4B5" w14:textId="77777777" w:rsidR="00AB355F" w:rsidRPr="00AA69EC" w:rsidRDefault="00AB355F" w:rsidP="005F6564">
            <w:pPr>
              <w:pStyle w:val="ListParagraph"/>
              <w:numPr>
                <w:ilvl w:val="0"/>
                <w:numId w:val="32"/>
              </w:numPr>
              <w:spacing w:line="240" w:lineRule="auto"/>
              <w:jc w:val="both"/>
            </w:pPr>
            <w:r w:rsidRPr="00AA69EC">
              <w:t>Allocation of teachers and resources to the school; and</w:t>
            </w:r>
          </w:p>
          <w:p w14:paraId="6BE5962C" w14:textId="77777777" w:rsidR="00AB355F" w:rsidRPr="00AA69EC" w:rsidRDefault="00AB355F" w:rsidP="005F6564">
            <w:pPr>
              <w:pStyle w:val="ListParagraph"/>
              <w:numPr>
                <w:ilvl w:val="0"/>
                <w:numId w:val="32"/>
              </w:numPr>
              <w:spacing w:line="240" w:lineRule="auto"/>
              <w:jc w:val="both"/>
            </w:pPr>
            <w:r w:rsidRPr="00AA69EC">
              <w:t xml:space="preserve">School administration, </w:t>
            </w:r>
          </w:p>
          <w:p w14:paraId="61BF0EB1" w14:textId="77777777" w:rsidR="00AB355F" w:rsidRDefault="00AB355F" w:rsidP="00E1346E">
            <w:pPr>
              <w:spacing w:line="276" w:lineRule="auto"/>
              <w:jc w:val="both"/>
              <w:rPr>
                <w:rFonts w:ascii="Calibri" w:eastAsia="Calibri" w:hAnsi="Calibri" w:cs="Calibri"/>
                <w:b/>
                <w:bCs/>
                <w:u w:val="single"/>
              </w:rPr>
            </w:pPr>
            <w:r w:rsidRPr="00AA69EC">
              <w:t xml:space="preserve">all of which are tasks carried out pursuant to various statutory duties to which </w:t>
            </w:r>
            <w:r>
              <w:t xml:space="preserve">Kilkenny &amp; Carlow </w:t>
            </w:r>
            <w:r w:rsidRPr="00AA69EC">
              <w:t xml:space="preserve">ETB is subject. </w:t>
            </w:r>
          </w:p>
          <w:p w14:paraId="79A38E1D" w14:textId="77777777" w:rsidR="00AB355F" w:rsidRPr="00AA69EC" w:rsidRDefault="00AB355F" w:rsidP="00E1346E">
            <w:pPr>
              <w:jc w:val="both"/>
            </w:pPr>
          </w:p>
          <w:p w14:paraId="128FEB5E" w14:textId="77777777" w:rsidR="00AB355F" w:rsidRPr="00AA69EC" w:rsidRDefault="00AB355F" w:rsidP="00E1346E">
            <w:pPr>
              <w:jc w:val="both"/>
            </w:pPr>
            <w:r w:rsidRPr="00AA69EC">
              <w:t>Failure to provide the requested information may result in the application being deemed invalid and an offer of a place may not be made.</w:t>
            </w:r>
          </w:p>
          <w:p w14:paraId="3645404D" w14:textId="77777777" w:rsidR="00AB355F" w:rsidRDefault="00AB355F" w:rsidP="00E1346E">
            <w:pPr>
              <w:jc w:val="both"/>
            </w:pPr>
          </w:p>
          <w:p w14:paraId="19C0AAEF" w14:textId="77777777" w:rsidR="00AB355F" w:rsidRDefault="00AB355F" w:rsidP="00E1346E">
            <w:pPr>
              <w:jc w:val="both"/>
            </w:pPr>
            <w:r w:rsidRPr="0052180F">
              <w:t xml:space="preserve">The personal data disclosed in this Application Form may be communicated internally within </w:t>
            </w:r>
            <w:r>
              <w:t xml:space="preserve">Kilkenny &amp; Carlow </w:t>
            </w:r>
            <w:r w:rsidRPr="0052180F">
              <w:t xml:space="preserve">ETB for the purpose of determining the applicability of the selection criteria and possibly with the </w:t>
            </w:r>
            <w:r>
              <w:t xml:space="preserve">patron or </w:t>
            </w:r>
            <w:r w:rsidRPr="0052180F">
              <w:t>board of management of other schools in order to facilitate the efficient admission of students, pursuant to section 66(6) of the Education</w:t>
            </w:r>
            <w:r>
              <w:t xml:space="preserve"> Act 1998 as inserted by section 9 of the</w:t>
            </w:r>
            <w:r w:rsidRPr="0052180F">
              <w:t xml:space="preserve"> (Admissions to Schools) Act 2018.</w:t>
            </w:r>
          </w:p>
          <w:p w14:paraId="0F6A47F4" w14:textId="77777777" w:rsidR="00AB355F" w:rsidRPr="00BF6B90" w:rsidRDefault="00AB355F" w:rsidP="00E1346E">
            <w:pPr>
              <w:jc w:val="both"/>
            </w:pPr>
          </w:p>
          <w:p w14:paraId="7B5706CC" w14:textId="77777777" w:rsidR="00AB355F" w:rsidRDefault="00AB355F" w:rsidP="00E1346E">
            <w:pPr>
              <w:jc w:val="both"/>
            </w:pPr>
            <w:r w:rsidRPr="554CF70F">
              <w:t xml:space="preserve">The personal data provided in this Application Form will be kept for 7 years from the date on </w:t>
            </w:r>
            <w:r w:rsidRPr="554CF70F">
              <w:rPr>
                <w:rFonts w:ascii="Calibri" w:eastAsia="Calibri" w:hAnsi="Calibri" w:cs="Calibri"/>
              </w:rPr>
              <w:t xml:space="preserve">which the </w:t>
            </w:r>
            <w:r>
              <w:rPr>
                <w:rFonts w:ascii="Calibri" w:eastAsia="Calibri" w:hAnsi="Calibri" w:cs="Calibri"/>
              </w:rPr>
              <w:t>student</w:t>
            </w:r>
            <w:r w:rsidRPr="554CF70F">
              <w:rPr>
                <w:rFonts w:ascii="Calibri" w:eastAsia="Calibri" w:hAnsi="Calibri" w:cs="Calibri"/>
              </w:rPr>
              <w:t xml:space="preserve"> turns 18 years of age, unless there is a statutory requirement to retain some or all elements of the data for a further period or indefinitely, in line with </w:t>
            </w:r>
            <w:r>
              <w:t xml:space="preserve">Kilkenny &amp; Carlow </w:t>
            </w:r>
            <w:r w:rsidRPr="554CF70F">
              <w:rPr>
                <w:rFonts w:ascii="Calibri" w:eastAsia="Calibri" w:hAnsi="Calibri" w:cs="Calibri"/>
              </w:rPr>
              <w:t xml:space="preserve">ETB’s Data Retention Policy, which can be found at </w:t>
            </w:r>
            <w:hyperlink r:id="rId23" w:history="1">
              <w:r w:rsidRPr="00DD4E7A">
                <w:rPr>
                  <w:rStyle w:val="Hyperlink"/>
                </w:rPr>
                <w:t>www.kilkennycarlowetb.ie</w:t>
              </w:r>
            </w:hyperlink>
            <w:r>
              <w:t xml:space="preserve"> </w:t>
            </w:r>
            <w:r w:rsidRPr="554CF70F">
              <w:rPr>
                <w:rFonts w:ascii="Calibri" w:eastAsia="Calibri" w:hAnsi="Calibri" w:cs="Calibri"/>
              </w:rPr>
              <w:t xml:space="preserve"> .</w:t>
            </w:r>
          </w:p>
          <w:p w14:paraId="54ACB1ED" w14:textId="77777777" w:rsidR="00AB355F" w:rsidRDefault="00AB355F" w:rsidP="00E1346E">
            <w:pPr>
              <w:jc w:val="both"/>
            </w:pPr>
            <w:r w:rsidRPr="554CF70F">
              <w:rPr>
                <w:rFonts w:ascii="Calibri" w:eastAsia="Calibri" w:hAnsi="Calibri" w:cs="Calibri"/>
              </w:rPr>
              <w:t xml:space="preserve"> </w:t>
            </w:r>
          </w:p>
          <w:p w14:paraId="0032A7A5" w14:textId="77777777" w:rsidR="00AB355F" w:rsidRDefault="00AB355F" w:rsidP="00E1346E">
            <w:pPr>
              <w:jc w:val="both"/>
            </w:pPr>
            <w:r>
              <w:rPr>
                <w:rFonts w:ascii="Calibri" w:eastAsia="Calibri" w:hAnsi="Calibri" w:cs="Calibri"/>
              </w:rPr>
              <w:t xml:space="preserve">A copy of the full </w:t>
            </w:r>
            <w:r>
              <w:t xml:space="preserve">Kilkenny &amp; Carlow </w:t>
            </w:r>
            <w:r w:rsidRPr="554CF70F">
              <w:rPr>
                <w:rFonts w:ascii="Calibri" w:eastAsia="Calibri" w:hAnsi="Calibri" w:cs="Calibri"/>
              </w:rPr>
              <w:t xml:space="preserve">ETB Data Protection Policy is available at </w:t>
            </w:r>
            <w:hyperlink r:id="rId24" w:history="1">
              <w:r w:rsidRPr="00DD4E7A">
                <w:rPr>
                  <w:rStyle w:val="Hyperlink"/>
                  <w:rFonts w:ascii="Calibri" w:eastAsia="Calibri" w:hAnsi="Calibri" w:cs="Calibri"/>
                  <w:sz w:val="24"/>
                  <w:szCs w:val="24"/>
                </w:rPr>
                <w:t>www.grennancollege.ie</w:t>
              </w:r>
            </w:hyperlink>
            <w:r>
              <w:rPr>
                <w:rFonts w:ascii="Calibri" w:eastAsia="Calibri" w:hAnsi="Calibri" w:cs="Calibri"/>
              </w:rPr>
              <w:t xml:space="preserve"> </w:t>
            </w:r>
            <w:r w:rsidRPr="554CF70F">
              <w:rPr>
                <w:rFonts w:ascii="Calibri" w:eastAsia="Calibri" w:hAnsi="Calibri" w:cs="Calibri"/>
              </w:rPr>
              <w:t xml:space="preserve">or from the school office. </w:t>
            </w:r>
          </w:p>
          <w:p w14:paraId="3256108D" w14:textId="77777777" w:rsidR="00AB355F" w:rsidRPr="00AA69EC" w:rsidRDefault="00AB355F" w:rsidP="00E1346E">
            <w:pPr>
              <w:jc w:val="both"/>
            </w:pPr>
          </w:p>
          <w:p w14:paraId="2AC5C020" w14:textId="77777777" w:rsidR="00AB355F" w:rsidRPr="00AA69EC" w:rsidRDefault="00AB355F" w:rsidP="00E1346E">
            <w:pPr>
              <w:jc w:val="both"/>
            </w:pPr>
            <w:r w:rsidRPr="00AA69EC">
              <w:t xml:space="preserve">Any person who provides personal data through this Application Form has a right to request access to that data. S/he also has a right to request </w:t>
            </w:r>
            <w:r>
              <w:t>the changing of any information if it is factually incorrect</w:t>
            </w:r>
            <w:r w:rsidRPr="00AA69EC">
              <w:t>. A request for erasure of the data can also be made by or on behalf of the data subject but this will only be acceded to where the data is no longer necessary for the purpose for which it was collected</w:t>
            </w:r>
            <w:r>
              <w:t xml:space="preserve"> and where  Kilkenny &amp; Carlow ETB does not have a legal basis for retaining it.</w:t>
            </w:r>
          </w:p>
          <w:p w14:paraId="7F6857C0" w14:textId="77777777" w:rsidR="00AB355F" w:rsidRPr="00AA69EC" w:rsidRDefault="00AB355F" w:rsidP="00E1346E">
            <w:pPr>
              <w:jc w:val="both"/>
            </w:pPr>
          </w:p>
          <w:p w14:paraId="60FB4F91" w14:textId="77777777" w:rsidR="00AB355F" w:rsidRDefault="00AB355F" w:rsidP="00E1346E">
            <w:pPr>
              <w:jc w:val="both"/>
            </w:pPr>
            <w:r w:rsidRPr="00AA69EC">
              <w:t>If you as a data subject have any complaints regarding the processing of your personal data, you have the right to lodge a complaint with the Data Protection Commission.</w:t>
            </w:r>
          </w:p>
          <w:p w14:paraId="24286065" w14:textId="77777777" w:rsidR="00AB355F" w:rsidRPr="00AA69EC" w:rsidRDefault="00AB355F" w:rsidP="00E1346E">
            <w:pPr>
              <w:jc w:val="both"/>
            </w:pPr>
          </w:p>
        </w:tc>
      </w:tr>
      <w:bookmarkEnd w:id="15"/>
    </w:tbl>
    <w:p w14:paraId="690E7B36" w14:textId="77777777" w:rsidR="0013073E" w:rsidRPr="00422783" w:rsidRDefault="0013073E" w:rsidP="00B1030F">
      <w:pPr>
        <w:jc w:val="both"/>
      </w:pPr>
    </w:p>
    <w:p w14:paraId="6B99C47F" w14:textId="77777777" w:rsidR="00E64CBF" w:rsidRDefault="00B1030F" w:rsidP="0001001C">
      <w:pPr>
        <w:spacing w:line="276" w:lineRule="auto"/>
        <w:jc w:val="center"/>
        <w:rPr>
          <w:rFonts w:cs="Calibri"/>
          <w:b/>
        </w:rPr>
      </w:pPr>
      <w:r w:rsidRPr="006C63E0">
        <w:rPr>
          <w:rFonts w:ascii="Calibri" w:hAnsi="Calibri"/>
        </w:rPr>
        <w:br w:type="page"/>
      </w:r>
    </w:p>
    <w:p w14:paraId="05141BF9" w14:textId="77777777" w:rsidR="004878B0" w:rsidRDefault="004878B0" w:rsidP="004878B0">
      <w:pPr>
        <w:spacing w:line="276" w:lineRule="auto"/>
        <w:jc w:val="center"/>
        <w:rPr>
          <w:rFonts w:cs="Calibri"/>
          <w:b/>
        </w:rPr>
      </w:pPr>
      <w:r w:rsidRPr="00146A12">
        <w:rPr>
          <w:rFonts w:cs="Calibri"/>
          <w:b/>
        </w:rPr>
        <w:lastRenderedPageBreak/>
        <w:t xml:space="preserve">Appendix </w:t>
      </w:r>
      <w:r w:rsidR="0022401F">
        <w:rPr>
          <w:rFonts w:cs="Calibri"/>
          <w:b/>
        </w:rPr>
        <w:t>4</w:t>
      </w:r>
      <w:r w:rsidRPr="00146A12">
        <w:rPr>
          <w:rFonts w:cs="Calibri"/>
          <w:b/>
        </w:rPr>
        <w:t>:</w:t>
      </w:r>
    </w:p>
    <w:p w14:paraId="6F81DF38" w14:textId="77777777" w:rsidR="009D50F7" w:rsidRDefault="009D50F7" w:rsidP="004878B0">
      <w:pPr>
        <w:spacing w:line="276" w:lineRule="auto"/>
        <w:jc w:val="center"/>
        <w:rPr>
          <w:rFonts w:cs="Calibri"/>
          <w:b/>
        </w:rPr>
      </w:pPr>
    </w:p>
    <w:p w14:paraId="645D5749" w14:textId="77777777" w:rsidR="006E3C2F" w:rsidRDefault="006E3C2F" w:rsidP="006E3C2F">
      <w:pPr>
        <w:jc w:val="center"/>
      </w:pPr>
      <w:r w:rsidRPr="00BE3E85">
        <w:rPr>
          <w:b/>
          <w:bCs/>
        </w:rPr>
        <w:t>General School Information &amp; Guidelines:</w:t>
      </w:r>
      <w:r>
        <w:t xml:space="preserve"> </w:t>
      </w:r>
    </w:p>
    <w:p w14:paraId="6BEA73BE" w14:textId="77777777" w:rsidR="006E3C2F" w:rsidRPr="009D50F7" w:rsidRDefault="006E3C2F" w:rsidP="006E3C2F">
      <w:pPr>
        <w:jc w:val="center"/>
        <w:rPr>
          <w:sz w:val="16"/>
          <w:szCs w:val="16"/>
        </w:rPr>
      </w:pPr>
    </w:p>
    <w:p w14:paraId="1C673344" w14:textId="77777777" w:rsidR="006E3C2F" w:rsidRPr="00261C89" w:rsidRDefault="006E3C2F" w:rsidP="005F6564">
      <w:pPr>
        <w:pStyle w:val="ListParagraph"/>
        <w:numPr>
          <w:ilvl w:val="0"/>
          <w:numId w:val="9"/>
        </w:numPr>
        <w:spacing w:line="276" w:lineRule="auto"/>
        <w:rPr>
          <w:szCs w:val="20"/>
        </w:rPr>
      </w:pPr>
      <w:r w:rsidRPr="00261C89">
        <w:rPr>
          <w:szCs w:val="20"/>
        </w:rPr>
        <w:t xml:space="preserve">At </w:t>
      </w:r>
      <w:proofErr w:type="spellStart"/>
      <w:r w:rsidRPr="00261C89">
        <w:rPr>
          <w:szCs w:val="20"/>
        </w:rPr>
        <w:t>Grennan</w:t>
      </w:r>
      <w:proofErr w:type="spellEnd"/>
      <w:r w:rsidRPr="00261C89">
        <w:rPr>
          <w:szCs w:val="20"/>
        </w:rPr>
        <w:t xml:space="preserve"> College we aim to provide an environment conducive to teaching and learning and to ensure the safety and welfare of the whole college community.</w:t>
      </w:r>
    </w:p>
    <w:p w14:paraId="3E267944" w14:textId="77777777" w:rsidR="006E3C2F" w:rsidRPr="00261C89" w:rsidRDefault="006E3C2F" w:rsidP="005F6564">
      <w:pPr>
        <w:pStyle w:val="ListParagraph"/>
        <w:numPr>
          <w:ilvl w:val="0"/>
          <w:numId w:val="9"/>
        </w:numPr>
        <w:spacing w:line="276" w:lineRule="auto"/>
        <w:rPr>
          <w:szCs w:val="20"/>
        </w:rPr>
      </w:pPr>
      <w:r w:rsidRPr="00261C89">
        <w:rPr>
          <w:szCs w:val="20"/>
        </w:rPr>
        <w:t>Students are expected to behave in such a manner as to allow the teacher to teach and fellow pupils to learn.</w:t>
      </w:r>
    </w:p>
    <w:p w14:paraId="6506FD11" w14:textId="77777777" w:rsidR="006E3C2F" w:rsidRPr="00261C89" w:rsidRDefault="006E3C2F" w:rsidP="005F6564">
      <w:pPr>
        <w:pStyle w:val="ListParagraph"/>
        <w:numPr>
          <w:ilvl w:val="0"/>
          <w:numId w:val="9"/>
        </w:numPr>
        <w:spacing w:line="276" w:lineRule="auto"/>
        <w:rPr>
          <w:szCs w:val="20"/>
        </w:rPr>
      </w:pPr>
      <w:r w:rsidRPr="00261C89">
        <w:rPr>
          <w:szCs w:val="20"/>
        </w:rPr>
        <w:t>Each member of the college community must be allowed to carry out their duties and tasks in an atmosphere that respects the dignity of each individual and assures the safety of all persons.</w:t>
      </w:r>
    </w:p>
    <w:p w14:paraId="58276D6F" w14:textId="77777777" w:rsidR="006E3C2F" w:rsidRPr="00261C89" w:rsidRDefault="006E3C2F" w:rsidP="005F6564">
      <w:pPr>
        <w:pStyle w:val="ListParagraph"/>
        <w:numPr>
          <w:ilvl w:val="0"/>
          <w:numId w:val="9"/>
        </w:numPr>
        <w:spacing w:line="276" w:lineRule="auto"/>
        <w:rPr>
          <w:szCs w:val="20"/>
        </w:rPr>
      </w:pPr>
      <w:r w:rsidRPr="00261C89">
        <w:rPr>
          <w:szCs w:val="20"/>
        </w:rPr>
        <w:t xml:space="preserve">No student should impede the ability of another student to learn. </w:t>
      </w:r>
    </w:p>
    <w:p w14:paraId="7B9E299E" w14:textId="77777777" w:rsidR="006E3C2F" w:rsidRPr="00261C89" w:rsidRDefault="006E3C2F" w:rsidP="005F6564">
      <w:pPr>
        <w:pStyle w:val="ListParagraph"/>
        <w:numPr>
          <w:ilvl w:val="0"/>
          <w:numId w:val="9"/>
        </w:numPr>
        <w:spacing w:line="276" w:lineRule="auto"/>
        <w:rPr>
          <w:szCs w:val="20"/>
        </w:rPr>
      </w:pPr>
      <w:r w:rsidRPr="00261C89">
        <w:rPr>
          <w:szCs w:val="20"/>
        </w:rPr>
        <w:t>Some of the policies outlined in the student’s diary are in summary format only.</w:t>
      </w:r>
    </w:p>
    <w:p w14:paraId="7DAF7A9F" w14:textId="77777777" w:rsidR="006E3C2F" w:rsidRPr="00261C89" w:rsidRDefault="006E3C2F" w:rsidP="005F6564">
      <w:pPr>
        <w:pStyle w:val="ListParagraph"/>
        <w:numPr>
          <w:ilvl w:val="0"/>
          <w:numId w:val="9"/>
        </w:numPr>
        <w:spacing w:line="276" w:lineRule="auto"/>
        <w:rPr>
          <w:szCs w:val="20"/>
        </w:rPr>
      </w:pPr>
      <w:r w:rsidRPr="00261C89">
        <w:rPr>
          <w:szCs w:val="20"/>
        </w:rPr>
        <w:t>Copies of the complete policies are available from the college upon request.</w:t>
      </w:r>
    </w:p>
    <w:p w14:paraId="50001913" w14:textId="77777777" w:rsidR="006E3C2F" w:rsidRPr="00261C89" w:rsidRDefault="006E3C2F" w:rsidP="005F6564">
      <w:pPr>
        <w:pStyle w:val="ListParagraph"/>
        <w:numPr>
          <w:ilvl w:val="0"/>
          <w:numId w:val="9"/>
        </w:numPr>
        <w:spacing w:line="276" w:lineRule="auto"/>
        <w:rPr>
          <w:szCs w:val="20"/>
        </w:rPr>
      </w:pPr>
      <w:r w:rsidRPr="00261C89">
        <w:rPr>
          <w:szCs w:val="20"/>
        </w:rPr>
        <w:t>Parents / Guardians and pupils are expected to familiarise themselves with, and adhere to, these policies and regulations.</w:t>
      </w:r>
    </w:p>
    <w:p w14:paraId="2ECEDCB9" w14:textId="77777777" w:rsidR="006E3C2F" w:rsidRPr="00261C89" w:rsidRDefault="006E3C2F" w:rsidP="005F6564">
      <w:pPr>
        <w:pStyle w:val="ListParagraph"/>
        <w:numPr>
          <w:ilvl w:val="0"/>
          <w:numId w:val="9"/>
        </w:numPr>
        <w:spacing w:line="276" w:lineRule="auto"/>
        <w:rPr>
          <w:szCs w:val="20"/>
        </w:rPr>
      </w:pPr>
      <w:r w:rsidRPr="00261C89">
        <w:rPr>
          <w:szCs w:val="20"/>
        </w:rPr>
        <w:t xml:space="preserve">It is a condition of attendance at </w:t>
      </w:r>
      <w:proofErr w:type="spellStart"/>
      <w:r w:rsidRPr="00261C89">
        <w:rPr>
          <w:szCs w:val="20"/>
        </w:rPr>
        <w:t>Grennan</w:t>
      </w:r>
      <w:proofErr w:type="spellEnd"/>
      <w:r w:rsidRPr="00261C89">
        <w:rPr>
          <w:szCs w:val="20"/>
        </w:rPr>
        <w:t xml:space="preserve"> College that parents/guardians and pupils confirm their agreement to recognise, and abide by, these policies and Code of Behaviour. Parents / Guardians are expected to:</w:t>
      </w:r>
    </w:p>
    <w:p w14:paraId="50F6717C" w14:textId="77777777" w:rsidR="006E3C2F" w:rsidRPr="00261C89" w:rsidRDefault="006E3C2F" w:rsidP="005F6564">
      <w:pPr>
        <w:pStyle w:val="ListParagraph"/>
        <w:numPr>
          <w:ilvl w:val="0"/>
          <w:numId w:val="9"/>
        </w:numPr>
        <w:spacing w:line="276" w:lineRule="auto"/>
        <w:rPr>
          <w:szCs w:val="20"/>
        </w:rPr>
      </w:pPr>
      <w:r w:rsidRPr="00261C89">
        <w:rPr>
          <w:szCs w:val="20"/>
        </w:rPr>
        <w:t>Support the college in meeting the needs of the pupils. • To become familiar with the rules and policies and to ensure pupil cooperation.</w:t>
      </w:r>
    </w:p>
    <w:p w14:paraId="196C7871" w14:textId="77777777" w:rsidR="006E3C2F" w:rsidRPr="00261C89" w:rsidRDefault="006E3C2F" w:rsidP="005F6564">
      <w:pPr>
        <w:pStyle w:val="ListParagraph"/>
        <w:numPr>
          <w:ilvl w:val="0"/>
          <w:numId w:val="9"/>
        </w:numPr>
        <w:spacing w:line="276" w:lineRule="auto"/>
        <w:rPr>
          <w:szCs w:val="20"/>
        </w:rPr>
      </w:pPr>
      <w:r w:rsidRPr="00261C89">
        <w:rPr>
          <w:szCs w:val="20"/>
        </w:rPr>
        <w:t xml:space="preserve">To monitor the pupil’s progress and behaviour by regularly checking the student diary and by attending to all communication in relation to their child. </w:t>
      </w:r>
    </w:p>
    <w:p w14:paraId="71554B15" w14:textId="77777777" w:rsidR="006E3C2F" w:rsidRPr="009D50F7" w:rsidRDefault="006E3C2F" w:rsidP="006E3C2F">
      <w:pPr>
        <w:spacing w:line="276" w:lineRule="auto"/>
        <w:rPr>
          <w:lang w:val="en-GB"/>
        </w:rPr>
      </w:pPr>
    </w:p>
    <w:p w14:paraId="702E6222" w14:textId="77777777" w:rsidR="006E3C2F" w:rsidRPr="006E3C2F" w:rsidRDefault="006E3C2F" w:rsidP="006E3C2F">
      <w:pPr>
        <w:jc w:val="center"/>
        <w:rPr>
          <w:b/>
          <w:bCs/>
          <w:sz w:val="40"/>
          <w:szCs w:val="40"/>
        </w:rPr>
      </w:pPr>
      <w:r w:rsidRPr="006E3C2F">
        <w:rPr>
          <w:b/>
          <w:bCs/>
          <w:sz w:val="40"/>
          <w:szCs w:val="40"/>
        </w:rPr>
        <w:t xml:space="preserve">Code Of Behaviour </w:t>
      </w:r>
    </w:p>
    <w:p w14:paraId="3E7795C8" w14:textId="77777777" w:rsidR="006E3C2F" w:rsidRPr="00AB054D" w:rsidRDefault="006E3C2F" w:rsidP="006E3C2F">
      <w:pPr>
        <w:jc w:val="center"/>
        <w:rPr>
          <w:b/>
          <w:i/>
        </w:rPr>
      </w:pPr>
      <w:r w:rsidRPr="00AB054D">
        <w:rPr>
          <w:b/>
          <w:i/>
        </w:rPr>
        <w:t>Students are expected to abide by the following</w:t>
      </w:r>
      <w:r>
        <w:rPr>
          <w:b/>
          <w:i/>
        </w:rPr>
        <w:t>:</w:t>
      </w:r>
    </w:p>
    <w:p w14:paraId="0CB9F4FF" w14:textId="77777777" w:rsidR="006E3C2F" w:rsidRPr="00217BF5" w:rsidRDefault="006E3C2F" w:rsidP="006E3C2F">
      <w:pPr>
        <w:rPr>
          <w:sz w:val="12"/>
          <w:szCs w:val="12"/>
        </w:rPr>
      </w:pPr>
    </w:p>
    <w:p w14:paraId="54F89E39" w14:textId="77777777" w:rsidR="006E3C2F" w:rsidRDefault="006E3C2F" w:rsidP="006E3C2F">
      <w:pPr>
        <w:jc w:val="center"/>
        <w:rPr>
          <w:b/>
        </w:rPr>
      </w:pPr>
      <w:r w:rsidRPr="00261C89">
        <w:rPr>
          <w:b/>
        </w:rPr>
        <w:t>General Behaviour:</w:t>
      </w:r>
    </w:p>
    <w:p w14:paraId="60DAC466" w14:textId="77777777" w:rsidR="006E3C2F" w:rsidRPr="00DA5089" w:rsidRDefault="006E3C2F" w:rsidP="005F6564">
      <w:pPr>
        <w:pStyle w:val="ListParagraph"/>
        <w:numPr>
          <w:ilvl w:val="0"/>
          <w:numId w:val="9"/>
        </w:numPr>
        <w:spacing w:line="276" w:lineRule="auto"/>
        <w:rPr>
          <w:szCs w:val="20"/>
        </w:rPr>
      </w:pPr>
      <w:r w:rsidRPr="00DA5089">
        <w:rPr>
          <w:szCs w:val="20"/>
        </w:rPr>
        <w:t>Students should behave in a polite respectful manner at all times while at the college or while engaged in college related activities.</w:t>
      </w:r>
    </w:p>
    <w:p w14:paraId="43AD7923" w14:textId="77777777" w:rsidR="006E3C2F" w:rsidRPr="00DA5089" w:rsidRDefault="006E3C2F" w:rsidP="005F6564">
      <w:pPr>
        <w:pStyle w:val="ListParagraph"/>
        <w:numPr>
          <w:ilvl w:val="0"/>
          <w:numId w:val="9"/>
        </w:numPr>
        <w:spacing w:line="276" w:lineRule="auto"/>
        <w:rPr>
          <w:szCs w:val="20"/>
        </w:rPr>
      </w:pPr>
      <w:r w:rsidRPr="00DA5089">
        <w:rPr>
          <w:szCs w:val="20"/>
        </w:rPr>
        <w:t xml:space="preserve">The use and carrying of mobile phones by students is prohibited at any time during the school day </w:t>
      </w:r>
      <w:r w:rsidRPr="00AD1AC7">
        <w:rPr>
          <w:i/>
          <w:iCs/>
          <w:szCs w:val="20"/>
        </w:rPr>
        <w:t>(this includes break time, lunch and school related activities – unless stated otherwise).</w:t>
      </w:r>
    </w:p>
    <w:p w14:paraId="710D05C2" w14:textId="77777777" w:rsidR="006E3C2F" w:rsidRPr="00DA5089" w:rsidRDefault="006E3C2F" w:rsidP="005F6564">
      <w:pPr>
        <w:pStyle w:val="ListParagraph"/>
        <w:numPr>
          <w:ilvl w:val="0"/>
          <w:numId w:val="9"/>
        </w:numPr>
        <w:spacing w:line="276" w:lineRule="auto"/>
        <w:rPr>
          <w:szCs w:val="20"/>
        </w:rPr>
      </w:pPr>
      <w:r w:rsidRPr="00DA5089">
        <w:rPr>
          <w:szCs w:val="20"/>
        </w:rPr>
        <w:t>Bad or abusive language must never be used.</w:t>
      </w:r>
    </w:p>
    <w:p w14:paraId="1BA2DFB6" w14:textId="77777777" w:rsidR="006E3C2F" w:rsidRPr="00DA5089" w:rsidRDefault="006E3C2F" w:rsidP="005F6564">
      <w:pPr>
        <w:pStyle w:val="ListParagraph"/>
        <w:numPr>
          <w:ilvl w:val="0"/>
          <w:numId w:val="9"/>
        </w:numPr>
        <w:spacing w:line="276" w:lineRule="auto"/>
        <w:rPr>
          <w:szCs w:val="20"/>
        </w:rPr>
      </w:pPr>
      <w:r w:rsidRPr="00DA5089">
        <w:rPr>
          <w:szCs w:val="20"/>
        </w:rPr>
        <w:t>Smoking (including e-cigarettes and associated devices) and chewing gum are strictly forbidden.</w:t>
      </w:r>
    </w:p>
    <w:p w14:paraId="526D02E3" w14:textId="77777777" w:rsidR="006E3C2F" w:rsidRPr="00DA5089" w:rsidRDefault="006E3C2F" w:rsidP="005F6564">
      <w:pPr>
        <w:pStyle w:val="ListParagraph"/>
        <w:numPr>
          <w:ilvl w:val="0"/>
          <w:numId w:val="9"/>
        </w:numPr>
        <w:spacing w:line="276" w:lineRule="auto"/>
        <w:rPr>
          <w:szCs w:val="20"/>
        </w:rPr>
      </w:pPr>
      <w:r w:rsidRPr="00DA5089">
        <w:rPr>
          <w:szCs w:val="20"/>
        </w:rPr>
        <w:t>No alcohol, solvents or illegal substances.</w:t>
      </w:r>
    </w:p>
    <w:p w14:paraId="3B149A07" w14:textId="77777777" w:rsidR="006E3C2F" w:rsidRPr="00DA5089" w:rsidRDefault="006E3C2F" w:rsidP="005F6564">
      <w:pPr>
        <w:pStyle w:val="ListParagraph"/>
        <w:numPr>
          <w:ilvl w:val="0"/>
          <w:numId w:val="9"/>
        </w:numPr>
        <w:spacing w:line="276" w:lineRule="auto"/>
        <w:rPr>
          <w:szCs w:val="20"/>
        </w:rPr>
      </w:pPr>
      <w:r w:rsidRPr="00DA5089">
        <w:rPr>
          <w:szCs w:val="20"/>
        </w:rPr>
        <w:t>No objects or substances of an inappropriate nature may be brought into school.</w:t>
      </w:r>
    </w:p>
    <w:p w14:paraId="2065D709" w14:textId="77777777" w:rsidR="006E3C2F" w:rsidRPr="00DA5089" w:rsidRDefault="006E3C2F" w:rsidP="005F6564">
      <w:pPr>
        <w:pStyle w:val="ListParagraph"/>
        <w:numPr>
          <w:ilvl w:val="0"/>
          <w:numId w:val="9"/>
        </w:numPr>
        <w:spacing w:line="276" w:lineRule="auto"/>
        <w:rPr>
          <w:szCs w:val="20"/>
        </w:rPr>
      </w:pPr>
      <w:r w:rsidRPr="00DA5089">
        <w:rPr>
          <w:szCs w:val="20"/>
        </w:rPr>
        <w:t>Bullying (in all of its forms) will not be tolerated.</w:t>
      </w:r>
    </w:p>
    <w:p w14:paraId="7DF73B99" w14:textId="77777777" w:rsidR="006E3C2F" w:rsidRPr="00DA5089" w:rsidRDefault="006E3C2F" w:rsidP="005F6564">
      <w:pPr>
        <w:pStyle w:val="ListParagraph"/>
        <w:numPr>
          <w:ilvl w:val="0"/>
          <w:numId w:val="9"/>
        </w:numPr>
        <w:spacing w:line="276" w:lineRule="auto"/>
        <w:rPr>
          <w:szCs w:val="20"/>
        </w:rPr>
      </w:pPr>
      <w:r w:rsidRPr="00DA5089">
        <w:rPr>
          <w:szCs w:val="20"/>
        </w:rPr>
        <w:t>Students must not loiter in college toilets.</w:t>
      </w:r>
    </w:p>
    <w:p w14:paraId="10B659CA" w14:textId="77777777" w:rsidR="006E3C2F" w:rsidRPr="00DA5089" w:rsidRDefault="006E3C2F" w:rsidP="005F6564">
      <w:pPr>
        <w:pStyle w:val="ListParagraph"/>
        <w:numPr>
          <w:ilvl w:val="0"/>
          <w:numId w:val="9"/>
        </w:numPr>
        <w:spacing w:line="276" w:lineRule="auto"/>
        <w:rPr>
          <w:szCs w:val="20"/>
        </w:rPr>
      </w:pPr>
      <w:r w:rsidRPr="00DA5089">
        <w:rPr>
          <w:szCs w:val="20"/>
        </w:rPr>
        <w:t>Students are expected to have a sense of pride in the college and to maintain it litter free.</w:t>
      </w:r>
    </w:p>
    <w:p w14:paraId="3E9F61F1" w14:textId="77777777" w:rsidR="006E3C2F" w:rsidRPr="00DA5089" w:rsidRDefault="006E3C2F" w:rsidP="005F6564">
      <w:pPr>
        <w:pStyle w:val="ListParagraph"/>
        <w:numPr>
          <w:ilvl w:val="0"/>
          <w:numId w:val="9"/>
        </w:numPr>
        <w:spacing w:line="276" w:lineRule="auto"/>
        <w:rPr>
          <w:szCs w:val="20"/>
        </w:rPr>
      </w:pPr>
      <w:r w:rsidRPr="00DA5089">
        <w:rPr>
          <w:szCs w:val="20"/>
        </w:rPr>
        <w:t>A student may not leave the college without the permission of the Principal or Deputy Principal.</w:t>
      </w:r>
    </w:p>
    <w:p w14:paraId="037D1FF0" w14:textId="77777777" w:rsidR="006E3C2F" w:rsidRPr="00DA5089" w:rsidRDefault="006E3C2F" w:rsidP="005F6564">
      <w:pPr>
        <w:pStyle w:val="ListParagraph"/>
        <w:numPr>
          <w:ilvl w:val="0"/>
          <w:numId w:val="9"/>
        </w:numPr>
        <w:spacing w:line="276" w:lineRule="auto"/>
        <w:rPr>
          <w:szCs w:val="20"/>
        </w:rPr>
      </w:pPr>
      <w:r w:rsidRPr="00DA5089">
        <w:rPr>
          <w:szCs w:val="20"/>
        </w:rPr>
        <w:t>Students may go to their lockers at specified times only.</w:t>
      </w:r>
    </w:p>
    <w:p w14:paraId="723EF54E" w14:textId="77777777" w:rsidR="006E3C2F" w:rsidRDefault="006E3C2F" w:rsidP="005F6564">
      <w:pPr>
        <w:pStyle w:val="ListParagraph"/>
        <w:numPr>
          <w:ilvl w:val="0"/>
          <w:numId w:val="9"/>
        </w:numPr>
        <w:spacing w:line="276" w:lineRule="auto"/>
        <w:rPr>
          <w:szCs w:val="20"/>
        </w:rPr>
      </w:pPr>
      <w:r w:rsidRPr="00DA5089">
        <w:rPr>
          <w:szCs w:val="20"/>
        </w:rPr>
        <w:t xml:space="preserve">Schoolbooks, workbooks, copies and diary should be covered and kept neat, tidy and free from graffiti, drawings, pictures etc. </w:t>
      </w:r>
    </w:p>
    <w:p w14:paraId="7455973C" w14:textId="77777777" w:rsidR="006E3C2F" w:rsidRPr="006E3C2F" w:rsidRDefault="006E3C2F" w:rsidP="005F6564">
      <w:pPr>
        <w:pStyle w:val="ListParagraph"/>
        <w:numPr>
          <w:ilvl w:val="0"/>
          <w:numId w:val="9"/>
        </w:numPr>
        <w:spacing w:line="276" w:lineRule="auto"/>
        <w:rPr>
          <w:szCs w:val="20"/>
        </w:rPr>
      </w:pPr>
      <w:r w:rsidRPr="006E3C2F">
        <w:rPr>
          <w:szCs w:val="20"/>
        </w:rPr>
        <w:t xml:space="preserve">Students must not use any school-based learning </w:t>
      </w:r>
      <w:proofErr w:type="spellStart"/>
      <w:r w:rsidRPr="006E3C2F">
        <w:rPr>
          <w:szCs w:val="20"/>
        </w:rPr>
        <w:t>Learning</w:t>
      </w:r>
      <w:proofErr w:type="spellEnd"/>
      <w:r w:rsidRPr="006E3C2F">
        <w:rPr>
          <w:szCs w:val="20"/>
        </w:rPr>
        <w:t xml:space="preserve"> Management System (LMS) and E-mail platform for any rude, lude, vulgar, and cyber bullying content. </w:t>
      </w:r>
      <w:r w:rsidRPr="006E3C2F">
        <w:rPr>
          <w:i/>
          <w:iCs/>
          <w:szCs w:val="20"/>
        </w:rPr>
        <w:t>(Teams, Outlook, Notebook)</w:t>
      </w:r>
    </w:p>
    <w:p w14:paraId="1297DA33" w14:textId="77777777" w:rsidR="006E3C2F" w:rsidRDefault="006E3C2F" w:rsidP="005F6564">
      <w:pPr>
        <w:pStyle w:val="ListParagraph"/>
        <w:numPr>
          <w:ilvl w:val="0"/>
          <w:numId w:val="9"/>
        </w:numPr>
        <w:spacing w:line="276" w:lineRule="auto"/>
        <w:rPr>
          <w:szCs w:val="20"/>
        </w:rPr>
      </w:pPr>
      <w:r w:rsidRPr="006E3C2F">
        <w:rPr>
          <w:szCs w:val="20"/>
        </w:rPr>
        <w:lastRenderedPageBreak/>
        <w:t>No student has any permission to interfere with any other students Student digital account.</w:t>
      </w:r>
    </w:p>
    <w:p w14:paraId="669AA4AD" w14:textId="77777777" w:rsidR="006E3C2F" w:rsidRPr="006E3C2F" w:rsidRDefault="006E3C2F" w:rsidP="006E3C2F">
      <w:pPr>
        <w:spacing w:line="276" w:lineRule="auto"/>
        <w:rPr>
          <w:szCs w:val="20"/>
        </w:rPr>
      </w:pPr>
    </w:p>
    <w:p w14:paraId="55AC6BFE" w14:textId="77777777" w:rsidR="006E3C2F" w:rsidRDefault="006E3C2F" w:rsidP="006E3C2F">
      <w:pPr>
        <w:jc w:val="center"/>
        <w:rPr>
          <w:b/>
          <w:bCs/>
        </w:rPr>
      </w:pPr>
      <w:r w:rsidRPr="00261C89">
        <w:rPr>
          <w:b/>
          <w:bCs/>
        </w:rPr>
        <w:t>Courtesy and Respect:</w:t>
      </w:r>
    </w:p>
    <w:p w14:paraId="52B7E5BC" w14:textId="77777777" w:rsidR="006E3C2F" w:rsidRPr="00EA3A72" w:rsidRDefault="006E3C2F" w:rsidP="006E3C2F">
      <w:pPr>
        <w:jc w:val="center"/>
        <w:rPr>
          <w:b/>
          <w:bCs/>
          <w:sz w:val="16"/>
          <w:szCs w:val="16"/>
        </w:rPr>
      </w:pPr>
    </w:p>
    <w:p w14:paraId="73F53DCD" w14:textId="77777777" w:rsidR="006E3C2F" w:rsidRPr="00DA5089" w:rsidRDefault="006E3C2F" w:rsidP="006E3C2F">
      <w:pPr>
        <w:rPr>
          <w:b/>
        </w:rPr>
      </w:pPr>
      <w:r w:rsidRPr="00DA5089">
        <w:rPr>
          <w:b/>
        </w:rPr>
        <w:t>All students are expected to:</w:t>
      </w:r>
    </w:p>
    <w:p w14:paraId="2250DFE1" w14:textId="77777777" w:rsidR="006E3C2F" w:rsidRPr="00DA5089" w:rsidRDefault="006E3C2F" w:rsidP="005F6564">
      <w:pPr>
        <w:pStyle w:val="ListParagraph"/>
        <w:numPr>
          <w:ilvl w:val="0"/>
          <w:numId w:val="9"/>
        </w:numPr>
        <w:spacing w:line="276" w:lineRule="auto"/>
        <w:rPr>
          <w:szCs w:val="20"/>
        </w:rPr>
      </w:pPr>
      <w:r w:rsidRPr="00DA5089">
        <w:rPr>
          <w:szCs w:val="20"/>
        </w:rPr>
        <w:t>show respect and courtesy to their teachers, other college staff and each other.</w:t>
      </w:r>
    </w:p>
    <w:p w14:paraId="13A97EB4" w14:textId="77777777" w:rsidR="006E3C2F" w:rsidRPr="00DA5089" w:rsidRDefault="006E3C2F" w:rsidP="005F6564">
      <w:pPr>
        <w:pStyle w:val="ListParagraph"/>
        <w:numPr>
          <w:ilvl w:val="0"/>
          <w:numId w:val="9"/>
        </w:numPr>
        <w:spacing w:line="276" w:lineRule="auto"/>
        <w:rPr>
          <w:szCs w:val="20"/>
        </w:rPr>
      </w:pPr>
      <w:r w:rsidRPr="00DA5089">
        <w:rPr>
          <w:szCs w:val="20"/>
        </w:rPr>
        <w:t>comply with the instructions of teachers and college ancillary staff.</w:t>
      </w:r>
    </w:p>
    <w:p w14:paraId="686E6933" w14:textId="77777777" w:rsidR="006E3C2F" w:rsidRPr="00DA5089" w:rsidRDefault="006E3C2F" w:rsidP="005F6564">
      <w:pPr>
        <w:pStyle w:val="ListParagraph"/>
        <w:numPr>
          <w:ilvl w:val="0"/>
          <w:numId w:val="9"/>
        </w:numPr>
        <w:spacing w:line="276" w:lineRule="auto"/>
        <w:rPr>
          <w:szCs w:val="20"/>
        </w:rPr>
      </w:pPr>
      <w:r w:rsidRPr="00DA5089">
        <w:rPr>
          <w:szCs w:val="20"/>
        </w:rPr>
        <w:t>respect the property of the college, the teachers and their fellow students</w:t>
      </w:r>
    </w:p>
    <w:p w14:paraId="6EC6B100" w14:textId="77777777" w:rsidR="006E3C2F" w:rsidRPr="00DA5089" w:rsidRDefault="006E3C2F" w:rsidP="005F6564">
      <w:pPr>
        <w:pStyle w:val="ListParagraph"/>
        <w:numPr>
          <w:ilvl w:val="0"/>
          <w:numId w:val="9"/>
        </w:numPr>
        <w:spacing w:line="276" w:lineRule="auto"/>
        <w:rPr>
          <w:szCs w:val="20"/>
        </w:rPr>
      </w:pPr>
      <w:r w:rsidRPr="00DA5089">
        <w:rPr>
          <w:szCs w:val="20"/>
        </w:rPr>
        <w:t xml:space="preserve">obey the Health and Safety regulations, particularly in the practical subjects </w:t>
      </w:r>
      <w:proofErr w:type="gramStart"/>
      <w:r w:rsidRPr="00DA5089">
        <w:rPr>
          <w:szCs w:val="20"/>
        </w:rPr>
        <w:t>i.e.</w:t>
      </w:r>
      <w:proofErr w:type="gramEnd"/>
      <w:r w:rsidRPr="00DA5089">
        <w:rPr>
          <w:szCs w:val="20"/>
        </w:rPr>
        <w:t xml:space="preserve"> Science, Home Economics, Metalwork, Engineering, Materials Technology, Construction and P.E. </w:t>
      </w:r>
    </w:p>
    <w:p w14:paraId="57814748" w14:textId="77777777" w:rsidR="006E3C2F" w:rsidRDefault="006E3C2F" w:rsidP="006E3C2F"/>
    <w:p w14:paraId="15987FC8" w14:textId="77777777" w:rsidR="006E3C2F" w:rsidRDefault="006E3C2F" w:rsidP="006E3C2F">
      <w:pPr>
        <w:jc w:val="center"/>
        <w:rPr>
          <w:b/>
          <w:bCs/>
        </w:rPr>
      </w:pPr>
      <w:r w:rsidRPr="00DA5089">
        <w:rPr>
          <w:b/>
          <w:bCs/>
        </w:rPr>
        <w:t>Attendance and Punctuality:</w:t>
      </w:r>
    </w:p>
    <w:p w14:paraId="166AE158" w14:textId="77777777" w:rsidR="006E3C2F" w:rsidRPr="00EA3A72" w:rsidRDefault="006E3C2F" w:rsidP="006E3C2F">
      <w:pPr>
        <w:jc w:val="center"/>
        <w:rPr>
          <w:b/>
          <w:bCs/>
          <w:sz w:val="16"/>
          <w:szCs w:val="16"/>
        </w:rPr>
      </w:pPr>
    </w:p>
    <w:p w14:paraId="1D539D9A" w14:textId="77777777" w:rsidR="006E3C2F" w:rsidRDefault="006E3C2F" w:rsidP="006E3C2F">
      <w:r w:rsidRPr="00DA5089">
        <w:rPr>
          <w:b/>
        </w:rPr>
        <w:t>All students:</w:t>
      </w:r>
      <w:r>
        <w:t xml:space="preserve"> </w:t>
      </w:r>
    </w:p>
    <w:p w14:paraId="2BD1CC00" w14:textId="77777777" w:rsidR="006E3C2F" w:rsidRPr="00CA567A" w:rsidRDefault="006E3C2F" w:rsidP="005F6564">
      <w:pPr>
        <w:pStyle w:val="ListParagraph"/>
        <w:numPr>
          <w:ilvl w:val="0"/>
          <w:numId w:val="9"/>
        </w:numPr>
        <w:spacing w:line="276" w:lineRule="auto"/>
        <w:rPr>
          <w:szCs w:val="20"/>
        </w:rPr>
      </w:pPr>
      <w:r w:rsidRPr="00CA567A">
        <w:rPr>
          <w:szCs w:val="20"/>
        </w:rPr>
        <w:t>should attend school every day unless totally unavoidable.</w:t>
      </w:r>
    </w:p>
    <w:p w14:paraId="2A8BF88A" w14:textId="77777777" w:rsidR="006E3C2F" w:rsidRPr="00CA567A" w:rsidRDefault="006E3C2F" w:rsidP="005F6564">
      <w:pPr>
        <w:pStyle w:val="ListParagraph"/>
        <w:numPr>
          <w:ilvl w:val="0"/>
          <w:numId w:val="9"/>
        </w:numPr>
        <w:spacing w:line="276" w:lineRule="auto"/>
        <w:rPr>
          <w:szCs w:val="20"/>
        </w:rPr>
      </w:pPr>
      <w:r w:rsidRPr="00CA567A">
        <w:rPr>
          <w:szCs w:val="20"/>
        </w:rPr>
        <w:t xml:space="preserve">should be in time for registration (in the base classroom for 8.55am) AND each class throughout the school day. In the event that a student is late, they must have a signed explanatory note from the Parent/Guardian, AND MUST sign in at the Deputy Principal’s office in order to be marked present. </w:t>
      </w:r>
    </w:p>
    <w:p w14:paraId="56CA861F" w14:textId="77777777" w:rsidR="006E3C2F" w:rsidRPr="00CA567A" w:rsidRDefault="006E3C2F" w:rsidP="005F6564">
      <w:pPr>
        <w:pStyle w:val="ListParagraph"/>
        <w:numPr>
          <w:ilvl w:val="0"/>
          <w:numId w:val="9"/>
        </w:numPr>
        <w:spacing w:line="276" w:lineRule="auto"/>
        <w:rPr>
          <w:szCs w:val="20"/>
        </w:rPr>
      </w:pPr>
      <w:r w:rsidRPr="00CA567A">
        <w:rPr>
          <w:szCs w:val="20"/>
        </w:rPr>
        <w:t>should be fully equipped for class, that is, have all necessary books, copies, student diary, pens, instruments, etc. • must remain in class during class time except where, in exceptional circumstances, they are given permission to leave by the teacher.</w:t>
      </w:r>
    </w:p>
    <w:p w14:paraId="328831BF" w14:textId="77777777" w:rsidR="006E3C2F" w:rsidRPr="00CA567A" w:rsidRDefault="006E3C2F" w:rsidP="005F6564">
      <w:pPr>
        <w:pStyle w:val="ListParagraph"/>
        <w:numPr>
          <w:ilvl w:val="0"/>
          <w:numId w:val="9"/>
        </w:numPr>
        <w:spacing w:line="276" w:lineRule="auto"/>
        <w:rPr>
          <w:szCs w:val="20"/>
        </w:rPr>
      </w:pPr>
      <w:r w:rsidRPr="00CA567A">
        <w:rPr>
          <w:szCs w:val="20"/>
        </w:rPr>
        <w:t xml:space="preserve">All requests to be absent from college and /or class must be accompanied by a signed request from student’s parent/guardian </w:t>
      </w:r>
      <w:r w:rsidRPr="00CA567A">
        <w:rPr>
          <w:b/>
          <w:szCs w:val="20"/>
          <w:u w:val="single"/>
        </w:rPr>
        <w:t>in advance.</w:t>
      </w:r>
    </w:p>
    <w:p w14:paraId="2DE9481A" w14:textId="77777777" w:rsidR="006E3C2F" w:rsidRPr="00CA567A" w:rsidRDefault="006E3C2F" w:rsidP="005F6564">
      <w:pPr>
        <w:pStyle w:val="ListParagraph"/>
        <w:numPr>
          <w:ilvl w:val="0"/>
          <w:numId w:val="9"/>
        </w:numPr>
        <w:spacing w:line="276" w:lineRule="auto"/>
        <w:rPr>
          <w:szCs w:val="20"/>
        </w:rPr>
      </w:pPr>
      <w:r w:rsidRPr="00CA567A">
        <w:rPr>
          <w:szCs w:val="20"/>
        </w:rPr>
        <w:t>In the interest of the student’s safety and welfare, only those students who actually go home for lunch will be allowed leave the college grounds during lunch break. Parents/guardians are urged to discourage their son/daughter from requesting permission to go to the local shop at this time.</w:t>
      </w:r>
    </w:p>
    <w:p w14:paraId="697FCD82" w14:textId="77777777" w:rsidR="006E3C2F" w:rsidRPr="00CA567A" w:rsidRDefault="006E3C2F" w:rsidP="005F6564">
      <w:pPr>
        <w:pStyle w:val="ListParagraph"/>
        <w:numPr>
          <w:ilvl w:val="0"/>
          <w:numId w:val="9"/>
        </w:numPr>
        <w:spacing w:line="276" w:lineRule="auto"/>
        <w:rPr>
          <w:b/>
          <w:szCs w:val="20"/>
        </w:rPr>
      </w:pPr>
      <w:r w:rsidRPr="00CA567A">
        <w:rPr>
          <w:b/>
          <w:szCs w:val="20"/>
        </w:rPr>
        <w:t>5th, 6th &amp; Transition Year students ONLY have permission to leave the school grounds at main lunch.</w:t>
      </w:r>
    </w:p>
    <w:p w14:paraId="66FBD9AD" w14:textId="77777777" w:rsidR="006E3C2F" w:rsidRPr="00CA567A" w:rsidRDefault="006E3C2F" w:rsidP="005F6564">
      <w:pPr>
        <w:pStyle w:val="ListParagraph"/>
        <w:numPr>
          <w:ilvl w:val="0"/>
          <w:numId w:val="9"/>
        </w:numPr>
        <w:spacing w:line="276" w:lineRule="auto"/>
        <w:rPr>
          <w:szCs w:val="20"/>
        </w:rPr>
      </w:pPr>
      <w:r w:rsidRPr="00CA567A">
        <w:rPr>
          <w:b/>
          <w:szCs w:val="20"/>
        </w:rPr>
        <w:t>NO STUDENT may leave the school grounds at morning break (10.55am11.10am).</w:t>
      </w:r>
      <w:r w:rsidRPr="00CA567A">
        <w:rPr>
          <w:szCs w:val="20"/>
        </w:rPr>
        <w:t xml:space="preserve"> </w:t>
      </w:r>
    </w:p>
    <w:p w14:paraId="66DABFCD" w14:textId="77777777" w:rsidR="006E3C2F" w:rsidRPr="00CA567A" w:rsidRDefault="006E3C2F" w:rsidP="006E3C2F">
      <w:pPr>
        <w:rPr>
          <w:szCs w:val="20"/>
          <w:lang w:val="en-GB" w:eastAsia="en-GB"/>
        </w:rPr>
      </w:pPr>
    </w:p>
    <w:p w14:paraId="70FD0246" w14:textId="77777777" w:rsidR="006E3C2F" w:rsidRDefault="006E3C2F" w:rsidP="006E3C2F">
      <w:pPr>
        <w:jc w:val="center"/>
        <w:rPr>
          <w:b/>
          <w:bCs/>
        </w:rPr>
      </w:pPr>
      <w:r w:rsidRPr="00CA567A">
        <w:rPr>
          <w:b/>
          <w:bCs/>
        </w:rPr>
        <w:t xml:space="preserve">Student Absences: </w:t>
      </w:r>
    </w:p>
    <w:p w14:paraId="354D195D" w14:textId="77777777" w:rsidR="006E3C2F" w:rsidRPr="00EA3A72" w:rsidRDefault="006E3C2F" w:rsidP="006E3C2F">
      <w:pPr>
        <w:jc w:val="center"/>
        <w:rPr>
          <w:b/>
          <w:bCs/>
          <w:sz w:val="16"/>
          <w:szCs w:val="16"/>
        </w:rPr>
      </w:pPr>
    </w:p>
    <w:p w14:paraId="69D2C7D8" w14:textId="77777777" w:rsidR="006E3C2F" w:rsidRDefault="006E3C2F" w:rsidP="006E3C2F">
      <w:r>
        <w:t>In the event of a student being absent from school the parents/guardians should inform the school in writing of the absence and the reason for such absence. Record of absence forms are printed at the back of the student’s school diary for this purpose. (</w:t>
      </w:r>
      <w:proofErr w:type="gramStart"/>
      <w:r>
        <w:t>see</w:t>
      </w:r>
      <w:proofErr w:type="gramEnd"/>
      <w:r>
        <w:t xml:space="preserve"> Attendance and Participation Policy on separate page) </w:t>
      </w:r>
    </w:p>
    <w:p w14:paraId="5649991C" w14:textId="77777777" w:rsidR="006E3C2F" w:rsidRDefault="006E3C2F" w:rsidP="006E3C2F"/>
    <w:p w14:paraId="6083B9BC" w14:textId="77777777" w:rsidR="006E3C2F" w:rsidRDefault="006E3C2F" w:rsidP="006E3C2F">
      <w:pPr>
        <w:jc w:val="center"/>
        <w:rPr>
          <w:b/>
          <w:bCs/>
        </w:rPr>
      </w:pPr>
      <w:r w:rsidRPr="00CA567A">
        <w:rPr>
          <w:b/>
          <w:bCs/>
        </w:rPr>
        <w:t xml:space="preserve">Class and Homework: </w:t>
      </w:r>
    </w:p>
    <w:p w14:paraId="38795716" w14:textId="77777777" w:rsidR="006E3C2F" w:rsidRPr="00EA3A72" w:rsidRDefault="006E3C2F" w:rsidP="006E3C2F">
      <w:pPr>
        <w:jc w:val="center"/>
        <w:rPr>
          <w:b/>
          <w:bCs/>
          <w:sz w:val="16"/>
          <w:szCs w:val="16"/>
        </w:rPr>
      </w:pPr>
    </w:p>
    <w:p w14:paraId="220EAF26" w14:textId="77777777" w:rsidR="006E3C2F" w:rsidRDefault="006E3C2F" w:rsidP="006E3C2F">
      <w:r w:rsidRPr="00CA567A">
        <w:rPr>
          <w:b/>
        </w:rPr>
        <w:t>All students are expected to:</w:t>
      </w:r>
      <w:r>
        <w:t xml:space="preserve"> </w:t>
      </w:r>
    </w:p>
    <w:p w14:paraId="28621B93" w14:textId="77777777" w:rsidR="006E3C2F" w:rsidRPr="00851338" w:rsidRDefault="006E3C2F" w:rsidP="005F6564">
      <w:pPr>
        <w:pStyle w:val="ListParagraph"/>
        <w:numPr>
          <w:ilvl w:val="0"/>
          <w:numId w:val="9"/>
        </w:numPr>
        <w:spacing w:line="276" w:lineRule="auto"/>
        <w:rPr>
          <w:szCs w:val="20"/>
        </w:rPr>
      </w:pPr>
      <w:r w:rsidRPr="00851338">
        <w:rPr>
          <w:szCs w:val="20"/>
        </w:rPr>
        <w:t>Pay attention in class and not disrupt the work in progress.</w:t>
      </w:r>
    </w:p>
    <w:p w14:paraId="56C896EA" w14:textId="77777777" w:rsidR="006E3C2F" w:rsidRPr="00851338" w:rsidRDefault="006E3C2F" w:rsidP="005F6564">
      <w:pPr>
        <w:pStyle w:val="ListParagraph"/>
        <w:numPr>
          <w:ilvl w:val="0"/>
          <w:numId w:val="9"/>
        </w:numPr>
        <w:spacing w:line="276" w:lineRule="auto"/>
        <w:rPr>
          <w:szCs w:val="20"/>
        </w:rPr>
      </w:pPr>
      <w:r w:rsidRPr="00851338">
        <w:rPr>
          <w:szCs w:val="20"/>
        </w:rPr>
        <w:t>Do homework, both written and oral, each night for all subjects.</w:t>
      </w:r>
    </w:p>
    <w:p w14:paraId="685277E8" w14:textId="77777777" w:rsidR="006E3C2F" w:rsidRPr="00851338" w:rsidRDefault="006E3C2F" w:rsidP="005F6564">
      <w:pPr>
        <w:pStyle w:val="ListParagraph"/>
        <w:numPr>
          <w:ilvl w:val="0"/>
          <w:numId w:val="9"/>
        </w:numPr>
        <w:spacing w:line="276" w:lineRule="auto"/>
        <w:rPr>
          <w:szCs w:val="20"/>
        </w:rPr>
      </w:pPr>
      <w:r w:rsidRPr="00851338">
        <w:rPr>
          <w:szCs w:val="20"/>
        </w:rPr>
        <w:t>Keep an account each day in the student diary of homework given and work covered in class.</w:t>
      </w:r>
    </w:p>
    <w:p w14:paraId="3ECEE483" w14:textId="77777777" w:rsidR="006E3C2F" w:rsidRPr="00851338" w:rsidRDefault="006E3C2F" w:rsidP="005F6564">
      <w:pPr>
        <w:pStyle w:val="ListParagraph"/>
        <w:numPr>
          <w:ilvl w:val="0"/>
          <w:numId w:val="9"/>
        </w:numPr>
        <w:spacing w:line="276" w:lineRule="auto"/>
        <w:rPr>
          <w:szCs w:val="20"/>
        </w:rPr>
      </w:pPr>
      <w:r w:rsidRPr="00851338">
        <w:rPr>
          <w:szCs w:val="20"/>
        </w:rPr>
        <w:t>Keep the student diary in a neat and tidy condition and have it signed each week by parents/guardians and class teacher.</w:t>
      </w:r>
    </w:p>
    <w:p w14:paraId="22213847" w14:textId="77777777" w:rsidR="006E3C2F" w:rsidRPr="00851338" w:rsidRDefault="006E3C2F" w:rsidP="005F6564">
      <w:pPr>
        <w:pStyle w:val="ListParagraph"/>
        <w:numPr>
          <w:ilvl w:val="0"/>
          <w:numId w:val="9"/>
        </w:numPr>
        <w:spacing w:line="276" w:lineRule="auto"/>
        <w:rPr>
          <w:b/>
          <w:szCs w:val="20"/>
          <w:u w:val="single"/>
        </w:rPr>
      </w:pPr>
      <w:r w:rsidRPr="00851338">
        <w:rPr>
          <w:szCs w:val="20"/>
        </w:rPr>
        <w:t xml:space="preserve">In the event of being absent (including matches, trips, etc.), </w:t>
      </w:r>
      <w:r w:rsidRPr="00851338">
        <w:rPr>
          <w:b/>
          <w:szCs w:val="20"/>
          <w:u w:val="single"/>
        </w:rPr>
        <w:t xml:space="preserve">it is the student’s responsibility and in their best interests to record and complete all missed homework for their return to school. </w:t>
      </w:r>
    </w:p>
    <w:p w14:paraId="6F78C898" w14:textId="77777777" w:rsidR="006E3C2F" w:rsidRPr="00851338" w:rsidRDefault="006E3C2F" w:rsidP="006E3C2F">
      <w:pPr>
        <w:pStyle w:val="ListParagraph"/>
        <w:spacing w:line="276" w:lineRule="auto"/>
        <w:rPr>
          <w:szCs w:val="20"/>
        </w:rPr>
      </w:pPr>
    </w:p>
    <w:p w14:paraId="07B45008" w14:textId="77777777" w:rsidR="006E3C2F" w:rsidRDefault="006E3C2F" w:rsidP="006E3C2F">
      <w:pPr>
        <w:jc w:val="center"/>
        <w:rPr>
          <w:b/>
        </w:rPr>
      </w:pPr>
    </w:p>
    <w:p w14:paraId="2B6EEA18" w14:textId="77777777" w:rsidR="006E3C2F" w:rsidRDefault="006E3C2F" w:rsidP="006E3C2F">
      <w:pPr>
        <w:jc w:val="center"/>
        <w:rPr>
          <w:b/>
        </w:rPr>
      </w:pPr>
      <w:r w:rsidRPr="00851338">
        <w:rPr>
          <w:b/>
        </w:rPr>
        <w:t xml:space="preserve">College Uniform: </w:t>
      </w:r>
    </w:p>
    <w:p w14:paraId="5917747B" w14:textId="77777777" w:rsidR="006E3C2F" w:rsidRPr="00D536F7" w:rsidRDefault="006E3C2F" w:rsidP="006E3C2F">
      <w:pPr>
        <w:jc w:val="center"/>
        <w:rPr>
          <w:b/>
          <w:i/>
          <w:sz w:val="16"/>
          <w:szCs w:val="16"/>
        </w:rPr>
      </w:pPr>
    </w:p>
    <w:p w14:paraId="73DC83BF" w14:textId="77777777" w:rsidR="006E3C2F" w:rsidRDefault="006E3C2F" w:rsidP="006E3C2F">
      <w:r>
        <w:t>Full college uniform should be worn at all times while attending college or on college related activities (see full details of required uniform on separate page). Uniform should be well maintained and be clean, neat and tidy.</w:t>
      </w:r>
    </w:p>
    <w:p w14:paraId="6DB73A42" w14:textId="77777777" w:rsidR="006E3C2F" w:rsidRDefault="006E3C2F" w:rsidP="006E3C2F"/>
    <w:p w14:paraId="2942EA31" w14:textId="77777777" w:rsidR="006E3C2F" w:rsidRDefault="006E3C2F" w:rsidP="006E3C2F">
      <w:pPr>
        <w:jc w:val="center"/>
        <w:rPr>
          <w:b/>
        </w:rPr>
      </w:pPr>
      <w:r w:rsidRPr="007E5279">
        <w:rPr>
          <w:b/>
        </w:rPr>
        <w:t>Lunch Times:</w:t>
      </w:r>
    </w:p>
    <w:p w14:paraId="071F2927" w14:textId="77777777" w:rsidR="006E3C2F" w:rsidRPr="00D536F7" w:rsidRDefault="006E3C2F" w:rsidP="006E3C2F">
      <w:pPr>
        <w:jc w:val="center"/>
        <w:rPr>
          <w:b/>
          <w:sz w:val="16"/>
          <w:szCs w:val="16"/>
        </w:rPr>
      </w:pPr>
    </w:p>
    <w:p w14:paraId="517A7E5B" w14:textId="77777777" w:rsidR="006E3C2F" w:rsidRDefault="006E3C2F" w:rsidP="006E3C2F">
      <w:r>
        <w:t>Students are not allowed to leave the school grounds at morning break. 1st, 2nd &amp; 3rd Years are not allowed to leave the school grounds at lunch time, unless they are going home for lunch.</w:t>
      </w:r>
    </w:p>
    <w:p w14:paraId="634E43F2" w14:textId="77777777" w:rsidR="006E3C2F" w:rsidRDefault="006E3C2F" w:rsidP="006E3C2F"/>
    <w:p w14:paraId="4C91816A" w14:textId="77777777" w:rsidR="006E3C2F" w:rsidRDefault="006E3C2F" w:rsidP="006E3C2F"/>
    <w:p w14:paraId="051EABEF" w14:textId="77777777" w:rsidR="006E3C2F" w:rsidRDefault="006E3C2F" w:rsidP="006E3C2F"/>
    <w:p w14:paraId="04B69CEF" w14:textId="77777777" w:rsidR="006E3C2F" w:rsidRDefault="006E3C2F" w:rsidP="006E3C2F">
      <w:pPr>
        <w:jc w:val="center"/>
        <w:rPr>
          <w:b/>
        </w:rPr>
      </w:pPr>
      <w:r w:rsidRPr="007E5279">
        <w:rPr>
          <w:b/>
        </w:rPr>
        <w:t>Jewellery:</w:t>
      </w:r>
    </w:p>
    <w:p w14:paraId="6CAF3DA3" w14:textId="77777777" w:rsidR="006E3C2F" w:rsidRPr="00D536F7" w:rsidRDefault="006E3C2F" w:rsidP="006E3C2F">
      <w:pPr>
        <w:jc w:val="center"/>
        <w:rPr>
          <w:b/>
          <w:sz w:val="16"/>
          <w:szCs w:val="16"/>
        </w:rPr>
      </w:pPr>
    </w:p>
    <w:p w14:paraId="19DC74A1" w14:textId="77777777" w:rsidR="006E3C2F" w:rsidRPr="007E5279" w:rsidRDefault="006E3C2F" w:rsidP="005F6564">
      <w:pPr>
        <w:pStyle w:val="ListParagraph"/>
        <w:numPr>
          <w:ilvl w:val="0"/>
          <w:numId w:val="9"/>
        </w:numPr>
        <w:spacing w:line="276" w:lineRule="auto"/>
        <w:rPr>
          <w:szCs w:val="20"/>
        </w:rPr>
      </w:pPr>
      <w:r w:rsidRPr="007E5279">
        <w:rPr>
          <w:szCs w:val="20"/>
        </w:rPr>
        <w:t xml:space="preserve">Only the following items of jewellery may be worn: </w:t>
      </w:r>
    </w:p>
    <w:p w14:paraId="3972F2DF" w14:textId="77777777" w:rsidR="006E3C2F" w:rsidRPr="007E5279" w:rsidRDefault="006E3C2F" w:rsidP="005F6564">
      <w:pPr>
        <w:pStyle w:val="ListParagraph"/>
        <w:numPr>
          <w:ilvl w:val="0"/>
          <w:numId w:val="9"/>
        </w:numPr>
        <w:spacing w:line="276" w:lineRule="auto"/>
        <w:rPr>
          <w:szCs w:val="20"/>
        </w:rPr>
      </w:pPr>
      <w:r w:rsidRPr="007E5279">
        <w:rPr>
          <w:szCs w:val="20"/>
        </w:rPr>
        <w:t xml:space="preserve">A watch </w:t>
      </w:r>
    </w:p>
    <w:p w14:paraId="09DC1933" w14:textId="77777777" w:rsidR="006E3C2F" w:rsidRPr="007E5279" w:rsidRDefault="006E3C2F" w:rsidP="005F6564">
      <w:pPr>
        <w:pStyle w:val="ListParagraph"/>
        <w:numPr>
          <w:ilvl w:val="0"/>
          <w:numId w:val="9"/>
        </w:numPr>
        <w:spacing w:line="276" w:lineRule="auto"/>
        <w:rPr>
          <w:szCs w:val="20"/>
        </w:rPr>
      </w:pPr>
      <w:r w:rsidRPr="007E5279">
        <w:rPr>
          <w:szCs w:val="20"/>
        </w:rPr>
        <w:t xml:space="preserve">One ring </w:t>
      </w:r>
    </w:p>
    <w:p w14:paraId="5BBF783E" w14:textId="77777777" w:rsidR="006E3C2F" w:rsidRPr="007E5279" w:rsidRDefault="006E3C2F" w:rsidP="005F6564">
      <w:pPr>
        <w:pStyle w:val="ListParagraph"/>
        <w:numPr>
          <w:ilvl w:val="0"/>
          <w:numId w:val="9"/>
        </w:numPr>
        <w:spacing w:line="276" w:lineRule="auto"/>
        <w:rPr>
          <w:szCs w:val="20"/>
        </w:rPr>
      </w:pPr>
      <w:r w:rsidRPr="007E5279">
        <w:rPr>
          <w:szCs w:val="20"/>
        </w:rPr>
        <w:t>One pair of stud earrings</w:t>
      </w:r>
    </w:p>
    <w:p w14:paraId="5B74BDA3" w14:textId="77777777" w:rsidR="006E3C2F" w:rsidRPr="007E5279" w:rsidRDefault="006E3C2F" w:rsidP="005F6564">
      <w:pPr>
        <w:pStyle w:val="ListParagraph"/>
        <w:numPr>
          <w:ilvl w:val="0"/>
          <w:numId w:val="9"/>
        </w:numPr>
        <w:spacing w:line="276" w:lineRule="auto"/>
        <w:rPr>
          <w:b/>
          <w:szCs w:val="20"/>
        </w:rPr>
      </w:pPr>
      <w:r w:rsidRPr="007E5279">
        <w:rPr>
          <w:b/>
          <w:szCs w:val="20"/>
        </w:rPr>
        <w:t>No facial jewellery may be worn - this includes lip, nose, eyebrow piercings &amp; studs.</w:t>
      </w:r>
    </w:p>
    <w:p w14:paraId="289BEB43" w14:textId="77777777" w:rsidR="006E3C2F" w:rsidRDefault="006E3C2F" w:rsidP="005F6564">
      <w:pPr>
        <w:pStyle w:val="ListParagraph"/>
        <w:numPr>
          <w:ilvl w:val="0"/>
          <w:numId w:val="9"/>
        </w:numPr>
        <w:spacing w:line="276" w:lineRule="auto"/>
      </w:pPr>
      <w:r w:rsidRPr="007E5279">
        <w:rPr>
          <w:szCs w:val="20"/>
        </w:rPr>
        <w:t>Cosmetic make-up is not allowed</w:t>
      </w:r>
      <w:r>
        <w:t xml:space="preserve"> </w:t>
      </w:r>
    </w:p>
    <w:p w14:paraId="009D230A" w14:textId="77777777" w:rsidR="006E3C2F" w:rsidRDefault="006E3C2F" w:rsidP="006E3C2F"/>
    <w:p w14:paraId="2755E4DE" w14:textId="77777777" w:rsidR="006E3C2F" w:rsidRDefault="006E3C2F" w:rsidP="006E3C2F">
      <w:pPr>
        <w:jc w:val="center"/>
        <w:rPr>
          <w:b/>
        </w:rPr>
      </w:pPr>
      <w:r w:rsidRPr="007E5279">
        <w:rPr>
          <w:b/>
        </w:rPr>
        <w:t>Mobile Phones:</w:t>
      </w:r>
    </w:p>
    <w:p w14:paraId="2539CEE6" w14:textId="77777777" w:rsidR="006E3C2F" w:rsidRPr="00D536F7" w:rsidRDefault="006E3C2F" w:rsidP="006E3C2F">
      <w:pPr>
        <w:jc w:val="center"/>
        <w:rPr>
          <w:b/>
          <w:sz w:val="16"/>
          <w:szCs w:val="16"/>
        </w:rPr>
      </w:pPr>
    </w:p>
    <w:p w14:paraId="35C32004" w14:textId="77777777" w:rsidR="006E3C2F" w:rsidRPr="007E5279" w:rsidRDefault="006E3C2F" w:rsidP="005F6564">
      <w:pPr>
        <w:pStyle w:val="ListParagraph"/>
        <w:numPr>
          <w:ilvl w:val="0"/>
          <w:numId w:val="9"/>
        </w:numPr>
        <w:spacing w:line="276" w:lineRule="auto"/>
        <w:rPr>
          <w:szCs w:val="20"/>
        </w:rPr>
      </w:pPr>
      <w:r w:rsidRPr="007E5279">
        <w:rPr>
          <w:szCs w:val="20"/>
        </w:rPr>
        <w:t xml:space="preserve">In order to promote greater communication, socialisation, classroom focus and general wellbeing, the use and carrying of mobile phones by students is prohibited at any time during the school day (this includes break time, lunch and school related activities – </w:t>
      </w:r>
      <w:proofErr w:type="spellStart"/>
      <w:r w:rsidRPr="007E5279">
        <w:rPr>
          <w:szCs w:val="20"/>
        </w:rPr>
        <w:t>ie</w:t>
      </w:r>
      <w:proofErr w:type="spellEnd"/>
      <w:r w:rsidRPr="007E5279">
        <w:rPr>
          <w:szCs w:val="20"/>
        </w:rPr>
        <w:t xml:space="preserve"> Supervised Study, Homework Club, matches, etc.). Some trips away from school may allow for the carrying of mobile phones. </w:t>
      </w:r>
    </w:p>
    <w:p w14:paraId="19AFFC1B" w14:textId="77777777" w:rsidR="006E3C2F" w:rsidRPr="007E5279" w:rsidRDefault="006E3C2F" w:rsidP="005F6564">
      <w:pPr>
        <w:pStyle w:val="ListParagraph"/>
        <w:numPr>
          <w:ilvl w:val="0"/>
          <w:numId w:val="9"/>
        </w:numPr>
        <w:spacing w:line="276" w:lineRule="auto"/>
        <w:rPr>
          <w:szCs w:val="20"/>
        </w:rPr>
      </w:pPr>
      <w:r w:rsidRPr="007E5279">
        <w:rPr>
          <w:szCs w:val="20"/>
        </w:rPr>
        <w:t>Phones must be switched off and placed in the student’s locker, otherwise left at home or into the Principal’s Office for the day.</w:t>
      </w:r>
    </w:p>
    <w:p w14:paraId="0F674DE9" w14:textId="77777777" w:rsidR="006E3C2F" w:rsidRPr="007E5279" w:rsidRDefault="006E3C2F" w:rsidP="005F6564">
      <w:pPr>
        <w:pStyle w:val="ListParagraph"/>
        <w:numPr>
          <w:ilvl w:val="0"/>
          <w:numId w:val="9"/>
        </w:numPr>
        <w:spacing w:line="276" w:lineRule="auto"/>
        <w:rPr>
          <w:szCs w:val="20"/>
        </w:rPr>
      </w:pPr>
      <w:r w:rsidRPr="007E5279">
        <w:rPr>
          <w:szCs w:val="20"/>
        </w:rPr>
        <w:t>The college cannot accept responsibility for loss of, or damage to, mobile phones at any time.</w:t>
      </w:r>
    </w:p>
    <w:p w14:paraId="09249CAB" w14:textId="77777777" w:rsidR="006E3C2F" w:rsidRPr="007E5279" w:rsidRDefault="006E3C2F" w:rsidP="005F6564">
      <w:pPr>
        <w:pStyle w:val="ListParagraph"/>
        <w:numPr>
          <w:ilvl w:val="0"/>
          <w:numId w:val="9"/>
        </w:numPr>
        <w:spacing w:line="276" w:lineRule="auto"/>
        <w:rPr>
          <w:szCs w:val="20"/>
        </w:rPr>
      </w:pPr>
      <w:r w:rsidRPr="007E5279">
        <w:rPr>
          <w:szCs w:val="20"/>
        </w:rPr>
        <w:t>In cases of emergency, students will be allowed use the school phone to contact parents/guardians.</w:t>
      </w:r>
    </w:p>
    <w:p w14:paraId="5C9B085D" w14:textId="77777777" w:rsidR="006E3C2F" w:rsidRPr="007E5279" w:rsidRDefault="006E3C2F" w:rsidP="005F6564">
      <w:pPr>
        <w:pStyle w:val="ListParagraph"/>
        <w:numPr>
          <w:ilvl w:val="0"/>
          <w:numId w:val="9"/>
        </w:numPr>
        <w:spacing w:line="276" w:lineRule="auto"/>
        <w:rPr>
          <w:szCs w:val="20"/>
        </w:rPr>
      </w:pPr>
      <w:r w:rsidRPr="007E5279">
        <w:rPr>
          <w:szCs w:val="20"/>
        </w:rPr>
        <w:t xml:space="preserve">All contact between students &amp; home MUST be done through the school office phone. </w:t>
      </w:r>
    </w:p>
    <w:p w14:paraId="429CB31F" w14:textId="77777777" w:rsidR="006E3C2F" w:rsidRPr="007E5279" w:rsidRDefault="006E3C2F" w:rsidP="006E3C2F">
      <w:pPr>
        <w:rPr>
          <w:i/>
          <w:sz w:val="28"/>
          <w:u w:val="single"/>
        </w:rPr>
      </w:pPr>
      <w:r>
        <w:t xml:space="preserve">Sanction – Failure to comply/cooperate with these rules will result in the phone being confiscated for </w:t>
      </w:r>
      <w:r w:rsidRPr="007E5279">
        <w:rPr>
          <w:b/>
        </w:rPr>
        <w:t>5 school days.</w:t>
      </w:r>
      <w:r>
        <w:t xml:space="preserve"> </w:t>
      </w:r>
      <w:r w:rsidRPr="007E5279">
        <w:rPr>
          <w:i/>
          <w:u w:val="single"/>
        </w:rPr>
        <w:t>(Phones</w:t>
      </w:r>
      <w:r w:rsidRPr="007E5279">
        <w:rPr>
          <w:b/>
          <w:i/>
          <w:u w:val="single"/>
        </w:rPr>
        <w:t xml:space="preserve"> are not returned for the weekends </w:t>
      </w:r>
      <w:r w:rsidRPr="007E5279">
        <w:rPr>
          <w:i/>
          <w:u w:val="single"/>
        </w:rPr>
        <w:t>and are not counted as part of the 5 school days)</w:t>
      </w:r>
      <w:r>
        <w:rPr>
          <w:i/>
          <w:u w:val="single"/>
        </w:rPr>
        <w:t>.</w:t>
      </w:r>
    </w:p>
    <w:p w14:paraId="10909637" w14:textId="77777777" w:rsidR="006E3C2F" w:rsidRDefault="006E3C2F" w:rsidP="006E3C2F">
      <w:pPr>
        <w:rPr>
          <w:sz w:val="28"/>
          <w:u w:val="single"/>
        </w:rPr>
      </w:pPr>
    </w:p>
    <w:p w14:paraId="15DF6951" w14:textId="77777777" w:rsidR="006E3C2F" w:rsidRDefault="006E3C2F" w:rsidP="006E3C2F">
      <w:pPr>
        <w:pBdr>
          <w:bottom w:val="single" w:sz="12" w:space="1" w:color="auto"/>
        </w:pBdr>
        <w:jc w:val="center"/>
        <w:rPr>
          <w:b/>
          <w:bCs/>
          <w:i/>
        </w:rPr>
      </w:pPr>
      <w:r w:rsidRPr="000F1B9B">
        <w:rPr>
          <w:b/>
          <w:bCs/>
          <w:i/>
        </w:rPr>
        <w:t>This Code may be adapted at short notice to meet unforeseen developments</w:t>
      </w:r>
    </w:p>
    <w:p w14:paraId="36D7F7C8" w14:textId="77777777" w:rsidR="006E3C2F" w:rsidRDefault="006E3C2F" w:rsidP="006E3C2F">
      <w:pPr>
        <w:pBdr>
          <w:bottom w:val="single" w:sz="12" w:space="1" w:color="auto"/>
        </w:pBdr>
        <w:jc w:val="center"/>
        <w:rPr>
          <w:b/>
          <w:bCs/>
          <w:i/>
        </w:rPr>
      </w:pPr>
    </w:p>
    <w:p w14:paraId="164985B5" w14:textId="77777777" w:rsidR="006E3C2F" w:rsidRPr="000F1B9B" w:rsidRDefault="006E3C2F" w:rsidP="006E3C2F">
      <w:pPr>
        <w:pBdr>
          <w:bottom w:val="single" w:sz="12" w:space="1" w:color="auto"/>
        </w:pBdr>
        <w:jc w:val="center"/>
        <w:rPr>
          <w:b/>
          <w:bCs/>
          <w:i/>
        </w:rPr>
      </w:pPr>
    </w:p>
    <w:p w14:paraId="1D9B2043" w14:textId="77777777" w:rsidR="006E3C2F" w:rsidRPr="000F1B9B" w:rsidRDefault="006E3C2F" w:rsidP="006E3C2F">
      <w:pPr>
        <w:rPr>
          <w:bCs/>
        </w:rPr>
      </w:pPr>
      <w:r w:rsidRPr="000F1B9B">
        <w:rPr>
          <w:bCs/>
        </w:rPr>
        <w:t xml:space="preserve">I have read the above rules and regulations, I understand them and I agree to </w:t>
      </w:r>
      <w:r>
        <w:rPr>
          <w:bCs/>
        </w:rPr>
        <w:t>make all reasonable efforts to comply</w:t>
      </w:r>
      <w:r w:rsidRPr="000F1B9B">
        <w:rPr>
          <w:bCs/>
        </w:rPr>
        <w:t xml:space="preserve"> </w:t>
      </w:r>
      <w:r>
        <w:rPr>
          <w:bCs/>
        </w:rPr>
        <w:t>with</w:t>
      </w:r>
      <w:r w:rsidRPr="000F1B9B">
        <w:rPr>
          <w:bCs/>
        </w:rPr>
        <w:t xml:space="preserve"> them.</w:t>
      </w:r>
    </w:p>
    <w:p w14:paraId="633163F5" w14:textId="77777777" w:rsidR="006E3C2F" w:rsidRPr="00F15CA9" w:rsidRDefault="006E3C2F" w:rsidP="006E3C2F">
      <w:pPr>
        <w:rPr>
          <w:bCs/>
        </w:rPr>
      </w:pPr>
    </w:p>
    <w:p w14:paraId="78D4A1FD" w14:textId="77777777" w:rsidR="006E3C2F" w:rsidRPr="000F1B9B" w:rsidRDefault="006E3C2F" w:rsidP="006E3C2F">
      <w:pPr>
        <w:ind w:left="360"/>
        <w:rPr>
          <w:bCs/>
        </w:rPr>
      </w:pPr>
      <w:r w:rsidRPr="000F1B9B">
        <w:rPr>
          <w:bCs/>
        </w:rPr>
        <w:t xml:space="preserve">Signed </w:t>
      </w:r>
      <w:r w:rsidRPr="007A613E">
        <w:rPr>
          <w:bCs/>
          <w:u w:val="single"/>
        </w:rPr>
        <w:t>…………………………….………</w:t>
      </w:r>
      <w:r w:rsidRPr="000F1B9B">
        <w:rPr>
          <w:bCs/>
        </w:rPr>
        <w:t xml:space="preserve"> (Student)                  Date</w:t>
      </w:r>
      <w:r w:rsidRPr="007A613E">
        <w:rPr>
          <w:bCs/>
          <w:u w:val="single"/>
        </w:rPr>
        <w:t>……………….</w:t>
      </w:r>
    </w:p>
    <w:p w14:paraId="10576E02" w14:textId="77777777" w:rsidR="006E3C2F" w:rsidRPr="007A613E" w:rsidRDefault="006E3C2F" w:rsidP="006E3C2F">
      <w:pPr>
        <w:ind w:left="360"/>
        <w:rPr>
          <w:bCs/>
        </w:rPr>
      </w:pPr>
    </w:p>
    <w:p w14:paraId="05240963" w14:textId="77777777" w:rsidR="006E3C2F" w:rsidRPr="000F1B9B" w:rsidRDefault="006E3C2F" w:rsidP="006E3C2F">
      <w:pPr>
        <w:ind w:left="360"/>
        <w:rPr>
          <w:bCs/>
        </w:rPr>
      </w:pPr>
      <w:r w:rsidRPr="000F1B9B">
        <w:rPr>
          <w:bCs/>
        </w:rPr>
        <w:t xml:space="preserve">Signed </w:t>
      </w:r>
      <w:r w:rsidRPr="007A613E">
        <w:rPr>
          <w:bCs/>
          <w:u w:val="single"/>
        </w:rPr>
        <w:t>………………………….…………</w:t>
      </w:r>
      <w:r w:rsidRPr="000F1B9B">
        <w:rPr>
          <w:bCs/>
        </w:rPr>
        <w:t xml:space="preserve"> (Parent/Guardian)  </w:t>
      </w:r>
      <w:r>
        <w:rPr>
          <w:bCs/>
        </w:rPr>
        <w:t xml:space="preserve">  </w:t>
      </w:r>
      <w:r w:rsidRPr="000F1B9B">
        <w:rPr>
          <w:bCs/>
        </w:rPr>
        <w:t xml:space="preserve">Date </w:t>
      </w:r>
      <w:r w:rsidRPr="007A613E">
        <w:rPr>
          <w:bCs/>
          <w:u w:val="single"/>
        </w:rPr>
        <w:t>………………</w:t>
      </w:r>
      <w:r w:rsidRPr="000F1B9B">
        <w:rPr>
          <w:bCs/>
        </w:rPr>
        <w:t xml:space="preserve"> </w:t>
      </w:r>
    </w:p>
    <w:p w14:paraId="5288D974" w14:textId="77777777" w:rsidR="00453935" w:rsidRDefault="00453935" w:rsidP="00453935">
      <w:pPr>
        <w:spacing w:line="276" w:lineRule="auto"/>
        <w:jc w:val="center"/>
        <w:rPr>
          <w:rFonts w:cs="Calibri"/>
          <w:b/>
          <w:i/>
        </w:rPr>
      </w:pPr>
    </w:p>
    <w:p w14:paraId="670B23B6" w14:textId="77777777" w:rsidR="00F34F84" w:rsidRDefault="00F34F84" w:rsidP="00146A12">
      <w:pPr>
        <w:spacing w:line="276" w:lineRule="auto"/>
        <w:jc w:val="center"/>
        <w:rPr>
          <w:rFonts w:cs="Calibri"/>
          <w:b/>
        </w:rPr>
      </w:pPr>
    </w:p>
    <w:p w14:paraId="3165DE86" w14:textId="77777777" w:rsidR="00446038" w:rsidRDefault="00446038" w:rsidP="00146A12">
      <w:pPr>
        <w:spacing w:line="276" w:lineRule="auto"/>
        <w:jc w:val="center"/>
        <w:rPr>
          <w:rFonts w:cs="Calibri"/>
          <w:b/>
        </w:rPr>
      </w:pPr>
    </w:p>
    <w:p w14:paraId="2C16999E" w14:textId="77777777" w:rsidR="00446038" w:rsidRDefault="00446038" w:rsidP="00146A12">
      <w:pPr>
        <w:spacing w:line="276" w:lineRule="auto"/>
        <w:jc w:val="center"/>
        <w:rPr>
          <w:rFonts w:cs="Calibri"/>
          <w:b/>
        </w:rPr>
      </w:pPr>
    </w:p>
    <w:p w14:paraId="7A0FFB31" w14:textId="77777777" w:rsidR="00E60487" w:rsidRPr="00146A12" w:rsidRDefault="00146A12" w:rsidP="00146A12">
      <w:pPr>
        <w:spacing w:line="276" w:lineRule="auto"/>
        <w:jc w:val="center"/>
        <w:rPr>
          <w:rFonts w:cs="Calibri"/>
          <w:b/>
        </w:rPr>
      </w:pPr>
      <w:r w:rsidRPr="00146A12">
        <w:rPr>
          <w:rFonts w:cs="Calibri"/>
          <w:b/>
        </w:rPr>
        <w:t xml:space="preserve">Appendix </w:t>
      </w:r>
      <w:r w:rsidR="006A60BB">
        <w:rPr>
          <w:rFonts w:cs="Calibri"/>
          <w:b/>
        </w:rPr>
        <w:t>5</w:t>
      </w:r>
      <w:r w:rsidRPr="00146A12">
        <w:rPr>
          <w:rFonts w:cs="Calibri"/>
          <w:b/>
        </w:rPr>
        <w:t>:</w:t>
      </w:r>
    </w:p>
    <w:p w14:paraId="52247ADD" w14:textId="77777777" w:rsidR="00146A12" w:rsidRPr="00053909" w:rsidRDefault="00966427" w:rsidP="00053909">
      <w:pPr>
        <w:tabs>
          <w:tab w:val="left" w:pos="709"/>
        </w:tabs>
        <w:spacing w:line="360" w:lineRule="auto"/>
        <w:jc w:val="center"/>
        <w:rPr>
          <w:b/>
          <w:bCs/>
        </w:rPr>
      </w:pPr>
      <w:r w:rsidRPr="00053909">
        <w:rPr>
          <w:b/>
          <w:bCs/>
        </w:rPr>
        <w:t>Quick Reference Guide</w:t>
      </w:r>
      <w:r w:rsidR="002D4861" w:rsidRPr="00053909">
        <w:rPr>
          <w:b/>
          <w:bCs/>
        </w:rPr>
        <w:t>.</w:t>
      </w:r>
    </w:p>
    <w:p w14:paraId="5C8A580F" w14:textId="77777777" w:rsidR="009A30DE" w:rsidRDefault="009A30DE" w:rsidP="00513BCE">
      <w:pPr>
        <w:spacing w:line="276" w:lineRule="auto"/>
        <w:rPr>
          <w:rFonts w:cs="Calibri"/>
          <w:b/>
        </w:rPr>
      </w:pPr>
      <w:r>
        <w:rPr>
          <w:rFonts w:cs="Calibri"/>
          <w:b/>
        </w:rPr>
        <w:t xml:space="preserve">Procedures and </w:t>
      </w:r>
      <w:r w:rsidR="00486857">
        <w:rPr>
          <w:rFonts w:cs="Calibri"/>
          <w:b/>
        </w:rPr>
        <w:t>Requirements</w:t>
      </w:r>
      <w:r>
        <w:rPr>
          <w:rFonts w:cs="Calibri"/>
          <w:b/>
        </w:rPr>
        <w:t>.</w:t>
      </w:r>
    </w:p>
    <w:p w14:paraId="4261273E" w14:textId="77777777" w:rsidR="009A30DE" w:rsidRPr="00480DE0" w:rsidRDefault="009A30DE" w:rsidP="00513BCE">
      <w:pPr>
        <w:spacing w:line="276" w:lineRule="auto"/>
        <w:rPr>
          <w:rFonts w:cs="Calibri"/>
          <w:b/>
          <w:sz w:val="16"/>
          <w:szCs w:val="16"/>
        </w:rPr>
      </w:pPr>
    </w:p>
    <w:p w14:paraId="242B4FAA" w14:textId="77777777" w:rsidR="00016007" w:rsidRPr="00016007" w:rsidRDefault="00016007" w:rsidP="00016007">
      <w:pPr>
        <w:jc w:val="both"/>
        <w:rPr>
          <w:b/>
          <w:bCs/>
        </w:rPr>
      </w:pPr>
      <w:r>
        <w:rPr>
          <w:b/>
          <w:bCs/>
        </w:rPr>
        <w:t xml:space="preserve">New </w:t>
      </w:r>
      <w:r w:rsidRPr="00016007">
        <w:rPr>
          <w:b/>
          <w:bCs/>
        </w:rPr>
        <w:t>First Year</w:t>
      </w:r>
      <w:r>
        <w:rPr>
          <w:b/>
          <w:bCs/>
        </w:rPr>
        <w:t xml:space="preserve"> </w:t>
      </w:r>
      <w:r w:rsidRPr="00016007">
        <w:rPr>
          <w:b/>
          <w:bCs/>
        </w:rPr>
        <w:t>Applicants</w:t>
      </w:r>
    </w:p>
    <w:p w14:paraId="2C9BF3F1" w14:textId="77777777" w:rsidR="002D4861" w:rsidRDefault="00016007" w:rsidP="005F6564">
      <w:pPr>
        <w:pStyle w:val="ListParagraph"/>
        <w:numPr>
          <w:ilvl w:val="0"/>
          <w:numId w:val="38"/>
        </w:numPr>
        <w:spacing w:line="276" w:lineRule="auto"/>
      </w:pPr>
      <w:r w:rsidRPr="006E3C2F">
        <w:rPr>
          <w:rFonts w:cs="Calibri"/>
        </w:rPr>
        <w:t xml:space="preserve">Must be at least </w:t>
      </w:r>
      <w:r w:rsidRPr="00944373">
        <w:t>12</w:t>
      </w:r>
      <w:r w:rsidR="004575EC">
        <w:t xml:space="preserve"> years of age</w:t>
      </w:r>
      <w:r w:rsidRPr="00944373">
        <w:t xml:space="preserve"> on 1</w:t>
      </w:r>
      <w:r w:rsidRPr="006E3C2F">
        <w:rPr>
          <w:vertAlign w:val="superscript"/>
        </w:rPr>
        <w:t>st</w:t>
      </w:r>
      <w:r w:rsidRPr="00944373">
        <w:t xml:space="preserve"> January</w:t>
      </w:r>
      <w:r>
        <w:t xml:space="preserve"> </w:t>
      </w:r>
      <w:r w:rsidR="00C41B60">
        <w:t>on the year they start</w:t>
      </w:r>
      <w:r w:rsidR="009A30DE">
        <w:t xml:space="preserve"> second level </w:t>
      </w:r>
      <w:r>
        <w:t xml:space="preserve">and completed </w:t>
      </w:r>
      <w:r w:rsidRPr="00944373">
        <w:t>Sixth Class in Primary School or its equivalent.</w:t>
      </w:r>
    </w:p>
    <w:p w14:paraId="75EA2D74" w14:textId="77777777" w:rsidR="00016007" w:rsidRDefault="00016007" w:rsidP="005F6564">
      <w:pPr>
        <w:pStyle w:val="ListParagraph"/>
        <w:numPr>
          <w:ilvl w:val="0"/>
          <w:numId w:val="38"/>
        </w:numPr>
        <w:spacing w:line="276" w:lineRule="auto"/>
      </w:pPr>
      <w:r>
        <w:t xml:space="preserve">Must complete </w:t>
      </w:r>
      <w:r w:rsidR="005C167E">
        <w:t>the “</w:t>
      </w:r>
      <w:r w:rsidR="005C167E" w:rsidRPr="005C167E">
        <w:t>Preliminary Application Form</w:t>
      </w:r>
      <w:r w:rsidR="005C167E">
        <w:t>”</w:t>
      </w:r>
      <w:r w:rsidR="005C167E" w:rsidRPr="006E3C2F">
        <w:rPr>
          <w:rFonts w:ascii="Book Antiqua" w:hAnsi="Book Antiqua"/>
          <w:color w:val="333399"/>
          <w:sz w:val="42"/>
        </w:rPr>
        <w:t xml:space="preserve"> </w:t>
      </w:r>
      <w:r w:rsidR="004218ED" w:rsidRPr="006E3C2F">
        <w:rPr>
          <w:b/>
          <w:i/>
        </w:rPr>
        <w:t>(Appendix 1)</w:t>
      </w:r>
      <w:r w:rsidR="004218ED">
        <w:t xml:space="preserve"> </w:t>
      </w:r>
      <w:r>
        <w:t>and send it in</w:t>
      </w:r>
      <w:r w:rsidR="00AF10CE">
        <w:t xml:space="preserve"> before </w:t>
      </w:r>
      <w:r w:rsidR="00CB6879">
        <w:t xml:space="preserve">the </w:t>
      </w:r>
      <w:r w:rsidR="00AF10CE">
        <w:t>deadline.</w:t>
      </w:r>
    </w:p>
    <w:p w14:paraId="33DEB13B" w14:textId="77777777" w:rsidR="006D16DE" w:rsidRDefault="006D16DE" w:rsidP="005F6564">
      <w:pPr>
        <w:pStyle w:val="ListParagraph"/>
        <w:numPr>
          <w:ilvl w:val="0"/>
          <w:numId w:val="38"/>
        </w:numPr>
        <w:spacing w:line="276" w:lineRule="auto"/>
      </w:pPr>
      <w:r>
        <w:t>Must complete the “</w:t>
      </w:r>
      <w:r w:rsidRPr="005C167E">
        <w:t>Application Form</w:t>
      </w:r>
      <w:r>
        <w:t>”</w:t>
      </w:r>
      <w:r w:rsidRPr="006E3C2F">
        <w:rPr>
          <w:rFonts w:ascii="Book Antiqua" w:hAnsi="Book Antiqua"/>
          <w:color w:val="333399"/>
          <w:sz w:val="42"/>
        </w:rPr>
        <w:t xml:space="preserve"> </w:t>
      </w:r>
      <w:r w:rsidRPr="006E3C2F">
        <w:rPr>
          <w:b/>
          <w:i/>
        </w:rPr>
        <w:t>(Appendix 3)</w:t>
      </w:r>
      <w:r>
        <w:t xml:space="preserve"> </w:t>
      </w:r>
      <w:r w:rsidR="003E2DE5">
        <w:t xml:space="preserve">and </w:t>
      </w:r>
      <w:r>
        <w:t xml:space="preserve">send it in before the </w:t>
      </w:r>
      <w:r w:rsidR="003E2DE5">
        <w:t xml:space="preserve">Assessment </w:t>
      </w:r>
      <w:r w:rsidR="00E20A6A">
        <w:t>Test.</w:t>
      </w:r>
    </w:p>
    <w:p w14:paraId="0141E21B" w14:textId="77777777" w:rsidR="00C27249" w:rsidRDefault="00C27249" w:rsidP="005F6564">
      <w:pPr>
        <w:pStyle w:val="ListParagraph"/>
        <w:numPr>
          <w:ilvl w:val="0"/>
          <w:numId w:val="38"/>
        </w:numPr>
        <w:spacing w:line="276" w:lineRule="auto"/>
      </w:pPr>
      <w:r>
        <w:t>Agree to</w:t>
      </w:r>
      <w:r w:rsidR="00547A37">
        <w:t>,</w:t>
      </w:r>
      <w:r>
        <w:t xml:space="preserve"> sign</w:t>
      </w:r>
      <w:r w:rsidR="00ED5775">
        <w:t xml:space="preserve"> </w:t>
      </w:r>
      <w:r w:rsidR="00547A37">
        <w:t>and return</w:t>
      </w:r>
      <w:r>
        <w:t xml:space="preserve"> the “Code </w:t>
      </w:r>
      <w:r w:rsidR="00547A37">
        <w:t xml:space="preserve">of </w:t>
      </w:r>
      <w:r w:rsidR="00ED5775">
        <w:t>Behavio</w:t>
      </w:r>
      <w:r w:rsidR="0038395D">
        <w:t>u</w:t>
      </w:r>
      <w:r w:rsidR="00ED5775">
        <w:t>r Statement”</w:t>
      </w:r>
      <w:r w:rsidR="009207D7" w:rsidRPr="006E3C2F">
        <w:rPr>
          <w:b/>
          <w:i/>
        </w:rPr>
        <w:t xml:space="preserve"> (Appendix 4)</w:t>
      </w:r>
      <w:r w:rsidR="00F47138">
        <w:t>.</w:t>
      </w:r>
    </w:p>
    <w:p w14:paraId="578BC5BA" w14:textId="77777777" w:rsidR="00AF10CE" w:rsidRDefault="00AF10CE" w:rsidP="005F6564">
      <w:pPr>
        <w:pStyle w:val="ListParagraph"/>
        <w:numPr>
          <w:ilvl w:val="0"/>
          <w:numId w:val="38"/>
        </w:numPr>
        <w:spacing w:line="276" w:lineRule="auto"/>
      </w:pPr>
      <w:r>
        <w:t xml:space="preserve">Must take an “Assessment Test” if offered a place at </w:t>
      </w:r>
      <w:proofErr w:type="spellStart"/>
      <w:r>
        <w:t>Grennan</w:t>
      </w:r>
      <w:proofErr w:type="spellEnd"/>
      <w:r>
        <w:t xml:space="preserve"> College.</w:t>
      </w:r>
    </w:p>
    <w:p w14:paraId="282D58F3" w14:textId="77777777" w:rsidR="00CB6879" w:rsidRPr="00CB6879" w:rsidRDefault="00CB6879" w:rsidP="00CB6879">
      <w:pPr>
        <w:spacing w:line="276" w:lineRule="auto"/>
        <w:rPr>
          <w:rFonts w:cs="Calibri"/>
        </w:rPr>
      </w:pPr>
    </w:p>
    <w:p w14:paraId="6EBA2230" w14:textId="77777777" w:rsidR="009A30DE" w:rsidRDefault="009A30DE" w:rsidP="009A30DE">
      <w:pPr>
        <w:tabs>
          <w:tab w:val="left" w:pos="426"/>
        </w:tabs>
        <w:spacing w:line="360" w:lineRule="auto"/>
        <w:rPr>
          <w:b/>
          <w:bCs/>
        </w:rPr>
      </w:pPr>
      <w:r w:rsidRPr="009A30DE">
        <w:rPr>
          <w:b/>
          <w:bCs/>
        </w:rPr>
        <w:t>Applicants/Transfers to other years at second level</w:t>
      </w:r>
    </w:p>
    <w:p w14:paraId="75BE8950" w14:textId="77777777" w:rsidR="0062755D" w:rsidRDefault="0062755D" w:rsidP="00313D5A">
      <w:pPr>
        <w:spacing w:line="276" w:lineRule="auto"/>
        <w:ind w:left="720"/>
        <w:rPr>
          <w:rFonts w:cs="Calibri"/>
        </w:rPr>
      </w:pPr>
      <w:r w:rsidRPr="00EC75E9">
        <w:rPr>
          <w:rFonts w:cs="Calibri"/>
        </w:rPr>
        <w:t>Must complete the “</w:t>
      </w:r>
      <w:r w:rsidR="00EC75E9" w:rsidRPr="00EC75E9">
        <w:rPr>
          <w:rFonts w:cs="Calibri"/>
        </w:rPr>
        <w:t>Transfer Student Application Form</w:t>
      </w:r>
      <w:r w:rsidRPr="00EC75E9">
        <w:rPr>
          <w:rFonts w:cs="Calibri"/>
        </w:rPr>
        <w:t xml:space="preserve">” </w:t>
      </w:r>
      <w:r w:rsidRPr="00B857FD">
        <w:rPr>
          <w:b/>
          <w:i/>
        </w:rPr>
        <w:t>(Appendix 2)</w:t>
      </w:r>
      <w:r w:rsidRPr="00EC75E9">
        <w:rPr>
          <w:rFonts w:cs="Calibri"/>
        </w:rPr>
        <w:t xml:space="preserve"> and send it in</w:t>
      </w:r>
      <w:r w:rsidR="00B857FD">
        <w:rPr>
          <w:rFonts w:cs="Calibri"/>
        </w:rPr>
        <w:t>.</w:t>
      </w:r>
    </w:p>
    <w:p w14:paraId="29A6C843" w14:textId="77777777" w:rsidR="002A3ADC" w:rsidRDefault="002A3ADC" w:rsidP="00313D5A">
      <w:pPr>
        <w:spacing w:line="276" w:lineRule="auto"/>
        <w:ind w:left="720"/>
        <w:rPr>
          <w:rFonts w:cs="Calibri"/>
        </w:rPr>
      </w:pPr>
      <w:r>
        <w:rPr>
          <w:rFonts w:cs="Calibri"/>
        </w:rPr>
        <w:t xml:space="preserve">It must be stamped by the </w:t>
      </w:r>
      <w:r w:rsidR="00B45430">
        <w:rPr>
          <w:rFonts w:cs="Calibri"/>
        </w:rPr>
        <w:t>previous school.</w:t>
      </w:r>
    </w:p>
    <w:p w14:paraId="7E5D721A" w14:textId="77777777" w:rsidR="008D5681" w:rsidRDefault="008D5681" w:rsidP="00313D5A">
      <w:pPr>
        <w:spacing w:line="276" w:lineRule="auto"/>
        <w:ind w:left="720"/>
        <w:rPr>
          <w:rFonts w:cs="Calibri"/>
        </w:rPr>
      </w:pPr>
      <w:r>
        <w:t>Agree to, sign and return the “Code of Behaviour Statement”</w:t>
      </w:r>
      <w:r w:rsidRPr="009207D7">
        <w:rPr>
          <w:b/>
          <w:i/>
        </w:rPr>
        <w:t xml:space="preserve"> </w:t>
      </w:r>
      <w:r w:rsidRPr="004218ED">
        <w:rPr>
          <w:b/>
          <w:i/>
        </w:rPr>
        <w:t xml:space="preserve">(Appendix </w:t>
      </w:r>
      <w:r>
        <w:rPr>
          <w:b/>
          <w:i/>
        </w:rPr>
        <w:t>4</w:t>
      </w:r>
      <w:r w:rsidRPr="004218ED">
        <w:rPr>
          <w:b/>
          <w:i/>
        </w:rPr>
        <w:t>)</w:t>
      </w:r>
      <w:r>
        <w:t>.</w:t>
      </w:r>
    </w:p>
    <w:p w14:paraId="61EF3F63" w14:textId="77777777" w:rsidR="00313D5A" w:rsidRDefault="00313D5A" w:rsidP="00313D5A">
      <w:pPr>
        <w:spacing w:line="276" w:lineRule="auto"/>
        <w:ind w:left="720"/>
        <w:rPr>
          <w:rFonts w:cs="Calibri"/>
        </w:rPr>
      </w:pPr>
      <w:r w:rsidRPr="00313D5A">
        <w:rPr>
          <w:rFonts w:cs="Calibri"/>
        </w:rPr>
        <w:t xml:space="preserve">Parents / Guardians of students requesting a transfer from another post-primary school will be </w:t>
      </w:r>
      <w:r w:rsidR="005D2236">
        <w:rPr>
          <w:rFonts w:cs="Calibri"/>
        </w:rPr>
        <w:t>made aware of the detail of the</w:t>
      </w:r>
      <w:r w:rsidRPr="00313D5A">
        <w:rPr>
          <w:rFonts w:cs="Calibri"/>
        </w:rPr>
        <w:t xml:space="preserve"> Admissions Policy.</w:t>
      </w:r>
    </w:p>
    <w:p w14:paraId="325FA131" w14:textId="77777777" w:rsidR="004218ED" w:rsidRDefault="004218ED" w:rsidP="004218ED">
      <w:r>
        <w:tab/>
      </w:r>
      <w:r w:rsidRPr="00A8137A">
        <w:t>Only in exceptional circumstances will applications be considered after the start of the school year.</w:t>
      </w:r>
    </w:p>
    <w:p w14:paraId="19B7A1AE" w14:textId="77777777" w:rsidR="00AC08D6" w:rsidRDefault="00AC08D6" w:rsidP="007803FE">
      <w:pPr>
        <w:spacing w:line="276" w:lineRule="auto"/>
        <w:ind w:left="720"/>
      </w:pPr>
    </w:p>
    <w:p w14:paraId="34C251A0" w14:textId="77777777" w:rsidR="00AC08D6" w:rsidRDefault="00313D5A" w:rsidP="00AC08D6">
      <w:pPr>
        <w:pStyle w:val="ListParagraph"/>
        <w:spacing w:line="240" w:lineRule="auto"/>
        <w:ind w:left="0"/>
        <w:jc w:val="both"/>
        <w:rPr>
          <w:b/>
          <w:bCs/>
        </w:rPr>
      </w:pPr>
      <w:r w:rsidRPr="009B646E">
        <w:rPr>
          <w:b/>
          <w:bCs/>
        </w:rPr>
        <w:t>Parents / Guardians</w:t>
      </w:r>
      <w:r>
        <w:rPr>
          <w:b/>
          <w:bCs/>
        </w:rPr>
        <w:t xml:space="preserve"> </w:t>
      </w:r>
      <w:r w:rsidR="00AC08D6">
        <w:rPr>
          <w:b/>
          <w:bCs/>
        </w:rPr>
        <w:t xml:space="preserve">of transfer students </w:t>
      </w:r>
      <w:r>
        <w:rPr>
          <w:b/>
          <w:bCs/>
        </w:rPr>
        <w:t>must:</w:t>
      </w:r>
    </w:p>
    <w:p w14:paraId="1DC2308F" w14:textId="77777777" w:rsidR="00AC08D6" w:rsidRDefault="00AC08D6" w:rsidP="00AC08D6">
      <w:pPr>
        <w:pStyle w:val="ListParagraph"/>
        <w:spacing w:line="240" w:lineRule="auto"/>
        <w:ind w:left="0"/>
        <w:jc w:val="both"/>
      </w:pPr>
      <w:r>
        <w:rPr>
          <w:b/>
          <w:bCs/>
        </w:rPr>
        <w:tab/>
      </w:r>
      <w:r w:rsidR="00313D5A">
        <w:t>Complete an “Enrolment T</w:t>
      </w:r>
      <w:r w:rsidR="00313D5A" w:rsidRPr="00A8137A">
        <w:t>ransfer Application Form</w:t>
      </w:r>
      <w:r w:rsidR="00313D5A">
        <w:t>”</w:t>
      </w:r>
      <w:r w:rsidR="00313D5A" w:rsidRPr="00A8137A">
        <w:t xml:space="preserve"> </w:t>
      </w:r>
      <w:r w:rsidR="00313D5A" w:rsidRPr="00F26DB9">
        <w:rPr>
          <w:b/>
          <w:i/>
        </w:rPr>
        <w:t>(Appendix 2)</w:t>
      </w:r>
      <w:r w:rsidR="006E3C2F">
        <w:t>, and provide the following information:</w:t>
      </w:r>
    </w:p>
    <w:p w14:paraId="3DCD91BA" w14:textId="77777777" w:rsidR="00313D5A" w:rsidRDefault="00AC08D6" w:rsidP="00AC08D6">
      <w:pPr>
        <w:pStyle w:val="ListParagraph"/>
        <w:spacing w:line="240" w:lineRule="auto"/>
        <w:ind w:left="0"/>
        <w:jc w:val="both"/>
      </w:pPr>
      <w:r>
        <w:tab/>
      </w:r>
      <w:r w:rsidR="00313D5A" w:rsidRPr="00A8137A">
        <w:t xml:space="preserve"> </w:t>
      </w:r>
    </w:p>
    <w:p w14:paraId="125C53C1" w14:textId="77777777" w:rsidR="00313D5A" w:rsidRPr="009B646E" w:rsidRDefault="00313D5A" w:rsidP="005164CA">
      <w:pPr>
        <w:numPr>
          <w:ilvl w:val="1"/>
          <w:numId w:val="3"/>
        </w:numPr>
        <w:ind w:hanging="306"/>
        <w:rPr>
          <w:i/>
        </w:rPr>
      </w:pPr>
      <w:r w:rsidRPr="009B646E">
        <w:rPr>
          <w:i/>
        </w:rPr>
        <w:t xml:space="preserve">Previous academic progress </w:t>
      </w:r>
      <w:r w:rsidRPr="009B646E">
        <w:rPr>
          <w:i/>
        </w:rPr>
        <w:tab/>
      </w:r>
    </w:p>
    <w:p w14:paraId="7B05DC04" w14:textId="77777777" w:rsidR="00313D5A" w:rsidRPr="009B646E" w:rsidRDefault="00313D5A" w:rsidP="005164CA">
      <w:pPr>
        <w:numPr>
          <w:ilvl w:val="1"/>
          <w:numId w:val="3"/>
        </w:numPr>
        <w:ind w:hanging="306"/>
        <w:rPr>
          <w:i/>
        </w:rPr>
      </w:pPr>
      <w:r w:rsidRPr="009B646E">
        <w:rPr>
          <w:i/>
        </w:rPr>
        <w:t xml:space="preserve">His / her ongoing commitment to study </w:t>
      </w:r>
    </w:p>
    <w:p w14:paraId="2AD67B8B" w14:textId="77777777" w:rsidR="00313D5A" w:rsidRPr="00C90B12" w:rsidRDefault="00313D5A" w:rsidP="005164CA">
      <w:pPr>
        <w:numPr>
          <w:ilvl w:val="1"/>
          <w:numId w:val="3"/>
        </w:numPr>
        <w:ind w:hanging="306"/>
        <w:rPr>
          <w:i/>
        </w:rPr>
      </w:pPr>
      <w:r w:rsidRPr="00C90B12">
        <w:rPr>
          <w:i/>
        </w:rPr>
        <w:t xml:space="preserve">Previous good </w:t>
      </w:r>
      <w:proofErr w:type="spellStart"/>
      <w:r w:rsidRPr="00C90B12">
        <w:rPr>
          <w:i/>
        </w:rPr>
        <w:t>behavior</w:t>
      </w:r>
      <w:proofErr w:type="spellEnd"/>
      <w:r w:rsidRPr="00C90B12">
        <w:rPr>
          <w:i/>
        </w:rPr>
        <w:t>.</w:t>
      </w:r>
    </w:p>
    <w:p w14:paraId="014E412B" w14:textId="77777777" w:rsidR="00313D5A" w:rsidRPr="00C90B12" w:rsidRDefault="00313D5A" w:rsidP="005164CA">
      <w:pPr>
        <w:numPr>
          <w:ilvl w:val="1"/>
          <w:numId w:val="3"/>
        </w:numPr>
        <w:ind w:hanging="306"/>
        <w:rPr>
          <w:i/>
        </w:rPr>
      </w:pPr>
      <w:r w:rsidRPr="00C90B12">
        <w:rPr>
          <w:i/>
        </w:rPr>
        <w:t>Provide a reference from the Principal of the previous school.</w:t>
      </w:r>
    </w:p>
    <w:p w14:paraId="3226AE8B" w14:textId="77777777" w:rsidR="00313D5A" w:rsidRPr="00C90B12" w:rsidRDefault="00313D5A" w:rsidP="005164CA">
      <w:pPr>
        <w:numPr>
          <w:ilvl w:val="1"/>
          <w:numId w:val="3"/>
        </w:numPr>
        <w:ind w:hanging="306"/>
        <w:rPr>
          <w:i/>
        </w:rPr>
      </w:pPr>
      <w:r w:rsidRPr="00C90B12">
        <w:rPr>
          <w:i/>
        </w:rPr>
        <w:t>Provide copies of reports and bring necessary practical work from the previous school.</w:t>
      </w:r>
    </w:p>
    <w:p w14:paraId="1102CC83" w14:textId="77777777" w:rsidR="00462D24" w:rsidRPr="00CE3832" w:rsidRDefault="00313D5A" w:rsidP="00AC08D6">
      <w:pPr>
        <w:numPr>
          <w:ilvl w:val="1"/>
          <w:numId w:val="3"/>
        </w:numPr>
        <w:ind w:hanging="306"/>
        <w:rPr>
          <w:i/>
        </w:rPr>
      </w:pPr>
      <w:r w:rsidRPr="00C90B12">
        <w:rPr>
          <w:i/>
        </w:rPr>
        <w:t>Give an undertaking that their child will abide by the School Co</w:t>
      </w:r>
      <w:r w:rsidR="00D61D7C">
        <w:rPr>
          <w:i/>
        </w:rPr>
        <w:t>de of Behaviour</w:t>
      </w:r>
    </w:p>
    <w:p w14:paraId="336C7D8B" w14:textId="77777777" w:rsidR="00F34F84" w:rsidRDefault="00F34F84" w:rsidP="00AC08D6">
      <w:pPr>
        <w:rPr>
          <w:i/>
        </w:rPr>
      </w:pPr>
    </w:p>
    <w:p w14:paraId="64190550" w14:textId="77777777" w:rsidR="00AC08D6" w:rsidRPr="004218ED" w:rsidRDefault="00AC08D6" w:rsidP="00AC08D6">
      <w:pPr>
        <w:tabs>
          <w:tab w:val="left" w:pos="426"/>
        </w:tabs>
        <w:spacing w:line="360" w:lineRule="auto"/>
        <w:rPr>
          <w:b/>
          <w:bCs/>
        </w:rPr>
      </w:pPr>
      <w:r w:rsidRPr="004218ED">
        <w:rPr>
          <w:b/>
          <w:bCs/>
        </w:rPr>
        <w:t>Transfer Students</w:t>
      </w:r>
      <w:r>
        <w:rPr>
          <w:b/>
          <w:bCs/>
        </w:rPr>
        <w:t xml:space="preserve"> are eligible for admission:-</w:t>
      </w:r>
    </w:p>
    <w:p w14:paraId="2EEDBF05" w14:textId="77777777" w:rsidR="00AC08D6" w:rsidRPr="00CE3832" w:rsidRDefault="00AC08D6" w:rsidP="005F6564">
      <w:pPr>
        <w:pStyle w:val="ListParagraph"/>
        <w:numPr>
          <w:ilvl w:val="0"/>
          <w:numId w:val="39"/>
        </w:numPr>
        <w:spacing w:line="276" w:lineRule="auto"/>
        <w:rPr>
          <w:b/>
          <w:i/>
        </w:rPr>
      </w:pPr>
      <w:r>
        <w:t xml:space="preserve">If they have submitted a complete “Enrolment Transfer Form.” </w:t>
      </w:r>
      <w:r w:rsidRPr="00CE3832">
        <w:rPr>
          <w:b/>
          <w:i/>
        </w:rPr>
        <w:t>(Appendix 2)</w:t>
      </w:r>
    </w:p>
    <w:p w14:paraId="71C5E2A7" w14:textId="77777777" w:rsidR="005E7709" w:rsidRPr="00CE3832" w:rsidRDefault="005E7709" w:rsidP="005F6564">
      <w:pPr>
        <w:pStyle w:val="ListParagraph"/>
        <w:numPr>
          <w:ilvl w:val="0"/>
          <w:numId w:val="39"/>
        </w:numPr>
        <w:spacing w:line="276" w:lineRule="auto"/>
        <w:rPr>
          <w:rFonts w:cs="Calibri"/>
        </w:rPr>
      </w:pPr>
      <w:r>
        <w:t>Agree to, sign and return the “Code of Behaviour Statement”</w:t>
      </w:r>
      <w:r w:rsidRPr="00CE3832">
        <w:rPr>
          <w:b/>
          <w:i/>
        </w:rPr>
        <w:t xml:space="preserve"> (Appendix 4)</w:t>
      </w:r>
      <w:r>
        <w:t>.</w:t>
      </w:r>
    </w:p>
    <w:p w14:paraId="4F951794" w14:textId="77777777" w:rsidR="00AC08D6" w:rsidRPr="00CE3832" w:rsidRDefault="00AC08D6" w:rsidP="005F6564">
      <w:pPr>
        <w:pStyle w:val="ListParagraph"/>
        <w:numPr>
          <w:ilvl w:val="0"/>
          <w:numId w:val="39"/>
        </w:numPr>
        <w:spacing w:line="276" w:lineRule="auto"/>
        <w:rPr>
          <w:rFonts w:cs="Calibri"/>
        </w:rPr>
      </w:pPr>
      <w:r>
        <w:t xml:space="preserve">If there is </w:t>
      </w:r>
      <w:r w:rsidR="00690E38">
        <w:t xml:space="preserve">a </w:t>
      </w:r>
      <w:r>
        <w:t>space</w:t>
      </w:r>
      <w:r w:rsidRPr="00A8137A">
        <w:t xml:space="preserve"> available in that year group</w:t>
      </w:r>
      <w:r>
        <w:t>/class</w:t>
      </w:r>
      <w:r w:rsidRPr="00A8137A">
        <w:t xml:space="preserve"> for the forthcoming academic year;</w:t>
      </w:r>
    </w:p>
    <w:p w14:paraId="25B66CCC" w14:textId="77777777" w:rsidR="00AC08D6" w:rsidRDefault="00AC08D6" w:rsidP="005F6564">
      <w:pPr>
        <w:pStyle w:val="ListParagraph"/>
        <w:numPr>
          <w:ilvl w:val="0"/>
          <w:numId w:val="39"/>
        </w:numPr>
        <w:spacing w:line="276" w:lineRule="auto"/>
      </w:pPr>
      <w:r>
        <w:t>If a</w:t>
      </w:r>
      <w:r w:rsidRPr="00F251B3">
        <w:t xml:space="preserve">dequate resources </w:t>
      </w:r>
      <w:r>
        <w:t>are</w:t>
      </w:r>
      <w:r w:rsidRPr="00F251B3">
        <w:t xml:space="preserve"> available at </w:t>
      </w:r>
      <w:proofErr w:type="spellStart"/>
      <w:r w:rsidRPr="00F251B3">
        <w:t>Grennan</w:t>
      </w:r>
      <w:proofErr w:type="spellEnd"/>
      <w:r w:rsidRPr="00F251B3">
        <w:t xml:space="preserve"> College</w:t>
      </w:r>
      <w:r w:rsidR="002A71EB">
        <w:t>,</w:t>
      </w:r>
      <w:r w:rsidRPr="00F251B3">
        <w:t xml:space="preserve"> </w:t>
      </w:r>
      <w:r>
        <w:t>including subject options.</w:t>
      </w:r>
    </w:p>
    <w:p w14:paraId="62789464" w14:textId="77777777" w:rsidR="00AC08D6" w:rsidRDefault="00480DE0" w:rsidP="005F6564">
      <w:pPr>
        <w:pStyle w:val="ListParagraph"/>
        <w:numPr>
          <w:ilvl w:val="0"/>
          <w:numId w:val="39"/>
        </w:numPr>
        <w:spacing w:line="276" w:lineRule="auto"/>
      </w:pPr>
      <w:r>
        <w:t xml:space="preserve">If the applicant </w:t>
      </w:r>
      <w:r w:rsidR="002A71EB">
        <w:t>receives</w:t>
      </w:r>
      <w:r w:rsidR="00AC08D6" w:rsidRPr="00F251B3">
        <w:t xml:space="preserve"> approval</w:t>
      </w:r>
      <w:r w:rsidR="002A71EB">
        <w:t>,</w:t>
      </w:r>
      <w:r w:rsidR="00AC08D6" w:rsidRPr="00F251B3">
        <w:t xml:space="preserve"> of the Board of Management</w:t>
      </w:r>
      <w:r w:rsidR="00AC08D6">
        <w:t>.</w:t>
      </w:r>
    </w:p>
    <w:p w14:paraId="46E1A8B4" w14:textId="77777777" w:rsidR="00AC08D6" w:rsidRDefault="00AC08D6" w:rsidP="00AC08D6">
      <w:pPr>
        <w:spacing w:line="276" w:lineRule="auto"/>
        <w:ind w:left="720"/>
      </w:pPr>
    </w:p>
    <w:p w14:paraId="5A11DC34" w14:textId="77777777" w:rsidR="00146A12" w:rsidRDefault="00146A12" w:rsidP="00513BCE">
      <w:pPr>
        <w:spacing w:line="276" w:lineRule="auto"/>
        <w:rPr>
          <w:rFonts w:cs="Calibri"/>
        </w:rPr>
      </w:pPr>
    </w:p>
    <w:p w14:paraId="7A39966C" w14:textId="77777777" w:rsidR="00462D24" w:rsidRDefault="00462D24" w:rsidP="00513BCE">
      <w:pPr>
        <w:spacing w:line="276" w:lineRule="auto"/>
        <w:rPr>
          <w:rFonts w:cs="Calibri"/>
        </w:rPr>
      </w:pPr>
    </w:p>
    <w:p w14:paraId="0E4C9DC8" w14:textId="77777777" w:rsidR="00462D24" w:rsidRDefault="00462D24" w:rsidP="00513BCE">
      <w:pPr>
        <w:spacing w:line="276" w:lineRule="auto"/>
        <w:rPr>
          <w:rFonts w:cs="Calibri"/>
        </w:rPr>
      </w:pPr>
    </w:p>
    <w:p w14:paraId="2C4DAE8A" w14:textId="77777777" w:rsidR="00462D24" w:rsidRDefault="00462D24" w:rsidP="00513BCE">
      <w:pPr>
        <w:spacing w:line="276" w:lineRule="auto"/>
        <w:rPr>
          <w:rFonts w:cs="Calibri"/>
        </w:rPr>
      </w:pPr>
    </w:p>
    <w:p w14:paraId="3B2DB668" w14:textId="77777777" w:rsidR="00462D24" w:rsidRPr="00146A12" w:rsidRDefault="00462D24" w:rsidP="00462D24">
      <w:pPr>
        <w:spacing w:line="276" w:lineRule="auto"/>
        <w:jc w:val="center"/>
        <w:rPr>
          <w:rFonts w:cs="Calibri"/>
          <w:b/>
        </w:rPr>
      </w:pPr>
      <w:r w:rsidRPr="00146A12">
        <w:rPr>
          <w:rFonts w:cs="Calibri"/>
          <w:b/>
        </w:rPr>
        <w:lastRenderedPageBreak/>
        <w:t xml:space="preserve">Appendix </w:t>
      </w:r>
      <w:r>
        <w:rPr>
          <w:rFonts w:cs="Calibri"/>
          <w:b/>
        </w:rPr>
        <w:t>5</w:t>
      </w:r>
      <w:r w:rsidRPr="00146A12">
        <w:rPr>
          <w:rFonts w:cs="Calibri"/>
          <w:b/>
        </w:rPr>
        <w:t>:</w:t>
      </w:r>
    </w:p>
    <w:p w14:paraId="63BB7830" w14:textId="77777777" w:rsidR="00462D24" w:rsidRPr="00053909" w:rsidRDefault="00462D24" w:rsidP="00462D24">
      <w:pPr>
        <w:tabs>
          <w:tab w:val="left" w:pos="709"/>
        </w:tabs>
        <w:spacing w:line="360" w:lineRule="auto"/>
        <w:jc w:val="center"/>
        <w:rPr>
          <w:b/>
          <w:bCs/>
        </w:rPr>
      </w:pPr>
      <w:r>
        <w:rPr>
          <w:b/>
          <w:bCs/>
        </w:rPr>
        <w:t>Revisions</w:t>
      </w:r>
      <w:r w:rsidRPr="00053909">
        <w:rPr>
          <w:b/>
          <w:bCs/>
        </w:rPr>
        <w:t>.</w:t>
      </w:r>
    </w:p>
    <w:tbl>
      <w:tblPr>
        <w:tblStyle w:val="TableGrid"/>
        <w:tblW w:w="0" w:type="auto"/>
        <w:tblLook w:val="04A0" w:firstRow="1" w:lastRow="0" w:firstColumn="1" w:lastColumn="0" w:noHBand="0" w:noVBand="1"/>
      </w:tblPr>
      <w:tblGrid>
        <w:gridCol w:w="1129"/>
        <w:gridCol w:w="7088"/>
        <w:gridCol w:w="1134"/>
        <w:gridCol w:w="1105"/>
      </w:tblGrid>
      <w:tr w:rsidR="00E1440A" w14:paraId="2CD215F7" w14:textId="77777777" w:rsidTr="009B32CA">
        <w:tc>
          <w:tcPr>
            <w:tcW w:w="1129" w:type="dxa"/>
          </w:tcPr>
          <w:p w14:paraId="29FEC36C" w14:textId="77777777" w:rsidR="00E1440A" w:rsidRPr="009B32CA" w:rsidRDefault="009B32CA" w:rsidP="00864E2E">
            <w:pPr>
              <w:spacing w:line="360" w:lineRule="auto"/>
              <w:jc w:val="center"/>
              <w:rPr>
                <w:rFonts w:cs="Calibri"/>
                <w:b/>
                <w:i/>
              </w:rPr>
            </w:pPr>
            <w:r w:rsidRPr="009B32CA">
              <w:rPr>
                <w:rFonts w:cs="Calibri"/>
                <w:b/>
                <w:i/>
              </w:rPr>
              <w:t>Rev No.</w:t>
            </w:r>
          </w:p>
        </w:tc>
        <w:tc>
          <w:tcPr>
            <w:tcW w:w="7088" w:type="dxa"/>
          </w:tcPr>
          <w:p w14:paraId="2D9BD4FC" w14:textId="77777777" w:rsidR="00E1440A" w:rsidRPr="009B32CA" w:rsidRDefault="009B32CA" w:rsidP="00864E2E">
            <w:pPr>
              <w:spacing w:line="360" w:lineRule="auto"/>
              <w:jc w:val="center"/>
              <w:rPr>
                <w:rFonts w:cs="Calibri"/>
                <w:b/>
                <w:i/>
              </w:rPr>
            </w:pPr>
            <w:r w:rsidRPr="009B32CA">
              <w:rPr>
                <w:rFonts w:cs="Calibri"/>
                <w:b/>
                <w:i/>
              </w:rPr>
              <w:t>Description</w:t>
            </w:r>
          </w:p>
        </w:tc>
        <w:tc>
          <w:tcPr>
            <w:tcW w:w="1134" w:type="dxa"/>
          </w:tcPr>
          <w:p w14:paraId="4E469DB7" w14:textId="77777777" w:rsidR="00E1440A" w:rsidRPr="009B32CA" w:rsidRDefault="009B32CA" w:rsidP="00864E2E">
            <w:pPr>
              <w:spacing w:line="360" w:lineRule="auto"/>
              <w:jc w:val="center"/>
              <w:rPr>
                <w:rFonts w:cs="Calibri"/>
                <w:b/>
                <w:i/>
              </w:rPr>
            </w:pPr>
            <w:r w:rsidRPr="009B32CA">
              <w:rPr>
                <w:rFonts w:cs="Calibri"/>
                <w:b/>
                <w:i/>
              </w:rPr>
              <w:t>Page</w:t>
            </w:r>
          </w:p>
        </w:tc>
        <w:tc>
          <w:tcPr>
            <w:tcW w:w="1105" w:type="dxa"/>
          </w:tcPr>
          <w:p w14:paraId="061D4AFA" w14:textId="77777777" w:rsidR="00E1440A" w:rsidRPr="009B32CA" w:rsidRDefault="009B32CA" w:rsidP="00864E2E">
            <w:pPr>
              <w:spacing w:line="360" w:lineRule="auto"/>
              <w:jc w:val="center"/>
              <w:rPr>
                <w:rFonts w:cs="Calibri"/>
                <w:b/>
                <w:i/>
              </w:rPr>
            </w:pPr>
            <w:r w:rsidRPr="009B32CA">
              <w:rPr>
                <w:rFonts w:cs="Calibri"/>
                <w:b/>
                <w:i/>
              </w:rPr>
              <w:t>Date</w:t>
            </w:r>
          </w:p>
        </w:tc>
      </w:tr>
      <w:tr w:rsidR="00E1440A" w14:paraId="1AB3D254" w14:textId="77777777" w:rsidTr="009B32CA">
        <w:tc>
          <w:tcPr>
            <w:tcW w:w="1129" w:type="dxa"/>
          </w:tcPr>
          <w:p w14:paraId="12A1609A" w14:textId="77777777" w:rsidR="00E1440A" w:rsidRPr="00864E2E" w:rsidRDefault="00864E2E" w:rsidP="00864E2E">
            <w:pPr>
              <w:spacing w:line="360" w:lineRule="auto"/>
              <w:jc w:val="center"/>
              <w:rPr>
                <w:rFonts w:cs="Calibri"/>
                <w:b/>
              </w:rPr>
            </w:pPr>
            <w:r w:rsidRPr="00864E2E">
              <w:rPr>
                <w:rFonts w:cs="Calibri"/>
                <w:b/>
              </w:rPr>
              <w:t>3</w:t>
            </w:r>
          </w:p>
        </w:tc>
        <w:tc>
          <w:tcPr>
            <w:tcW w:w="7088" w:type="dxa"/>
          </w:tcPr>
          <w:p w14:paraId="5403AC71" w14:textId="77777777" w:rsidR="00E1440A" w:rsidRPr="00F52293" w:rsidRDefault="003C5A2F" w:rsidP="00864E2E">
            <w:pPr>
              <w:spacing w:line="360" w:lineRule="auto"/>
              <w:rPr>
                <w:rFonts w:cs="Calibri"/>
                <w:i/>
              </w:rPr>
            </w:pPr>
            <w:r w:rsidRPr="00F52293">
              <w:rPr>
                <w:rFonts w:cs="Calibri"/>
                <w:i/>
              </w:rPr>
              <w:t>Contents Page</w:t>
            </w:r>
            <w:r w:rsidR="003168AC">
              <w:rPr>
                <w:rFonts w:cs="Calibri"/>
                <w:i/>
              </w:rPr>
              <w:t xml:space="preserve"> </w:t>
            </w:r>
            <w:r w:rsidR="00131678">
              <w:rPr>
                <w:rFonts w:cs="Calibri"/>
                <w:i/>
              </w:rPr>
              <w:t xml:space="preserve"> New Contents</w:t>
            </w:r>
          </w:p>
          <w:p w14:paraId="2BFB433E" w14:textId="77777777" w:rsidR="000D1176" w:rsidRDefault="006C56B9" w:rsidP="00864E2E">
            <w:pPr>
              <w:spacing w:line="360" w:lineRule="auto"/>
              <w:rPr>
                <w:rFonts w:cs="Calibri"/>
                <w:i/>
              </w:rPr>
            </w:pPr>
            <w:r w:rsidRPr="00F52293">
              <w:rPr>
                <w:rFonts w:cs="Calibri"/>
                <w:i/>
              </w:rPr>
              <w:t>Section 3</w:t>
            </w:r>
            <w:r w:rsidR="00D12F01" w:rsidRPr="00F52293">
              <w:rPr>
                <w:rFonts w:cs="Calibri"/>
                <w:i/>
              </w:rPr>
              <w:t xml:space="preserve">    </w:t>
            </w:r>
            <w:r w:rsidR="00131678">
              <w:rPr>
                <w:rFonts w:cs="Calibri"/>
                <w:i/>
              </w:rPr>
              <w:t xml:space="preserve">   </w:t>
            </w:r>
            <w:r w:rsidR="003168AC">
              <w:rPr>
                <w:rFonts w:cs="Calibri"/>
                <w:i/>
              </w:rPr>
              <w:t xml:space="preserve">   </w:t>
            </w:r>
            <w:r w:rsidR="00D12F01" w:rsidRPr="00F52293">
              <w:rPr>
                <w:rFonts w:cs="Calibri"/>
                <w:i/>
              </w:rPr>
              <w:t>QQI included</w:t>
            </w:r>
          </w:p>
          <w:p w14:paraId="614F7358" w14:textId="77777777" w:rsidR="00C53309" w:rsidRPr="00F52293" w:rsidRDefault="00C53309" w:rsidP="00864E2E">
            <w:pPr>
              <w:spacing w:line="360" w:lineRule="auto"/>
              <w:rPr>
                <w:rFonts w:cs="Calibri"/>
                <w:i/>
              </w:rPr>
            </w:pPr>
            <w:r>
              <w:rPr>
                <w:rFonts w:cs="Calibri"/>
                <w:i/>
              </w:rPr>
              <w:t xml:space="preserve">Section 4    </w:t>
            </w:r>
            <w:r w:rsidR="00131678">
              <w:rPr>
                <w:rFonts w:cs="Calibri"/>
                <w:i/>
              </w:rPr>
              <w:t xml:space="preserve">   </w:t>
            </w:r>
            <w:r w:rsidR="003168AC">
              <w:rPr>
                <w:rFonts w:cs="Calibri"/>
                <w:i/>
              </w:rPr>
              <w:t xml:space="preserve">   </w:t>
            </w:r>
            <w:r w:rsidR="00C733D0">
              <w:rPr>
                <w:rFonts w:cs="Calibri"/>
                <w:i/>
              </w:rPr>
              <w:t>GDPR</w:t>
            </w:r>
          </w:p>
          <w:p w14:paraId="4008DE4C" w14:textId="77777777" w:rsidR="002405B8" w:rsidRPr="00F52293" w:rsidRDefault="007E3822" w:rsidP="00864E2E">
            <w:pPr>
              <w:spacing w:line="360" w:lineRule="auto"/>
              <w:rPr>
                <w:rFonts w:cs="Calibri"/>
                <w:i/>
              </w:rPr>
            </w:pPr>
            <w:r w:rsidRPr="00F52293">
              <w:rPr>
                <w:rFonts w:cs="Calibri"/>
                <w:i/>
              </w:rPr>
              <w:t xml:space="preserve">Section 7.1 </w:t>
            </w:r>
            <w:r w:rsidR="00B6597D">
              <w:rPr>
                <w:rFonts w:cs="Calibri"/>
                <w:i/>
              </w:rPr>
              <w:t xml:space="preserve">  </w:t>
            </w:r>
            <w:r w:rsidR="003168AC">
              <w:rPr>
                <w:rFonts w:cs="Calibri"/>
                <w:i/>
              </w:rPr>
              <w:t xml:space="preserve">   </w:t>
            </w:r>
            <w:r w:rsidRPr="00F52293">
              <w:rPr>
                <w:rFonts w:cs="Calibri"/>
                <w:i/>
              </w:rPr>
              <w:t xml:space="preserve"> (App</w:t>
            </w:r>
            <w:r w:rsidR="006A4687" w:rsidRPr="00F52293">
              <w:rPr>
                <w:rFonts w:cs="Calibri"/>
                <w:i/>
              </w:rPr>
              <w:t>endix 1 or</w:t>
            </w:r>
            <w:r w:rsidR="003168AC">
              <w:rPr>
                <w:rFonts w:cs="Calibri"/>
                <w:i/>
              </w:rPr>
              <w:t>2</w:t>
            </w:r>
            <w:r w:rsidR="006A4687" w:rsidRPr="00F52293">
              <w:rPr>
                <w:rFonts w:cs="Calibri"/>
                <w:i/>
              </w:rPr>
              <w:t xml:space="preserve"> &amp; 3)</w:t>
            </w:r>
          </w:p>
          <w:p w14:paraId="2F44CF98" w14:textId="77777777" w:rsidR="00F3781D" w:rsidRPr="00F52293" w:rsidRDefault="00F3781D" w:rsidP="00864E2E">
            <w:pPr>
              <w:spacing w:line="360" w:lineRule="auto"/>
              <w:rPr>
                <w:rFonts w:cs="Calibri"/>
                <w:i/>
              </w:rPr>
            </w:pPr>
            <w:r w:rsidRPr="00F52293">
              <w:rPr>
                <w:rFonts w:cs="Calibri"/>
                <w:i/>
              </w:rPr>
              <w:t xml:space="preserve">Section 7.2 </w:t>
            </w:r>
            <w:r w:rsidR="00B6597D">
              <w:rPr>
                <w:rFonts w:cs="Calibri"/>
                <w:i/>
              </w:rPr>
              <w:t xml:space="preserve">   </w:t>
            </w:r>
            <w:r w:rsidR="003168AC">
              <w:rPr>
                <w:rFonts w:cs="Calibri"/>
                <w:i/>
              </w:rPr>
              <w:t xml:space="preserve">   </w:t>
            </w:r>
            <w:r w:rsidRPr="00F52293">
              <w:rPr>
                <w:rFonts w:cs="Calibri"/>
                <w:i/>
              </w:rPr>
              <w:t>Stage 1</w:t>
            </w:r>
            <w:r w:rsidR="00791CBA" w:rsidRPr="00F52293">
              <w:rPr>
                <w:rFonts w:cs="Calibri"/>
                <w:i/>
              </w:rPr>
              <w:t>, Stage 2 ( Appendix 3</w:t>
            </w:r>
            <w:r w:rsidR="002629FE" w:rsidRPr="00F52293">
              <w:rPr>
                <w:rFonts w:cs="Calibri"/>
                <w:i/>
              </w:rPr>
              <w:t>)</w:t>
            </w:r>
            <w:r w:rsidRPr="00F52293">
              <w:rPr>
                <w:rFonts w:cs="Calibri"/>
                <w:i/>
              </w:rPr>
              <w:t xml:space="preserve"> </w:t>
            </w:r>
          </w:p>
          <w:p w14:paraId="7DDCC6B8" w14:textId="77777777" w:rsidR="00820022" w:rsidRDefault="00820022" w:rsidP="00820022">
            <w:pPr>
              <w:spacing w:line="360" w:lineRule="auto"/>
              <w:rPr>
                <w:rFonts w:cs="Calibri"/>
                <w:i/>
              </w:rPr>
            </w:pPr>
            <w:r w:rsidRPr="00F52293">
              <w:rPr>
                <w:rFonts w:cs="Calibri"/>
                <w:i/>
              </w:rPr>
              <w:t xml:space="preserve">Section 8    </w:t>
            </w:r>
            <w:r w:rsidR="00B6597D">
              <w:rPr>
                <w:rFonts w:cs="Calibri"/>
                <w:i/>
              </w:rPr>
              <w:t xml:space="preserve">   </w:t>
            </w:r>
            <w:r w:rsidR="003168AC">
              <w:rPr>
                <w:rFonts w:cs="Calibri"/>
                <w:i/>
              </w:rPr>
              <w:t xml:space="preserve">   </w:t>
            </w:r>
            <w:r w:rsidRPr="00F52293">
              <w:rPr>
                <w:rFonts w:cs="Calibri"/>
                <w:i/>
              </w:rPr>
              <w:t xml:space="preserve">Stage 1, Stage 2 ( Appendix 3) </w:t>
            </w:r>
          </w:p>
          <w:p w14:paraId="19C06C25" w14:textId="77777777" w:rsidR="00F52293" w:rsidRPr="00BC4DBC" w:rsidRDefault="000528EE" w:rsidP="00820022">
            <w:pPr>
              <w:spacing w:line="360" w:lineRule="auto"/>
              <w:rPr>
                <w:rFonts w:cs="Calibri"/>
                <w:i/>
              </w:rPr>
            </w:pPr>
            <w:r w:rsidRPr="00BC4DBC">
              <w:rPr>
                <w:rFonts w:cs="Calibri"/>
                <w:i/>
              </w:rPr>
              <w:t xml:space="preserve">Section 9    </w:t>
            </w:r>
            <w:r w:rsidR="00B6597D" w:rsidRPr="00BC4DBC">
              <w:rPr>
                <w:rFonts w:cs="Calibri"/>
                <w:i/>
              </w:rPr>
              <w:t xml:space="preserve"> </w:t>
            </w:r>
            <w:r w:rsidR="003168AC" w:rsidRPr="00BC4DBC">
              <w:rPr>
                <w:rFonts w:cs="Calibri"/>
                <w:i/>
              </w:rPr>
              <w:t xml:space="preserve">    </w:t>
            </w:r>
            <w:r w:rsidR="00B6597D" w:rsidRPr="00BC4DBC">
              <w:rPr>
                <w:rFonts w:cs="Calibri"/>
                <w:i/>
              </w:rPr>
              <w:t xml:space="preserve"> </w:t>
            </w:r>
            <w:r w:rsidRPr="00BC4DBC">
              <w:rPr>
                <w:rFonts w:cs="Calibri"/>
                <w:i/>
              </w:rPr>
              <w:t>GDPR</w:t>
            </w:r>
          </w:p>
          <w:p w14:paraId="06017F1E" w14:textId="77777777" w:rsidR="002629FE" w:rsidRPr="00BC4DBC" w:rsidRDefault="00B6597D" w:rsidP="00864E2E">
            <w:pPr>
              <w:spacing w:line="360" w:lineRule="auto"/>
              <w:rPr>
                <w:rFonts w:cs="Calibri"/>
                <w:i/>
              </w:rPr>
            </w:pPr>
            <w:r w:rsidRPr="00BC4DBC">
              <w:rPr>
                <w:rFonts w:cs="Calibri"/>
                <w:i/>
              </w:rPr>
              <w:t xml:space="preserve">Section 10.1  </w:t>
            </w:r>
            <w:r w:rsidR="003168AC" w:rsidRPr="00BC4DBC">
              <w:rPr>
                <w:rFonts w:cs="Calibri"/>
                <w:i/>
              </w:rPr>
              <w:t xml:space="preserve">    (Appendix 2 &amp; 3)</w:t>
            </w:r>
          </w:p>
          <w:p w14:paraId="027653CE" w14:textId="77777777" w:rsidR="0099668F" w:rsidRPr="00BC4DBC" w:rsidRDefault="0099668F" w:rsidP="00864E2E">
            <w:pPr>
              <w:spacing w:line="360" w:lineRule="auto"/>
              <w:rPr>
                <w:rFonts w:cs="Calibri"/>
                <w:i/>
              </w:rPr>
            </w:pPr>
            <w:r w:rsidRPr="00BC4DBC">
              <w:rPr>
                <w:rFonts w:cs="Calibri"/>
                <w:i/>
              </w:rPr>
              <w:t>Section 10.2      Code of Behaviour (Appendix 4)</w:t>
            </w:r>
          </w:p>
          <w:p w14:paraId="1079B844" w14:textId="77777777" w:rsidR="006E096B" w:rsidRPr="00BC4DBC" w:rsidRDefault="006E096B" w:rsidP="00864E2E">
            <w:pPr>
              <w:spacing w:line="360" w:lineRule="auto"/>
              <w:rPr>
                <w:rFonts w:cs="Calibri"/>
                <w:i/>
              </w:rPr>
            </w:pPr>
            <w:r w:rsidRPr="00BC4DBC">
              <w:rPr>
                <w:rFonts w:cs="Calibri"/>
                <w:i/>
              </w:rPr>
              <w:t>Section 13         (Appendix 4)</w:t>
            </w:r>
          </w:p>
          <w:p w14:paraId="289EC58D" w14:textId="77777777" w:rsidR="00BC4DBC" w:rsidRDefault="00BC4DBC" w:rsidP="00864E2E">
            <w:pPr>
              <w:spacing w:line="360" w:lineRule="auto"/>
              <w:rPr>
                <w:rFonts w:cs="Calibri"/>
                <w:i/>
              </w:rPr>
            </w:pPr>
            <w:r w:rsidRPr="00BC4DBC">
              <w:rPr>
                <w:rFonts w:cs="Calibri"/>
                <w:i/>
              </w:rPr>
              <w:t>Section 16         GDPR</w:t>
            </w:r>
          </w:p>
          <w:p w14:paraId="6E0D6938" w14:textId="77777777" w:rsidR="007408E1" w:rsidRDefault="007408E1" w:rsidP="00864E2E">
            <w:pPr>
              <w:spacing w:line="360" w:lineRule="auto"/>
              <w:rPr>
                <w:rFonts w:cs="Calibri"/>
                <w:i/>
              </w:rPr>
            </w:pPr>
            <w:r>
              <w:rPr>
                <w:rFonts w:cs="Calibri"/>
                <w:i/>
              </w:rPr>
              <w:t xml:space="preserve">New </w:t>
            </w:r>
            <w:r w:rsidRPr="007408E1">
              <w:rPr>
                <w:rFonts w:cs="Calibri"/>
                <w:i/>
              </w:rPr>
              <w:t>Preliminary Application Form</w:t>
            </w:r>
          </w:p>
          <w:p w14:paraId="138A6FA0" w14:textId="77777777" w:rsidR="007408E1" w:rsidRDefault="007408E1" w:rsidP="00864E2E">
            <w:pPr>
              <w:spacing w:line="360" w:lineRule="auto"/>
              <w:rPr>
                <w:rFonts w:cs="Calibri"/>
                <w:i/>
              </w:rPr>
            </w:pPr>
            <w:r>
              <w:rPr>
                <w:rFonts w:cs="Calibri"/>
                <w:i/>
              </w:rPr>
              <w:t>New Transfer Student</w:t>
            </w:r>
            <w:r w:rsidRPr="007408E1">
              <w:rPr>
                <w:rFonts w:cs="Calibri"/>
                <w:i/>
              </w:rPr>
              <w:t xml:space="preserve"> Application Form</w:t>
            </w:r>
          </w:p>
          <w:p w14:paraId="40E8FE5A" w14:textId="77777777" w:rsidR="00421993" w:rsidRDefault="00421993" w:rsidP="00864E2E">
            <w:pPr>
              <w:spacing w:line="360" w:lineRule="auto"/>
              <w:rPr>
                <w:rFonts w:cs="Calibri"/>
                <w:i/>
              </w:rPr>
            </w:pPr>
            <w:r>
              <w:rPr>
                <w:rFonts w:cs="Calibri"/>
                <w:i/>
              </w:rPr>
              <w:t xml:space="preserve">New </w:t>
            </w:r>
            <w:r w:rsidRPr="007408E1">
              <w:rPr>
                <w:rFonts w:cs="Calibri"/>
                <w:i/>
              </w:rPr>
              <w:t>Application Form</w:t>
            </w:r>
          </w:p>
          <w:p w14:paraId="4572A97F" w14:textId="77777777" w:rsidR="00F95A36" w:rsidRDefault="00DF1780" w:rsidP="00864E2E">
            <w:pPr>
              <w:spacing w:line="360" w:lineRule="auto"/>
              <w:rPr>
                <w:rFonts w:cs="Calibri"/>
                <w:i/>
              </w:rPr>
            </w:pPr>
            <w:r>
              <w:rPr>
                <w:rFonts w:cs="Calibri"/>
                <w:i/>
              </w:rPr>
              <w:t xml:space="preserve"> </w:t>
            </w:r>
            <w:r w:rsidR="007B5915" w:rsidRPr="00BC4DBC">
              <w:rPr>
                <w:rFonts w:cs="Calibri"/>
                <w:i/>
              </w:rPr>
              <w:t xml:space="preserve">Code of Behaviour </w:t>
            </w:r>
            <w:r w:rsidR="00594007">
              <w:rPr>
                <w:rFonts w:cs="Calibri"/>
                <w:i/>
              </w:rPr>
              <w:t xml:space="preserve">Same as </w:t>
            </w:r>
            <w:r w:rsidR="008B63C6">
              <w:rPr>
                <w:rFonts w:cs="Calibri"/>
                <w:i/>
              </w:rPr>
              <w:t>Student Diary</w:t>
            </w:r>
            <w:r w:rsidR="007B5915" w:rsidRPr="00BC4DBC">
              <w:rPr>
                <w:rFonts w:cs="Calibri"/>
                <w:i/>
              </w:rPr>
              <w:t>(Appendix 4)</w:t>
            </w:r>
            <w:r w:rsidR="007B5915">
              <w:rPr>
                <w:rFonts w:cs="Calibri"/>
                <w:i/>
              </w:rPr>
              <w:t xml:space="preserve"> </w:t>
            </w:r>
          </w:p>
          <w:p w14:paraId="5ADD4F11" w14:textId="77777777" w:rsidR="007B5915" w:rsidRDefault="007B5915" w:rsidP="006D3434">
            <w:pPr>
              <w:spacing w:line="276" w:lineRule="auto"/>
              <w:rPr>
                <w:rFonts w:cs="Calibri"/>
              </w:rPr>
            </w:pPr>
            <w:r w:rsidRPr="007B5915">
              <w:rPr>
                <w:rFonts w:cs="Calibri"/>
                <w:i/>
              </w:rPr>
              <w:t xml:space="preserve">Quick Reference Guide </w:t>
            </w:r>
            <w:r>
              <w:rPr>
                <w:rFonts w:cs="Calibri"/>
                <w:i/>
              </w:rPr>
              <w:t>(</w:t>
            </w:r>
            <w:r w:rsidRPr="007B5915">
              <w:rPr>
                <w:rFonts w:cs="Calibri"/>
                <w:i/>
              </w:rPr>
              <w:t>Appendix 5</w:t>
            </w:r>
            <w:r>
              <w:rPr>
                <w:rFonts w:cs="Calibri"/>
                <w:i/>
              </w:rPr>
              <w:t>)</w:t>
            </w:r>
            <w:r w:rsidRPr="007B5915">
              <w:rPr>
                <w:rFonts w:cs="Calibri"/>
                <w:i/>
              </w:rPr>
              <w:t>:</w:t>
            </w:r>
            <w:r w:rsidR="006D3434">
              <w:rPr>
                <w:rFonts w:cs="Calibri"/>
                <w:i/>
              </w:rPr>
              <w:t xml:space="preserve">   Updated</w:t>
            </w:r>
          </w:p>
        </w:tc>
        <w:tc>
          <w:tcPr>
            <w:tcW w:w="1134" w:type="dxa"/>
          </w:tcPr>
          <w:p w14:paraId="772F2886" w14:textId="77777777" w:rsidR="00E1440A" w:rsidRPr="00F52293" w:rsidRDefault="0019441A" w:rsidP="00F52293">
            <w:pPr>
              <w:spacing w:line="360" w:lineRule="auto"/>
              <w:jc w:val="center"/>
              <w:rPr>
                <w:rFonts w:cs="Calibri"/>
                <w:i/>
              </w:rPr>
            </w:pPr>
            <w:r w:rsidRPr="00F52293">
              <w:rPr>
                <w:rFonts w:cs="Calibri"/>
                <w:i/>
              </w:rPr>
              <w:t>2</w:t>
            </w:r>
          </w:p>
          <w:p w14:paraId="6732855A" w14:textId="77777777" w:rsidR="00D12F01" w:rsidRDefault="0019441A" w:rsidP="00F52293">
            <w:pPr>
              <w:spacing w:line="360" w:lineRule="auto"/>
              <w:jc w:val="center"/>
              <w:rPr>
                <w:rFonts w:cs="Calibri"/>
                <w:i/>
              </w:rPr>
            </w:pPr>
            <w:r w:rsidRPr="00F52293">
              <w:rPr>
                <w:rFonts w:cs="Calibri"/>
                <w:i/>
              </w:rPr>
              <w:t>3</w:t>
            </w:r>
          </w:p>
          <w:p w14:paraId="1832C476" w14:textId="77777777" w:rsidR="00C53309" w:rsidRPr="00F52293" w:rsidRDefault="00C733D0" w:rsidP="00F52293">
            <w:pPr>
              <w:spacing w:line="360" w:lineRule="auto"/>
              <w:jc w:val="center"/>
              <w:rPr>
                <w:rFonts w:cs="Calibri"/>
                <w:i/>
              </w:rPr>
            </w:pPr>
            <w:r>
              <w:rPr>
                <w:rFonts w:cs="Calibri"/>
                <w:i/>
              </w:rPr>
              <w:t>3</w:t>
            </w:r>
          </w:p>
          <w:p w14:paraId="6EA79285" w14:textId="77777777" w:rsidR="00D12F01" w:rsidRPr="00F52293" w:rsidRDefault="006C56B9" w:rsidP="00F52293">
            <w:pPr>
              <w:spacing w:line="360" w:lineRule="auto"/>
              <w:jc w:val="center"/>
              <w:rPr>
                <w:rFonts w:cs="Calibri"/>
                <w:i/>
              </w:rPr>
            </w:pPr>
            <w:r w:rsidRPr="00F52293">
              <w:rPr>
                <w:rFonts w:cs="Calibri"/>
                <w:i/>
              </w:rPr>
              <w:t>4</w:t>
            </w:r>
          </w:p>
          <w:p w14:paraId="2DACE63D" w14:textId="77777777" w:rsidR="006A4687" w:rsidRPr="00F52293" w:rsidRDefault="00791CBA" w:rsidP="00F52293">
            <w:pPr>
              <w:spacing w:line="360" w:lineRule="auto"/>
              <w:jc w:val="center"/>
              <w:rPr>
                <w:rFonts w:cs="Calibri"/>
                <w:i/>
              </w:rPr>
            </w:pPr>
            <w:r w:rsidRPr="00F52293">
              <w:rPr>
                <w:rFonts w:cs="Calibri"/>
                <w:i/>
              </w:rPr>
              <w:t>5</w:t>
            </w:r>
          </w:p>
          <w:p w14:paraId="5D09779E" w14:textId="77777777" w:rsidR="002629FE" w:rsidRDefault="00820022" w:rsidP="00F52293">
            <w:pPr>
              <w:spacing w:line="360" w:lineRule="auto"/>
              <w:jc w:val="center"/>
              <w:rPr>
                <w:rFonts w:cs="Calibri"/>
                <w:i/>
              </w:rPr>
            </w:pPr>
            <w:r w:rsidRPr="00F52293">
              <w:rPr>
                <w:rFonts w:cs="Calibri"/>
                <w:i/>
              </w:rPr>
              <w:t>5</w:t>
            </w:r>
          </w:p>
          <w:p w14:paraId="4F3ED0D9" w14:textId="77777777" w:rsidR="000528EE" w:rsidRDefault="000528EE" w:rsidP="00F52293">
            <w:pPr>
              <w:spacing w:line="360" w:lineRule="auto"/>
              <w:jc w:val="center"/>
              <w:rPr>
                <w:rFonts w:cs="Calibri"/>
              </w:rPr>
            </w:pPr>
            <w:r>
              <w:rPr>
                <w:rFonts w:cs="Calibri"/>
              </w:rPr>
              <w:t>5</w:t>
            </w:r>
          </w:p>
          <w:p w14:paraId="37DEF69D" w14:textId="77777777" w:rsidR="003168AC" w:rsidRDefault="003168AC" w:rsidP="00F52293">
            <w:pPr>
              <w:spacing w:line="360" w:lineRule="auto"/>
              <w:jc w:val="center"/>
              <w:rPr>
                <w:rFonts w:cs="Calibri"/>
              </w:rPr>
            </w:pPr>
            <w:r>
              <w:rPr>
                <w:rFonts w:cs="Calibri"/>
              </w:rPr>
              <w:t>6</w:t>
            </w:r>
          </w:p>
          <w:p w14:paraId="7FA7C072" w14:textId="77777777" w:rsidR="0099668F" w:rsidRDefault="0099668F" w:rsidP="00F52293">
            <w:pPr>
              <w:spacing w:line="360" w:lineRule="auto"/>
              <w:jc w:val="center"/>
              <w:rPr>
                <w:rFonts w:cs="Calibri"/>
              </w:rPr>
            </w:pPr>
            <w:r>
              <w:rPr>
                <w:rFonts w:cs="Calibri"/>
              </w:rPr>
              <w:t>6</w:t>
            </w:r>
          </w:p>
          <w:p w14:paraId="618EC654" w14:textId="77777777" w:rsidR="006E096B" w:rsidRDefault="006E096B" w:rsidP="00F52293">
            <w:pPr>
              <w:spacing w:line="360" w:lineRule="auto"/>
              <w:jc w:val="center"/>
              <w:rPr>
                <w:rFonts w:cs="Calibri"/>
              </w:rPr>
            </w:pPr>
            <w:r>
              <w:rPr>
                <w:rFonts w:cs="Calibri"/>
              </w:rPr>
              <w:t>7</w:t>
            </w:r>
          </w:p>
          <w:p w14:paraId="3D5B7A87" w14:textId="77777777" w:rsidR="00BC4DBC" w:rsidRDefault="00BC4DBC" w:rsidP="00F52293">
            <w:pPr>
              <w:spacing w:line="360" w:lineRule="auto"/>
              <w:jc w:val="center"/>
              <w:rPr>
                <w:rFonts w:cs="Calibri"/>
              </w:rPr>
            </w:pPr>
            <w:r>
              <w:rPr>
                <w:rFonts w:cs="Calibri"/>
              </w:rPr>
              <w:t>8</w:t>
            </w:r>
          </w:p>
          <w:p w14:paraId="79786A1A" w14:textId="77777777" w:rsidR="00F95A36" w:rsidRDefault="007408E1" w:rsidP="00F52293">
            <w:pPr>
              <w:spacing w:line="360" w:lineRule="auto"/>
              <w:jc w:val="center"/>
              <w:rPr>
                <w:rFonts w:cs="Calibri"/>
              </w:rPr>
            </w:pPr>
            <w:r>
              <w:rPr>
                <w:rFonts w:cs="Calibri"/>
              </w:rPr>
              <w:t>9</w:t>
            </w:r>
          </w:p>
          <w:p w14:paraId="1B8B5837" w14:textId="77777777" w:rsidR="007408E1" w:rsidRDefault="007408E1" w:rsidP="00F52293">
            <w:pPr>
              <w:spacing w:line="360" w:lineRule="auto"/>
              <w:jc w:val="center"/>
              <w:rPr>
                <w:rFonts w:cs="Calibri"/>
              </w:rPr>
            </w:pPr>
            <w:r>
              <w:rPr>
                <w:rFonts w:cs="Calibri"/>
              </w:rPr>
              <w:t>10</w:t>
            </w:r>
          </w:p>
          <w:p w14:paraId="4BC3F7B1" w14:textId="77777777" w:rsidR="007408E1" w:rsidRDefault="007408E1" w:rsidP="00F52293">
            <w:pPr>
              <w:spacing w:line="360" w:lineRule="auto"/>
              <w:jc w:val="center"/>
              <w:rPr>
                <w:rFonts w:cs="Calibri"/>
              </w:rPr>
            </w:pPr>
            <w:r>
              <w:rPr>
                <w:rFonts w:cs="Calibri"/>
              </w:rPr>
              <w:t>11</w:t>
            </w:r>
          </w:p>
          <w:p w14:paraId="3802269B" w14:textId="77777777" w:rsidR="00421993" w:rsidRDefault="00CF2C0F" w:rsidP="00F52293">
            <w:pPr>
              <w:spacing w:line="360" w:lineRule="auto"/>
              <w:jc w:val="center"/>
              <w:rPr>
                <w:rFonts w:cs="Calibri"/>
              </w:rPr>
            </w:pPr>
            <w:r>
              <w:rPr>
                <w:rFonts w:cs="Calibri"/>
              </w:rPr>
              <w:t>2</w:t>
            </w:r>
            <w:r w:rsidR="00594007">
              <w:rPr>
                <w:rFonts w:cs="Calibri"/>
              </w:rPr>
              <w:t>5</w:t>
            </w:r>
          </w:p>
          <w:p w14:paraId="458FD1F7" w14:textId="77777777" w:rsidR="007B5915" w:rsidRDefault="007B5915" w:rsidP="006D3434">
            <w:pPr>
              <w:spacing w:line="360" w:lineRule="auto"/>
              <w:jc w:val="center"/>
              <w:rPr>
                <w:rFonts w:cs="Calibri"/>
              </w:rPr>
            </w:pPr>
            <w:r>
              <w:rPr>
                <w:rFonts w:cs="Calibri"/>
              </w:rPr>
              <w:t>26</w:t>
            </w:r>
          </w:p>
        </w:tc>
        <w:tc>
          <w:tcPr>
            <w:tcW w:w="1105" w:type="dxa"/>
          </w:tcPr>
          <w:p w14:paraId="3976B969" w14:textId="77777777" w:rsidR="00E1440A" w:rsidRPr="004302D9" w:rsidRDefault="008B63C6" w:rsidP="004302D9">
            <w:pPr>
              <w:spacing w:line="360" w:lineRule="auto"/>
              <w:jc w:val="center"/>
              <w:rPr>
                <w:rFonts w:cs="Calibri"/>
                <w:b/>
              </w:rPr>
            </w:pPr>
            <w:r>
              <w:rPr>
                <w:rFonts w:cs="Calibri"/>
                <w:b/>
              </w:rPr>
              <w:t>Nov</w:t>
            </w:r>
            <w:r w:rsidR="003C5A2F">
              <w:rPr>
                <w:rFonts w:cs="Calibri"/>
                <w:b/>
              </w:rPr>
              <w:t xml:space="preserve"> </w:t>
            </w:r>
            <w:r w:rsidR="0033691F">
              <w:rPr>
                <w:rFonts w:cs="Calibri"/>
                <w:b/>
              </w:rPr>
              <w:t>/</w:t>
            </w:r>
            <w:r w:rsidR="003C5A2F">
              <w:rPr>
                <w:rFonts w:cs="Calibri"/>
                <w:b/>
              </w:rPr>
              <w:t xml:space="preserve"> </w:t>
            </w:r>
            <w:r w:rsidR="004302D9" w:rsidRPr="004302D9">
              <w:rPr>
                <w:rFonts w:cs="Calibri"/>
                <w:b/>
              </w:rPr>
              <w:t>18</w:t>
            </w:r>
          </w:p>
        </w:tc>
      </w:tr>
      <w:tr w:rsidR="00E1440A" w14:paraId="1110C3D3" w14:textId="77777777" w:rsidTr="009B32CA">
        <w:tc>
          <w:tcPr>
            <w:tcW w:w="1129" w:type="dxa"/>
          </w:tcPr>
          <w:p w14:paraId="7F98AA8B" w14:textId="77777777" w:rsidR="00E1440A" w:rsidRDefault="00B64313" w:rsidP="00B64313">
            <w:pPr>
              <w:spacing w:line="360" w:lineRule="auto"/>
              <w:jc w:val="center"/>
              <w:rPr>
                <w:rFonts w:cs="Calibri"/>
              </w:rPr>
            </w:pPr>
            <w:r w:rsidRPr="00B64313">
              <w:rPr>
                <w:rFonts w:cs="Calibri"/>
                <w:b/>
              </w:rPr>
              <w:t>4</w:t>
            </w:r>
          </w:p>
        </w:tc>
        <w:tc>
          <w:tcPr>
            <w:tcW w:w="7088" w:type="dxa"/>
          </w:tcPr>
          <w:p w14:paraId="1ED38205" w14:textId="77777777" w:rsidR="007E6A46" w:rsidRDefault="005C3642" w:rsidP="00027AB8">
            <w:pPr>
              <w:tabs>
                <w:tab w:val="left" w:pos="426"/>
              </w:tabs>
              <w:spacing w:line="276" w:lineRule="auto"/>
              <w:rPr>
                <w:i/>
                <w:iCs/>
              </w:rPr>
            </w:pPr>
            <w:r w:rsidRPr="005C3642">
              <w:rPr>
                <w:i/>
                <w:iCs/>
              </w:rPr>
              <w:t xml:space="preserve">5. </w:t>
            </w:r>
            <w:r>
              <w:rPr>
                <w:i/>
                <w:iCs/>
              </w:rPr>
              <w:t xml:space="preserve"> </w:t>
            </w:r>
            <w:r w:rsidR="007E6A46" w:rsidRPr="005C3642">
              <w:rPr>
                <w:i/>
                <w:iCs/>
              </w:rPr>
              <w:t xml:space="preserve">Definition of a ‘Multidenominational School’ in an ETB Context </w:t>
            </w:r>
            <w:r>
              <w:rPr>
                <w:i/>
                <w:iCs/>
              </w:rPr>
              <w:t>(New Section)</w:t>
            </w:r>
          </w:p>
          <w:p w14:paraId="332FC678" w14:textId="77777777" w:rsidR="00027AB8" w:rsidRPr="00027AB8" w:rsidRDefault="00027AB8" w:rsidP="00027AB8">
            <w:pPr>
              <w:tabs>
                <w:tab w:val="left" w:pos="426"/>
              </w:tabs>
              <w:spacing w:line="276" w:lineRule="auto"/>
              <w:rPr>
                <w:i/>
                <w:iCs/>
                <w:sz w:val="12"/>
                <w:szCs w:val="12"/>
              </w:rPr>
            </w:pPr>
          </w:p>
          <w:p w14:paraId="4ADDBC77" w14:textId="77777777" w:rsidR="00E1440A" w:rsidRDefault="005C3642" w:rsidP="00027AB8">
            <w:pPr>
              <w:spacing w:line="276" w:lineRule="auto"/>
              <w:jc w:val="both"/>
              <w:rPr>
                <w:i/>
                <w:iCs/>
              </w:rPr>
            </w:pPr>
            <w:r w:rsidRPr="005C3642">
              <w:rPr>
                <w:i/>
                <w:iCs/>
              </w:rPr>
              <w:t xml:space="preserve">8.2 </w:t>
            </w:r>
            <w:proofErr w:type="spellStart"/>
            <w:r w:rsidRPr="005C3642">
              <w:rPr>
                <w:i/>
                <w:iCs/>
              </w:rPr>
              <w:t>Grennan</w:t>
            </w:r>
            <w:proofErr w:type="spellEnd"/>
            <w:r w:rsidRPr="005C3642">
              <w:rPr>
                <w:i/>
                <w:iCs/>
              </w:rPr>
              <w:t xml:space="preserve"> College is a multi-denominational school added</w:t>
            </w:r>
            <w:r>
              <w:rPr>
                <w:i/>
                <w:iCs/>
              </w:rPr>
              <w:t xml:space="preserve"> (New Bullet Point)</w:t>
            </w:r>
          </w:p>
          <w:p w14:paraId="3793F706" w14:textId="77777777" w:rsidR="00027AB8" w:rsidRPr="00027AB8" w:rsidRDefault="00027AB8" w:rsidP="00027AB8">
            <w:pPr>
              <w:spacing w:line="276" w:lineRule="auto"/>
              <w:jc w:val="both"/>
              <w:rPr>
                <w:rFonts w:cs="Calibri"/>
                <w:i/>
                <w:iCs/>
                <w:sz w:val="12"/>
                <w:szCs w:val="12"/>
              </w:rPr>
            </w:pPr>
          </w:p>
          <w:p w14:paraId="42787A32" w14:textId="77777777" w:rsidR="005C3642" w:rsidRDefault="00F57E6D" w:rsidP="00027AB8">
            <w:pPr>
              <w:spacing w:line="276" w:lineRule="auto"/>
              <w:rPr>
                <w:rFonts w:cs="Calibri"/>
                <w:i/>
                <w:iCs/>
              </w:rPr>
            </w:pPr>
            <w:r w:rsidRPr="002C41ED">
              <w:rPr>
                <w:rFonts w:cs="Calibri"/>
                <w:i/>
                <w:iCs/>
              </w:rPr>
              <w:t>1</w:t>
            </w:r>
            <w:r w:rsidR="002C41ED" w:rsidRPr="002C41ED">
              <w:rPr>
                <w:rFonts w:cs="Calibri"/>
                <w:i/>
                <w:iCs/>
              </w:rPr>
              <w:t>4.</w:t>
            </w:r>
            <w:r w:rsidRPr="002C41ED">
              <w:rPr>
                <w:rFonts w:cs="Calibri"/>
                <w:i/>
                <w:iCs/>
              </w:rPr>
              <w:t>2</w:t>
            </w:r>
            <w:r w:rsidRPr="002C41ED">
              <w:rPr>
                <w:rFonts w:cs="Calibri"/>
                <w:i/>
                <w:iCs/>
              </w:rPr>
              <w:tab/>
              <w:t>Under Section 15(1) of the Education Act 1998</w:t>
            </w:r>
            <w:r w:rsidR="002C41ED" w:rsidRPr="002C41ED">
              <w:rPr>
                <w:rFonts w:cs="Calibri"/>
                <w:i/>
                <w:iCs/>
              </w:rPr>
              <w:t xml:space="preserve"> (New </w:t>
            </w:r>
            <w:r w:rsidR="00DA6A77" w:rsidRPr="002C41ED">
              <w:rPr>
                <w:rFonts w:cs="Calibri"/>
                <w:i/>
                <w:iCs/>
              </w:rPr>
              <w:t>Official</w:t>
            </w:r>
            <w:r w:rsidR="002C41ED" w:rsidRPr="002C41ED">
              <w:rPr>
                <w:rFonts w:cs="Calibri"/>
                <w:i/>
                <w:iCs/>
              </w:rPr>
              <w:t xml:space="preserve"> Wording)</w:t>
            </w:r>
          </w:p>
          <w:p w14:paraId="22F4A1EA" w14:textId="77777777" w:rsidR="00027AB8" w:rsidRPr="00027AB8" w:rsidRDefault="00027AB8" w:rsidP="00027AB8">
            <w:pPr>
              <w:spacing w:line="276" w:lineRule="auto"/>
              <w:rPr>
                <w:rFonts w:cs="Calibri"/>
                <w:i/>
                <w:iCs/>
                <w:sz w:val="12"/>
                <w:szCs w:val="12"/>
              </w:rPr>
            </w:pPr>
          </w:p>
          <w:p w14:paraId="1DF44801" w14:textId="77777777" w:rsidR="00E51CAB" w:rsidRPr="002C41ED" w:rsidRDefault="00E51CAB" w:rsidP="00027AB8">
            <w:pPr>
              <w:spacing w:line="276" w:lineRule="auto"/>
              <w:rPr>
                <w:rFonts w:cs="Calibri"/>
                <w:i/>
                <w:iCs/>
              </w:rPr>
            </w:pPr>
            <w:r>
              <w:rPr>
                <w:rFonts w:cs="Calibri"/>
                <w:i/>
                <w:iCs/>
              </w:rPr>
              <w:t>Code of Behaviour</w:t>
            </w:r>
          </w:p>
          <w:p w14:paraId="3F7B1878" w14:textId="77777777" w:rsidR="00353AEB" w:rsidRPr="005C3642" w:rsidRDefault="00A20BE4" w:rsidP="00353AEB">
            <w:pPr>
              <w:spacing w:line="276" w:lineRule="auto"/>
              <w:jc w:val="both"/>
              <w:rPr>
                <w:rFonts w:cs="Calibri"/>
                <w:i/>
                <w:iCs/>
              </w:rPr>
            </w:pPr>
            <w:r w:rsidRPr="00DA6A77">
              <w:rPr>
                <w:rFonts w:cs="Calibri"/>
                <w:i/>
                <w:iCs/>
              </w:rPr>
              <w:t xml:space="preserve">Students must not use any school-based learning </w:t>
            </w:r>
            <w:proofErr w:type="spellStart"/>
            <w:r w:rsidRPr="00DA6A77">
              <w:rPr>
                <w:rFonts w:cs="Calibri"/>
                <w:i/>
                <w:iCs/>
              </w:rPr>
              <w:t>Learning</w:t>
            </w:r>
            <w:proofErr w:type="spellEnd"/>
            <w:r w:rsidRPr="00DA6A77">
              <w:rPr>
                <w:rFonts w:cs="Calibri"/>
                <w:i/>
                <w:iCs/>
              </w:rPr>
              <w:t xml:space="preserve"> Management System (LMS) </w:t>
            </w:r>
            <w:r w:rsidR="00353AEB">
              <w:rPr>
                <w:rFonts w:cs="Calibri"/>
                <w:i/>
                <w:iCs/>
              </w:rPr>
              <w:t>---</w:t>
            </w:r>
            <w:r w:rsidR="00353AEB">
              <w:rPr>
                <w:i/>
                <w:iCs/>
              </w:rPr>
              <w:t>(New Bullet Point)</w:t>
            </w:r>
          </w:p>
          <w:p w14:paraId="70667FB8" w14:textId="77777777" w:rsidR="006D3434" w:rsidRDefault="00A20BE4" w:rsidP="00353AEB">
            <w:pPr>
              <w:spacing w:line="276" w:lineRule="auto"/>
              <w:jc w:val="both"/>
              <w:rPr>
                <w:rFonts w:cs="Calibri"/>
              </w:rPr>
            </w:pPr>
            <w:r w:rsidRPr="00DA6A77">
              <w:rPr>
                <w:rFonts w:cs="Calibri"/>
                <w:i/>
                <w:iCs/>
              </w:rPr>
              <w:t xml:space="preserve">No student has any permission to interfere </w:t>
            </w:r>
            <w:r w:rsidR="00353AEB">
              <w:rPr>
                <w:rFonts w:cs="Calibri"/>
                <w:i/>
                <w:iCs/>
              </w:rPr>
              <w:t>--</w:t>
            </w:r>
            <w:r w:rsidR="00353AEB">
              <w:rPr>
                <w:i/>
                <w:iCs/>
              </w:rPr>
              <w:t>(New Bullet Point)</w:t>
            </w:r>
          </w:p>
        </w:tc>
        <w:tc>
          <w:tcPr>
            <w:tcW w:w="1134" w:type="dxa"/>
          </w:tcPr>
          <w:p w14:paraId="273EA4AA" w14:textId="77777777" w:rsidR="00E1440A" w:rsidRDefault="009011BF" w:rsidP="006E0642">
            <w:pPr>
              <w:spacing w:line="360" w:lineRule="auto"/>
              <w:jc w:val="center"/>
              <w:rPr>
                <w:rFonts w:cs="Calibri"/>
              </w:rPr>
            </w:pPr>
            <w:r>
              <w:rPr>
                <w:rFonts w:cs="Calibri"/>
              </w:rPr>
              <w:t>4</w:t>
            </w:r>
          </w:p>
          <w:p w14:paraId="293FDA1D" w14:textId="77777777" w:rsidR="00027AB8" w:rsidRDefault="00027AB8" w:rsidP="006E0642">
            <w:pPr>
              <w:spacing w:line="360" w:lineRule="auto"/>
              <w:jc w:val="center"/>
              <w:rPr>
                <w:rFonts w:cs="Calibri"/>
              </w:rPr>
            </w:pPr>
          </w:p>
          <w:p w14:paraId="119F4189" w14:textId="77777777" w:rsidR="00027AB8" w:rsidRDefault="009011BF" w:rsidP="006E0642">
            <w:pPr>
              <w:spacing w:line="360" w:lineRule="auto"/>
              <w:jc w:val="center"/>
              <w:rPr>
                <w:rFonts w:cs="Calibri"/>
              </w:rPr>
            </w:pPr>
            <w:r>
              <w:rPr>
                <w:rFonts w:cs="Calibri"/>
              </w:rPr>
              <w:t>5</w:t>
            </w:r>
          </w:p>
          <w:p w14:paraId="25A1E4AF" w14:textId="77777777" w:rsidR="00027AB8" w:rsidRDefault="00027AB8" w:rsidP="006E0642">
            <w:pPr>
              <w:spacing w:line="360" w:lineRule="auto"/>
              <w:jc w:val="center"/>
              <w:rPr>
                <w:rFonts w:cs="Calibri"/>
              </w:rPr>
            </w:pPr>
          </w:p>
          <w:p w14:paraId="4ECEE517" w14:textId="77777777" w:rsidR="00027AB8" w:rsidRDefault="006E0642" w:rsidP="006E0642">
            <w:pPr>
              <w:spacing w:line="360" w:lineRule="auto"/>
              <w:jc w:val="center"/>
              <w:rPr>
                <w:rFonts w:cs="Calibri"/>
              </w:rPr>
            </w:pPr>
            <w:r>
              <w:rPr>
                <w:rFonts w:cs="Calibri"/>
              </w:rPr>
              <w:t>8</w:t>
            </w:r>
          </w:p>
          <w:p w14:paraId="72378330" w14:textId="77777777" w:rsidR="00027AB8" w:rsidRDefault="00027AB8" w:rsidP="006E0642">
            <w:pPr>
              <w:spacing w:line="360" w:lineRule="auto"/>
              <w:jc w:val="center"/>
              <w:rPr>
                <w:rFonts w:cs="Calibri"/>
              </w:rPr>
            </w:pPr>
          </w:p>
          <w:p w14:paraId="56B0AE7D" w14:textId="77777777" w:rsidR="00027AB8" w:rsidRDefault="006E0642" w:rsidP="006E0642">
            <w:pPr>
              <w:spacing w:line="360" w:lineRule="auto"/>
              <w:jc w:val="center"/>
              <w:rPr>
                <w:rFonts w:cs="Calibri"/>
              </w:rPr>
            </w:pPr>
            <w:r>
              <w:rPr>
                <w:rFonts w:cs="Calibri"/>
              </w:rPr>
              <w:t>25</w:t>
            </w:r>
          </w:p>
          <w:p w14:paraId="5322DA89" w14:textId="77777777" w:rsidR="009011BF" w:rsidRDefault="009011BF" w:rsidP="006E0642">
            <w:pPr>
              <w:spacing w:line="360" w:lineRule="auto"/>
              <w:jc w:val="center"/>
              <w:rPr>
                <w:rFonts w:cs="Calibri"/>
              </w:rPr>
            </w:pPr>
          </w:p>
        </w:tc>
        <w:tc>
          <w:tcPr>
            <w:tcW w:w="1105" w:type="dxa"/>
          </w:tcPr>
          <w:p w14:paraId="7B268D89" w14:textId="77777777" w:rsidR="00E1440A" w:rsidRDefault="00E1440A" w:rsidP="00864E2E">
            <w:pPr>
              <w:spacing w:line="360" w:lineRule="auto"/>
              <w:rPr>
                <w:rFonts w:cs="Calibri"/>
              </w:rPr>
            </w:pPr>
          </w:p>
        </w:tc>
      </w:tr>
      <w:tr w:rsidR="00E1440A" w14:paraId="2E17F957" w14:textId="77777777" w:rsidTr="009B32CA">
        <w:tc>
          <w:tcPr>
            <w:tcW w:w="1129" w:type="dxa"/>
          </w:tcPr>
          <w:p w14:paraId="4B351D4A" w14:textId="77777777" w:rsidR="00E1440A" w:rsidRDefault="00E1440A" w:rsidP="00864E2E">
            <w:pPr>
              <w:spacing w:line="360" w:lineRule="auto"/>
              <w:rPr>
                <w:rFonts w:cs="Calibri"/>
              </w:rPr>
            </w:pPr>
          </w:p>
        </w:tc>
        <w:tc>
          <w:tcPr>
            <w:tcW w:w="7088" w:type="dxa"/>
          </w:tcPr>
          <w:p w14:paraId="4FB17D18" w14:textId="77777777" w:rsidR="00E1440A" w:rsidRDefault="00E1440A" w:rsidP="00864E2E">
            <w:pPr>
              <w:spacing w:line="360" w:lineRule="auto"/>
              <w:rPr>
                <w:rFonts w:cs="Calibri"/>
              </w:rPr>
            </w:pPr>
          </w:p>
          <w:p w14:paraId="6718DA0F" w14:textId="77777777" w:rsidR="006D3434" w:rsidRDefault="006D3434" w:rsidP="00864E2E">
            <w:pPr>
              <w:spacing w:line="360" w:lineRule="auto"/>
              <w:rPr>
                <w:rFonts w:cs="Calibri"/>
              </w:rPr>
            </w:pPr>
          </w:p>
        </w:tc>
        <w:tc>
          <w:tcPr>
            <w:tcW w:w="1134" w:type="dxa"/>
          </w:tcPr>
          <w:p w14:paraId="3F725135" w14:textId="77777777" w:rsidR="00E1440A" w:rsidRDefault="00E1440A" w:rsidP="00864E2E">
            <w:pPr>
              <w:spacing w:line="360" w:lineRule="auto"/>
              <w:rPr>
                <w:rFonts w:cs="Calibri"/>
              </w:rPr>
            </w:pPr>
          </w:p>
        </w:tc>
        <w:tc>
          <w:tcPr>
            <w:tcW w:w="1105" w:type="dxa"/>
          </w:tcPr>
          <w:p w14:paraId="1FA23D57" w14:textId="77777777" w:rsidR="00E1440A" w:rsidRDefault="00E1440A" w:rsidP="00864E2E">
            <w:pPr>
              <w:spacing w:line="360" w:lineRule="auto"/>
              <w:rPr>
                <w:rFonts w:cs="Calibri"/>
              </w:rPr>
            </w:pPr>
          </w:p>
        </w:tc>
      </w:tr>
      <w:tr w:rsidR="00E1440A" w14:paraId="5A1DE1E2" w14:textId="77777777" w:rsidTr="009B32CA">
        <w:tc>
          <w:tcPr>
            <w:tcW w:w="1129" w:type="dxa"/>
          </w:tcPr>
          <w:p w14:paraId="68C54410" w14:textId="77777777" w:rsidR="00E1440A" w:rsidRDefault="00E1440A" w:rsidP="00864E2E">
            <w:pPr>
              <w:spacing w:line="360" w:lineRule="auto"/>
              <w:rPr>
                <w:rFonts w:cs="Calibri"/>
              </w:rPr>
            </w:pPr>
          </w:p>
        </w:tc>
        <w:tc>
          <w:tcPr>
            <w:tcW w:w="7088" w:type="dxa"/>
          </w:tcPr>
          <w:p w14:paraId="72D10242" w14:textId="77777777" w:rsidR="00E1440A" w:rsidRDefault="00E1440A" w:rsidP="00864E2E">
            <w:pPr>
              <w:spacing w:line="360" w:lineRule="auto"/>
              <w:rPr>
                <w:rFonts w:cs="Calibri"/>
              </w:rPr>
            </w:pPr>
          </w:p>
          <w:p w14:paraId="5750A61F" w14:textId="77777777" w:rsidR="006D3434" w:rsidRDefault="006D3434" w:rsidP="00864E2E">
            <w:pPr>
              <w:spacing w:line="360" w:lineRule="auto"/>
              <w:rPr>
                <w:rFonts w:cs="Calibri"/>
              </w:rPr>
            </w:pPr>
          </w:p>
        </w:tc>
        <w:tc>
          <w:tcPr>
            <w:tcW w:w="1134" w:type="dxa"/>
          </w:tcPr>
          <w:p w14:paraId="4C01CEC0" w14:textId="77777777" w:rsidR="00E1440A" w:rsidRDefault="00E1440A" w:rsidP="00864E2E">
            <w:pPr>
              <w:spacing w:line="360" w:lineRule="auto"/>
              <w:rPr>
                <w:rFonts w:cs="Calibri"/>
              </w:rPr>
            </w:pPr>
          </w:p>
        </w:tc>
        <w:tc>
          <w:tcPr>
            <w:tcW w:w="1105" w:type="dxa"/>
          </w:tcPr>
          <w:p w14:paraId="7C656D45" w14:textId="77777777" w:rsidR="00E1440A" w:rsidRDefault="00E1440A" w:rsidP="00864E2E">
            <w:pPr>
              <w:spacing w:line="360" w:lineRule="auto"/>
              <w:rPr>
                <w:rFonts w:cs="Calibri"/>
              </w:rPr>
            </w:pPr>
          </w:p>
        </w:tc>
      </w:tr>
      <w:tr w:rsidR="00E1440A" w14:paraId="14A6B450" w14:textId="77777777" w:rsidTr="009B32CA">
        <w:tc>
          <w:tcPr>
            <w:tcW w:w="1129" w:type="dxa"/>
          </w:tcPr>
          <w:p w14:paraId="476F71A5" w14:textId="77777777" w:rsidR="00E1440A" w:rsidRDefault="00E1440A" w:rsidP="00864E2E">
            <w:pPr>
              <w:spacing w:line="360" w:lineRule="auto"/>
              <w:rPr>
                <w:rFonts w:cs="Calibri"/>
              </w:rPr>
            </w:pPr>
          </w:p>
        </w:tc>
        <w:tc>
          <w:tcPr>
            <w:tcW w:w="7088" w:type="dxa"/>
          </w:tcPr>
          <w:p w14:paraId="196798EA" w14:textId="77777777" w:rsidR="00E1440A" w:rsidRDefault="00E1440A" w:rsidP="00864E2E">
            <w:pPr>
              <w:spacing w:line="360" w:lineRule="auto"/>
              <w:rPr>
                <w:rFonts w:cs="Calibri"/>
              </w:rPr>
            </w:pPr>
          </w:p>
          <w:p w14:paraId="366217E9" w14:textId="77777777" w:rsidR="006D3434" w:rsidRDefault="006D3434" w:rsidP="00864E2E">
            <w:pPr>
              <w:spacing w:line="360" w:lineRule="auto"/>
              <w:rPr>
                <w:rFonts w:cs="Calibri"/>
              </w:rPr>
            </w:pPr>
          </w:p>
        </w:tc>
        <w:tc>
          <w:tcPr>
            <w:tcW w:w="1134" w:type="dxa"/>
          </w:tcPr>
          <w:p w14:paraId="6C3C0362" w14:textId="77777777" w:rsidR="00E1440A" w:rsidRDefault="00E1440A" w:rsidP="00864E2E">
            <w:pPr>
              <w:spacing w:line="360" w:lineRule="auto"/>
              <w:rPr>
                <w:rFonts w:cs="Calibri"/>
              </w:rPr>
            </w:pPr>
          </w:p>
        </w:tc>
        <w:tc>
          <w:tcPr>
            <w:tcW w:w="1105" w:type="dxa"/>
          </w:tcPr>
          <w:p w14:paraId="555ABA37" w14:textId="77777777" w:rsidR="00E1440A" w:rsidRDefault="00E1440A" w:rsidP="00864E2E">
            <w:pPr>
              <w:spacing w:line="360" w:lineRule="auto"/>
              <w:rPr>
                <w:rFonts w:cs="Calibri"/>
              </w:rPr>
            </w:pPr>
          </w:p>
        </w:tc>
      </w:tr>
    </w:tbl>
    <w:p w14:paraId="5A601CDB" w14:textId="11759C95" w:rsidR="00EB1F2C" w:rsidRPr="00FD11B5" w:rsidRDefault="00EB1F2C" w:rsidP="00864E2E">
      <w:pPr>
        <w:spacing w:line="360" w:lineRule="auto"/>
        <w:rPr>
          <w:rFonts w:cs="Calibri"/>
        </w:rPr>
      </w:pPr>
    </w:p>
    <w:sectPr w:rsidR="00EB1F2C" w:rsidRPr="00FD11B5" w:rsidSect="009F5AD2">
      <w:headerReference w:type="default" r:id="rId25"/>
      <w:foot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C17A" w14:textId="77777777" w:rsidR="00010DF5" w:rsidRDefault="00010DF5" w:rsidP="00CE5FB4">
      <w:r>
        <w:separator/>
      </w:r>
    </w:p>
  </w:endnote>
  <w:endnote w:type="continuationSeparator" w:id="0">
    <w:p w14:paraId="17932315" w14:textId="77777777" w:rsidR="00010DF5" w:rsidRDefault="00010DF5" w:rsidP="00CE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ADF4" w14:textId="77777777" w:rsidR="006B0EB7" w:rsidRPr="00E310DA" w:rsidRDefault="006B0EB7" w:rsidP="00CE5FB4">
    <w:pPr>
      <w:spacing w:line="276" w:lineRule="auto"/>
      <w:jc w:val="center"/>
      <w:rPr>
        <w:rFonts w:asciiTheme="majorHAnsi" w:eastAsiaTheme="majorEastAsia" w:hAnsiTheme="majorHAnsi" w:cstheme="majorBidi"/>
        <w:b/>
        <w:bCs/>
        <w:i/>
        <w:color w:val="4F81BD" w:themeColor="accent1"/>
        <w:sz w:val="20"/>
        <w:szCs w:val="20"/>
      </w:rPr>
    </w:pPr>
    <w:r>
      <w:rPr>
        <w:b/>
        <w:noProof/>
        <w:sz w:val="20"/>
        <w:szCs w:val="20"/>
        <w:lang w:eastAsia="en-IE"/>
      </w:rPr>
      <w:drawing>
        <wp:anchor distT="0" distB="0" distL="114300" distR="114300" simplePos="0" relativeHeight="251661312" behindDoc="0" locked="0" layoutInCell="1" allowOverlap="1" wp14:anchorId="28C1A5D5" wp14:editId="2803B6BF">
          <wp:simplePos x="0" y="0"/>
          <wp:positionH relativeFrom="column">
            <wp:posOffset>5451029</wp:posOffset>
          </wp:positionH>
          <wp:positionV relativeFrom="paragraph">
            <wp:posOffset>41559</wp:posOffset>
          </wp:positionV>
          <wp:extent cx="815340" cy="411480"/>
          <wp:effectExtent l="0" t="0" r="3810" b="7620"/>
          <wp:wrapNone/>
          <wp:docPr id="1" name="Picture 1" descr="16_Small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_Small_RGB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DA">
      <w:rPr>
        <w:rFonts w:asciiTheme="majorHAnsi" w:eastAsiaTheme="majorEastAsia" w:hAnsiTheme="majorHAnsi" w:cstheme="majorBidi"/>
        <w:b/>
        <w:bCs/>
        <w:i/>
        <w:color w:val="4F81BD" w:themeColor="accent1"/>
        <w:sz w:val="20"/>
        <w:szCs w:val="20"/>
      </w:rPr>
      <w:t xml:space="preserve">Bord </w:t>
    </w:r>
    <w:proofErr w:type="spellStart"/>
    <w:r w:rsidRPr="00E310DA">
      <w:rPr>
        <w:rFonts w:asciiTheme="majorHAnsi" w:eastAsiaTheme="majorEastAsia" w:hAnsiTheme="majorHAnsi" w:cstheme="majorBidi"/>
        <w:b/>
        <w:bCs/>
        <w:i/>
        <w:color w:val="4F81BD" w:themeColor="accent1"/>
        <w:sz w:val="20"/>
        <w:szCs w:val="20"/>
      </w:rPr>
      <w:t>Oideachais</w:t>
    </w:r>
    <w:proofErr w:type="spellEnd"/>
    <w:r w:rsidRPr="00E310DA">
      <w:rPr>
        <w:rFonts w:asciiTheme="majorHAnsi" w:eastAsiaTheme="majorEastAsia" w:hAnsiTheme="majorHAnsi" w:cstheme="majorBidi"/>
        <w:b/>
        <w:bCs/>
        <w:i/>
        <w:color w:val="4F81BD" w:themeColor="accent1"/>
        <w:sz w:val="20"/>
        <w:szCs w:val="20"/>
      </w:rPr>
      <w:t xml:space="preserve"> </w:t>
    </w:r>
    <w:proofErr w:type="spellStart"/>
    <w:r w:rsidRPr="00E310DA">
      <w:rPr>
        <w:rFonts w:asciiTheme="majorHAnsi" w:eastAsiaTheme="majorEastAsia" w:hAnsiTheme="majorHAnsi" w:cstheme="majorBidi"/>
        <w:b/>
        <w:bCs/>
        <w:i/>
        <w:color w:val="4F81BD" w:themeColor="accent1"/>
        <w:sz w:val="20"/>
        <w:szCs w:val="20"/>
      </w:rPr>
      <w:t>agus</w:t>
    </w:r>
    <w:proofErr w:type="spellEnd"/>
    <w:r w:rsidRPr="00E310DA">
      <w:rPr>
        <w:rFonts w:asciiTheme="majorHAnsi" w:eastAsiaTheme="majorEastAsia" w:hAnsiTheme="majorHAnsi" w:cstheme="majorBidi"/>
        <w:b/>
        <w:bCs/>
        <w:i/>
        <w:color w:val="4F81BD" w:themeColor="accent1"/>
        <w:sz w:val="20"/>
        <w:szCs w:val="20"/>
      </w:rPr>
      <w:t xml:space="preserve"> </w:t>
    </w:r>
    <w:proofErr w:type="spellStart"/>
    <w:r w:rsidRPr="00E310DA">
      <w:rPr>
        <w:rFonts w:asciiTheme="majorHAnsi" w:eastAsiaTheme="majorEastAsia" w:hAnsiTheme="majorHAnsi" w:cstheme="majorBidi"/>
        <w:b/>
        <w:bCs/>
        <w:i/>
        <w:color w:val="4F81BD" w:themeColor="accent1"/>
        <w:sz w:val="20"/>
        <w:szCs w:val="20"/>
      </w:rPr>
      <w:t>Oiliúna</w:t>
    </w:r>
    <w:proofErr w:type="spellEnd"/>
    <w:r w:rsidRPr="00E310DA">
      <w:rPr>
        <w:rFonts w:asciiTheme="majorHAnsi" w:eastAsiaTheme="majorEastAsia" w:hAnsiTheme="majorHAnsi" w:cstheme="majorBidi"/>
        <w:b/>
        <w:bCs/>
        <w:i/>
        <w:color w:val="4F81BD" w:themeColor="accent1"/>
        <w:sz w:val="20"/>
        <w:szCs w:val="20"/>
      </w:rPr>
      <w:t xml:space="preserve"> Chill </w:t>
    </w:r>
    <w:proofErr w:type="spellStart"/>
    <w:r w:rsidRPr="00E310DA">
      <w:rPr>
        <w:rFonts w:asciiTheme="majorHAnsi" w:eastAsiaTheme="majorEastAsia" w:hAnsiTheme="majorHAnsi" w:cstheme="majorBidi"/>
        <w:b/>
        <w:bCs/>
        <w:i/>
        <w:color w:val="4F81BD" w:themeColor="accent1"/>
        <w:sz w:val="20"/>
        <w:szCs w:val="20"/>
      </w:rPr>
      <w:t>Chainnigh</w:t>
    </w:r>
    <w:proofErr w:type="spellEnd"/>
    <w:r w:rsidRPr="00E310DA">
      <w:rPr>
        <w:rFonts w:asciiTheme="majorHAnsi" w:eastAsiaTheme="majorEastAsia" w:hAnsiTheme="majorHAnsi" w:cstheme="majorBidi"/>
        <w:b/>
        <w:bCs/>
        <w:i/>
        <w:color w:val="4F81BD" w:themeColor="accent1"/>
        <w:sz w:val="20"/>
        <w:szCs w:val="20"/>
      </w:rPr>
      <w:t xml:space="preserve"> </w:t>
    </w:r>
    <w:proofErr w:type="spellStart"/>
    <w:r w:rsidRPr="00E310DA">
      <w:rPr>
        <w:rFonts w:asciiTheme="majorHAnsi" w:eastAsiaTheme="majorEastAsia" w:hAnsiTheme="majorHAnsi" w:cstheme="majorBidi"/>
        <w:b/>
        <w:bCs/>
        <w:i/>
        <w:color w:val="4F81BD" w:themeColor="accent1"/>
        <w:sz w:val="20"/>
        <w:szCs w:val="20"/>
      </w:rPr>
      <w:t>agus</w:t>
    </w:r>
    <w:proofErr w:type="spellEnd"/>
    <w:r w:rsidRPr="00E310DA">
      <w:rPr>
        <w:rFonts w:asciiTheme="majorHAnsi" w:eastAsiaTheme="majorEastAsia" w:hAnsiTheme="majorHAnsi" w:cstheme="majorBidi"/>
        <w:b/>
        <w:bCs/>
        <w:i/>
        <w:color w:val="4F81BD" w:themeColor="accent1"/>
        <w:sz w:val="20"/>
        <w:szCs w:val="20"/>
      </w:rPr>
      <w:t xml:space="preserve"> </w:t>
    </w:r>
    <w:proofErr w:type="spellStart"/>
    <w:r w:rsidRPr="00E310DA">
      <w:rPr>
        <w:rFonts w:asciiTheme="majorHAnsi" w:eastAsiaTheme="majorEastAsia" w:hAnsiTheme="majorHAnsi" w:cstheme="majorBidi"/>
        <w:b/>
        <w:bCs/>
        <w:i/>
        <w:color w:val="4F81BD" w:themeColor="accent1"/>
        <w:sz w:val="20"/>
        <w:szCs w:val="20"/>
      </w:rPr>
      <w:t>Cheatharlaigh</w:t>
    </w:r>
    <w:proofErr w:type="spellEnd"/>
  </w:p>
  <w:p w14:paraId="5B8C49B3" w14:textId="77777777" w:rsidR="006B0EB7" w:rsidRDefault="006B0EB7" w:rsidP="00CE5FB4">
    <w:pPr>
      <w:spacing w:line="276" w:lineRule="auto"/>
      <w:jc w:val="center"/>
    </w:pPr>
    <w:r w:rsidRPr="00E310DA">
      <w:rPr>
        <w:rFonts w:asciiTheme="majorHAnsi" w:eastAsiaTheme="majorEastAsia" w:hAnsiTheme="majorHAnsi" w:cstheme="majorBidi"/>
        <w:b/>
        <w:bCs/>
        <w:i/>
        <w:color w:val="4F81BD" w:themeColor="accent1"/>
        <w:sz w:val="20"/>
        <w:szCs w:val="20"/>
      </w:rPr>
      <w:t>Kilkenny and Carlow Education &amp; Training Board</w:t>
    </w:r>
    <w:r>
      <w:rPr>
        <w:noProof/>
        <w:color w:val="1F497D" w:themeColor="text2"/>
        <w:sz w:val="26"/>
        <w:szCs w:val="26"/>
        <w:lang w:eastAsia="en-IE"/>
      </w:rPr>
      <mc:AlternateContent>
        <mc:Choice Requires="wps">
          <w:drawing>
            <wp:anchor distT="0" distB="0" distL="114300" distR="114300" simplePos="0" relativeHeight="251659264" behindDoc="0" locked="0" layoutInCell="1" allowOverlap="1" wp14:anchorId="3186731D" wp14:editId="0DFADC1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5E933" w14:textId="77777777" w:rsidR="006B0EB7" w:rsidRDefault="006B0EB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B06D6">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186731D" id="_x0000_t202" coordsize="21600,21600" o:spt="202" path="m,l,21600r21600,l21600,xe">
              <v:stroke joinstyle="miter"/>
              <v:path gradientshapeok="t" o:connecttype="rect"/>
            </v:shapetype>
            <v:shape id="Text Box 49" o:spid="_x0000_s1032"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025E933" w14:textId="77777777" w:rsidR="006B0EB7" w:rsidRDefault="006B0EB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B06D6">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CA4" w14:textId="77777777" w:rsidR="00010DF5" w:rsidRDefault="00010DF5" w:rsidP="00CE5FB4">
      <w:r>
        <w:separator/>
      </w:r>
    </w:p>
  </w:footnote>
  <w:footnote w:type="continuationSeparator" w:id="0">
    <w:p w14:paraId="7D0A292F" w14:textId="77777777" w:rsidR="00010DF5" w:rsidRDefault="00010DF5" w:rsidP="00CE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EE51" w14:textId="77777777" w:rsidR="006B0EB7" w:rsidRDefault="00350DBF" w:rsidP="00E40612">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b/>
          <w:bCs/>
          <w:color w:val="0070C0"/>
          <w:sz w:val="20"/>
          <w:szCs w:val="20"/>
        </w:rPr>
        <w:alias w:val="Title"/>
        <w:id w:val="1903869553"/>
        <w:placeholder>
          <w:docPart w:val="79FDA228CDC3448185689DEB01E5C835"/>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B0EB7" w:rsidRPr="00E40612">
          <w:rPr>
            <w:b/>
            <w:bCs/>
            <w:color w:val="0070C0"/>
            <w:sz w:val="20"/>
            <w:szCs w:val="20"/>
          </w:rPr>
          <w:t>Grennan</w:t>
        </w:r>
        <w:proofErr w:type="spellEnd"/>
        <w:r w:rsidR="006B0EB7" w:rsidRPr="00E40612">
          <w:rPr>
            <w:b/>
            <w:bCs/>
            <w:color w:val="0070C0"/>
            <w:sz w:val="20"/>
            <w:szCs w:val="20"/>
          </w:rPr>
          <w:t xml:space="preserve"> College / </w:t>
        </w:r>
        <w:proofErr w:type="spellStart"/>
        <w:r w:rsidR="006B0EB7" w:rsidRPr="00E40612">
          <w:rPr>
            <w:b/>
            <w:bCs/>
            <w:color w:val="0070C0"/>
            <w:sz w:val="20"/>
            <w:szCs w:val="20"/>
          </w:rPr>
          <w:t>Coláiste</w:t>
        </w:r>
        <w:proofErr w:type="spellEnd"/>
        <w:r w:rsidR="006B0EB7" w:rsidRPr="00E40612">
          <w:rPr>
            <w:b/>
            <w:bCs/>
            <w:color w:val="0070C0"/>
            <w:sz w:val="20"/>
            <w:szCs w:val="20"/>
          </w:rPr>
          <w:t xml:space="preserve"> an </w:t>
        </w:r>
        <w:proofErr w:type="spellStart"/>
        <w:r w:rsidR="006B0EB7" w:rsidRPr="00E40612">
          <w:rPr>
            <w:b/>
            <w:bCs/>
            <w:color w:val="0070C0"/>
            <w:sz w:val="20"/>
            <w:szCs w:val="20"/>
          </w:rPr>
          <w:t>Ghrianáin</w:t>
        </w:r>
        <w:proofErr w:type="spellEnd"/>
        <w:r w:rsidR="006B0EB7" w:rsidRPr="00E40612">
          <w:rPr>
            <w:b/>
            <w:bCs/>
            <w:color w:val="0070C0"/>
            <w:sz w:val="20"/>
            <w:szCs w:val="20"/>
          </w:rPr>
          <w:t xml:space="preserve">                   </w:t>
        </w:r>
        <w:r w:rsidR="006B0EB7">
          <w:rPr>
            <w:b/>
            <w:bCs/>
            <w:color w:val="0070C0"/>
            <w:sz w:val="20"/>
            <w:szCs w:val="20"/>
          </w:rPr>
          <w:t xml:space="preserve">                 </w:t>
        </w:r>
        <w:r w:rsidR="006B0EB7" w:rsidRPr="00E40612">
          <w:rPr>
            <w:b/>
            <w:bCs/>
            <w:color w:val="0070C0"/>
            <w:sz w:val="20"/>
            <w:szCs w:val="20"/>
          </w:rPr>
          <w:t xml:space="preserve">                     </w:t>
        </w:r>
        <w:r w:rsidR="006B0EB7">
          <w:rPr>
            <w:b/>
            <w:bCs/>
            <w:color w:val="0070C0"/>
            <w:sz w:val="20"/>
            <w:szCs w:val="20"/>
          </w:rPr>
          <w:t xml:space="preserve">                    </w:t>
        </w:r>
        <w:r w:rsidR="006B0EB7" w:rsidRPr="00E40612">
          <w:rPr>
            <w:b/>
            <w:bCs/>
            <w:color w:val="0070C0"/>
            <w:sz w:val="20"/>
            <w:szCs w:val="20"/>
          </w:rPr>
          <w:t xml:space="preserve">         </w:t>
        </w:r>
        <w:r w:rsidR="006B0EB7">
          <w:rPr>
            <w:b/>
            <w:bCs/>
            <w:color w:val="0070C0"/>
            <w:sz w:val="20"/>
            <w:szCs w:val="20"/>
          </w:rPr>
          <w:t xml:space="preserve">Enrolment / Admissions </w:t>
        </w:r>
        <w:r w:rsidR="006B0EB7" w:rsidRPr="00E40612">
          <w:rPr>
            <w:b/>
            <w:bCs/>
            <w:color w:val="0070C0"/>
            <w:sz w:val="20"/>
            <w:szCs w:val="20"/>
          </w:rPr>
          <w:t>Policy</w:t>
        </w:r>
      </w:sdtContent>
    </w:sdt>
  </w:p>
  <w:p w14:paraId="5D3550B9" w14:textId="77777777" w:rsidR="006B0EB7" w:rsidRDefault="006B0EB7" w:rsidP="00E4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741C"/>
      </v:shape>
    </w:pict>
  </w:numPicBullet>
  <w:abstractNum w:abstractNumId="0" w15:restartNumberingAfterBreak="0">
    <w:nsid w:val="FFFFFF89"/>
    <w:multiLevelType w:val="singleLevel"/>
    <w:tmpl w:val="650856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436F5"/>
    <w:multiLevelType w:val="hybridMultilevel"/>
    <w:tmpl w:val="040C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641"/>
    <w:multiLevelType w:val="hybridMultilevel"/>
    <w:tmpl w:val="98465F0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15:restartNumberingAfterBreak="0">
    <w:nsid w:val="0CCB7A9F"/>
    <w:multiLevelType w:val="multilevel"/>
    <w:tmpl w:val="C85E6DC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DC1FF4"/>
    <w:multiLevelType w:val="multilevel"/>
    <w:tmpl w:val="FC724FE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E3A64"/>
    <w:multiLevelType w:val="hybridMultilevel"/>
    <w:tmpl w:val="74BCE8B2"/>
    <w:lvl w:ilvl="0" w:tplc="8B48A9F4">
      <w:numFmt w:val="bullet"/>
      <w:lvlText w:val="•"/>
      <w:lvlJc w:val="left"/>
      <w:pPr>
        <w:ind w:left="3960" w:hanging="360"/>
      </w:pPr>
      <w:rPr>
        <w:rFonts w:ascii="Times New Roman" w:eastAsia="Times New Roman" w:hAnsi="Times New Roman"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8"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932FEF"/>
    <w:multiLevelType w:val="multilevel"/>
    <w:tmpl w:val="48BCA25C"/>
    <w:lvl w:ilvl="0">
      <w:start w:val="1"/>
      <w:numFmt w:val="bullet"/>
      <w:lvlText w:val=""/>
      <w:lvlPicBulletId w:val="0"/>
      <w:lvlJc w:val="left"/>
      <w:pPr>
        <w:ind w:left="502" w:hanging="360"/>
      </w:pPr>
      <w:rPr>
        <w:rFonts w:ascii="Symbol" w:hAnsi="Symbol" w:hint="default"/>
        <w:b/>
        <w:bCs w:val="0"/>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34CF6"/>
    <w:multiLevelType w:val="multilevel"/>
    <w:tmpl w:val="21BA5F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2" w15:restartNumberingAfterBreak="0">
    <w:nsid w:val="2A2F7C54"/>
    <w:multiLevelType w:val="multilevel"/>
    <w:tmpl w:val="7D4C4974"/>
    <w:lvl w:ilvl="0">
      <w:start w:val="1"/>
      <w:numFmt w:val="decimal"/>
      <w:lvlText w:val="%1."/>
      <w:lvlJc w:val="left"/>
      <w:pPr>
        <w:ind w:left="502" w:hanging="360"/>
      </w:pPr>
      <w:rPr>
        <w:rFonts w:ascii="Times New Roman" w:eastAsia="Times New Roman" w:hAnsi="Times New Roman" w:cs="Times New Roman"/>
        <w:b/>
        <w:bCs w:val="0"/>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2B995467"/>
    <w:multiLevelType w:val="hybridMultilevel"/>
    <w:tmpl w:val="E2CAEF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17F18E3"/>
    <w:multiLevelType w:val="multilevel"/>
    <w:tmpl w:val="FC10903A"/>
    <w:lvl w:ilvl="0">
      <w:start w:val="9"/>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80C6EE1"/>
    <w:multiLevelType w:val="hybridMultilevel"/>
    <w:tmpl w:val="E14CB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B4490C"/>
    <w:multiLevelType w:val="multilevel"/>
    <w:tmpl w:val="19F65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82F37"/>
    <w:multiLevelType w:val="hybridMultilevel"/>
    <w:tmpl w:val="2304C722"/>
    <w:lvl w:ilvl="0" w:tplc="D640F9A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1" w15:restartNumberingAfterBreak="0">
    <w:nsid w:val="43D16157"/>
    <w:multiLevelType w:val="hybridMultilevel"/>
    <w:tmpl w:val="3C0E4C5E"/>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C9A737B"/>
    <w:multiLevelType w:val="hybridMultilevel"/>
    <w:tmpl w:val="2AB02966"/>
    <w:lvl w:ilvl="0" w:tplc="04090005">
      <w:start w:val="1"/>
      <w:numFmt w:val="bullet"/>
      <w:lvlText w:val=""/>
      <w:lvlJc w:val="left"/>
      <w:pPr>
        <w:tabs>
          <w:tab w:val="num" w:pos="720"/>
        </w:tabs>
        <w:ind w:left="720" w:hanging="360"/>
      </w:pPr>
      <w:rPr>
        <w:rFonts w:ascii="Wingdings" w:hAnsi="Wingdings" w:hint="default"/>
      </w:rPr>
    </w:lvl>
    <w:lvl w:ilvl="1" w:tplc="1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C33E1"/>
    <w:multiLevelType w:val="multilevel"/>
    <w:tmpl w:val="07BACA8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74579A"/>
    <w:multiLevelType w:val="multilevel"/>
    <w:tmpl w:val="BE14AD3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803338"/>
    <w:multiLevelType w:val="multilevel"/>
    <w:tmpl w:val="80F82260"/>
    <w:lvl w:ilvl="0">
      <w:start w:val="9"/>
      <w:numFmt w:val="decimal"/>
      <w:lvlText w:val="%1"/>
      <w:lvlJc w:val="left"/>
      <w:pPr>
        <w:ind w:left="480" w:hanging="480"/>
      </w:pPr>
      <w:rPr>
        <w:rFonts w:hint="default"/>
        <w:b/>
        <w:u w:val="single"/>
      </w:rPr>
    </w:lvl>
    <w:lvl w:ilvl="1">
      <w:start w:val="1"/>
      <w:numFmt w:val="decimal"/>
      <w:lvlText w:val="%1.%2"/>
      <w:lvlJc w:val="left"/>
      <w:pPr>
        <w:ind w:left="480" w:hanging="480"/>
      </w:pPr>
      <w:rPr>
        <w:rFonts w:hint="default"/>
        <w:b/>
        <w:u w:val="single"/>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7"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8" w15:restartNumberingAfterBreak="0">
    <w:nsid w:val="66906DFE"/>
    <w:multiLevelType w:val="multilevel"/>
    <w:tmpl w:val="E43C98A4"/>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D7245E"/>
    <w:multiLevelType w:val="multilevel"/>
    <w:tmpl w:val="16228834"/>
    <w:lvl w:ilvl="0">
      <w:start w:val="10"/>
      <w:numFmt w:val="decimal"/>
      <w:lvlText w:val="%1."/>
      <w:lvlJc w:val="left"/>
      <w:pPr>
        <w:ind w:left="555" w:hanging="555"/>
      </w:pPr>
      <w:rPr>
        <w:rFonts w:hint="default"/>
      </w:rPr>
    </w:lvl>
    <w:lvl w:ilvl="1">
      <w:start w:val="1"/>
      <w:numFmt w:val="decimal"/>
      <w:lvlText w:val="%1.%2."/>
      <w:lvlJc w:val="left"/>
      <w:pPr>
        <w:ind w:left="1800" w:hanging="720"/>
      </w:pPr>
      <w:rPr>
        <w:rFonts w:hint="default"/>
        <w:b/>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0" w15:restartNumberingAfterBreak="0">
    <w:nsid w:val="68EE48F3"/>
    <w:multiLevelType w:val="multilevel"/>
    <w:tmpl w:val="EBB4EBCA"/>
    <w:lvl w:ilvl="0">
      <w:start w:val="9"/>
      <w:numFmt w:val="decimal"/>
      <w:lvlText w:val="%1."/>
      <w:lvlJc w:val="left"/>
      <w:pPr>
        <w:ind w:left="540" w:hanging="540"/>
      </w:pPr>
      <w:rPr>
        <w:rFonts w:hint="default"/>
        <w:b/>
        <w:u w:val="single"/>
      </w:rPr>
    </w:lvl>
    <w:lvl w:ilvl="1">
      <w:start w:val="1"/>
      <w:numFmt w:val="decimal"/>
      <w:lvlText w:val="%1.%2."/>
      <w:lvlJc w:val="left"/>
      <w:pPr>
        <w:ind w:left="540" w:hanging="540"/>
      </w:pPr>
      <w:rPr>
        <w:rFonts w:hint="default"/>
        <w:b/>
        <w:u w:val="none"/>
      </w:rPr>
    </w:lvl>
    <w:lvl w:ilvl="2">
      <w:start w:val="4"/>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69EC5EA8"/>
    <w:multiLevelType w:val="hybridMultilevel"/>
    <w:tmpl w:val="C77C8F5E"/>
    <w:lvl w:ilvl="0" w:tplc="B46C455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3F0DB5"/>
    <w:multiLevelType w:val="hybridMultilevel"/>
    <w:tmpl w:val="4754C558"/>
    <w:lvl w:ilvl="0" w:tplc="1809000F">
      <w:start w:val="5"/>
      <w:numFmt w:val="decimal"/>
      <w:lvlText w:val="%1."/>
      <w:lvlJc w:val="left"/>
      <w:pPr>
        <w:ind w:left="620" w:hanging="360"/>
      </w:pPr>
      <w:rPr>
        <w:rFonts w:hint="default"/>
      </w:rPr>
    </w:lvl>
    <w:lvl w:ilvl="1" w:tplc="18090019" w:tentative="1">
      <w:start w:val="1"/>
      <w:numFmt w:val="lowerLetter"/>
      <w:lvlText w:val="%2."/>
      <w:lvlJc w:val="left"/>
      <w:pPr>
        <w:ind w:left="1340" w:hanging="360"/>
      </w:pPr>
    </w:lvl>
    <w:lvl w:ilvl="2" w:tplc="1809001B" w:tentative="1">
      <w:start w:val="1"/>
      <w:numFmt w:val="lowerRoman"/>
      <w:lvlText w:val="%3."/>
      <w:lvlJc w:val="right"/>
      <w:pPr>
        <w:ind w:left="2060" w:hanging="180"/>
      </w:pPr>
    </w:lvl>
    <w:lvl w:ilvl="3" w:tplc="1809000F" w:tentative="1">
      <w:start w:val="1"/>
      <w:numFmt w:val="decimal"/>
      <w:lvlText w:val="%4."/>
      <w:lvlJc w:val="left"/>
      <w:pPr>
        <w:ind w:left="2780" w:hanging="360"/>
      </w:pPr>
    </w:lvl>
    <w:lvl w:ilvl="4" w:tplc="18090019" w:tentative="1">
      <w:start w:val="1"/>
      <w:numFmt w:val="lowerLetter"/>
      <w:lvlText w:val="%5."/>
      <w:lvlJc w:val="left"/>
      <w:pPr>
        <w:ind w:left="3500" w:hanging="360"/>
      </w:pPr>
    </w:lvl>
    <w:lvl w:ilvl="5" w:tplc="1809001B" w:tentative="1">
      <w:start w:val="1"/>
      <w:numFmt w:val="lowerRoman"/>
      <w:lvlText w:val="%6."/>
      <w:lvlJc w:val="right"/>
      <w:pPr>
        <w:ind w:left="4220" w:hanging="180"/>
      </w:pPr>
    </w:lvl>
    <w:lvl w:ilvl="6" w:tplc="1809000F" w:tentative="1">
      <w:start w:val="1"/>
      <w:numFmt w:val="decimal"/>
      <w:lvlText w:val="%7."/>
      <w:lvlJc w:val="left"/>
      <w:pPr>
        <w:ind w:left="4940" w:hanging="360"/>
      </w:pPr>
    </w:lvl>
    <w:lvl w:ilvl="7" w:tplc="18090019" w:tentative="1">
      <w:start w:val="1"/>
      <w:numFmt w:val="lowerLetter"/>
      <w:lvlText w:val="%8."/>
      <w:lvlJc w:val="left"/>
      <w:pPr>
        <w:ind w:left="5660" w:hanging="360"/>
      </w:pPr>
    </w:lvl>
    <w:lvl w:ilvl="8" w:tplc="1809001B" w:tentative="1">
      <w:start w:val="1"/>
      <w:numFmt w:val="lowerRoman"/>
      <w:lvlText w:val="%9."/>
      <w:lvlJc w:val="right"/>
      <w:pPr>
        <w:ind w:left="6380" w:hanging="180"/>
      </w:pPr>
    </w:lvl>
  </w:abstractNum>
  <w:abstractNum w:abstractNumId="33" w15:restartNumberingAfterBreak="0">
    <w:nsid w:val="702458E0"/>
    <w:multiLevelType w:val="hybridMultilevel"/>
    <w:tmpl w:val="B8F62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6C5854"/>
    <w:multiLevelType w:val="multilevel"/>
    <w:tmpl w:val="21BA5F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40B2B09"/>
    <w:multiLevelType w:val="multilevel"/>
    <w:tmpl w:val="1EE8F758"/>
    <w:lvl w:ilvl="0">
      <w:start w:val="10"/>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7B511B"/>
    <w:multiLevelType w:val="multilevel"/>
    <w:tmpl w:val="BCEE7D0C"/>
    <w:lvl w:ilvl="0">
      <w:start w:val="9"/>
      <w:numFmt w:val="decimal"/>
      <w:lvlText w:val="%1."/>
      <w:lvlJc w:val="left"/>
      <w:pPr>
        <w:ind w:left="495" w:hanging="495"/>
      </w:pPr>
      <w:rPr>
        <w:rFonts w:hint="default"/>
      </w:rPr>
    </w:lvl>
    <w:lvl w:ilvl="1">
      <w:start w:val="1"/>
      <w:numFmt w:val="decimal"/>
      <w:lvlText w:val="%1.%2."/>
      <w:lvlJc w:val="left"/>
      <w:pPr>
        <w:ind w:left="1003" w:hanging="720"/>
      </w:pPr>
      <w:rPr>
        <w:rFonts w:hint="default"/>
        <w:b/>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E86463"/>
    <w:multiLevelType w:val="hybridMultilevel"/>
    <w:tmpl w:val="B2863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C035DEC"/>
    <w:multiLevelType w:val="hybridMultilevel"/>
    <w:tmpl w:val="4FF4C5CA"/>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12"/>
  </w:num>
  <w:num w:numId="2">
    <w:abstractNumId w:val="31"/>
  </w:num>
  <w:num w:numId="3">
    <w:abstractNumId w:val="23"/>
  </w:num>
  <w:num w:numId="4">
    <w:abstractNumId w:val="10"/>
  </w:num>
  <w:num w:numId="5">
    <w:abstractNumId w:val="16"/>
  </w:num>
  <w:num w:numId="6">
    <w:abstractNumId w:val="7"/>
  </w:num>
  <w:num w:numId="7">
    <w:abstractNumId w:val="34"/>
  </w:num>
  <w:num w:numId="8">
    <w:abstractNumId w:val="32"/>
  </w:num>
  <w:num w:numId="9">
    <w:abstractNumId w:val="1"/>
  </w:num>
  <w:num w:numId="10">
    <w:abstractNumId w:val="17"/>
    <w:lvlOverride w:ilvl="0"/>
    <w:lvlOverride w:ilvl="1">
      <w:startOverride w:val="1"/>
    </w:lvlOverride>
    <w:lvlOverride w:ilvl="2"/>
    <w:lvlOverride w:ilvl="3"/>
    <w:lvlOverride w:ilvl="4"/>
    <w:lvlOverride w:ilvl="5"/>
    <w:lvlOverride w:ilvl="6"/>
    <w:lvlOverride w:ilvl="7"/>
    <w:lvlOverride w:ilvl="8"/>
  </w:num>
  <w:num w:numId="11">
    <w:abstractNumId w:val="37"/>
  </w:num>
  <w:num w:numId="12">
    <w:abstractNumId w:val="0"/>
  </w:num>
  <w:num w:numId="13">
    <w:abstractNumId w:val="13"/>
  </w:num>
  <w:num w:numId="14">
    <w:abstractNumId w:val="36"/>
  </w:num>
  <w:num w:numId="15">
    <w:abstractNumId w:val="24"/>
  </w:num>
  <w:num w:numId="16">
    <w:abstractNumId w:val="26"/>
  </w:num>
  <w:num w:numId="17">
    <w:abstractNumId w:val="28"/>
  </w:num>
  <w:num w:numId="18">
    <w:abstractNumId w:val="30"/>
  </w:num>
  <w:num w:numId="19">
    <w:abstractNumId w:val="6"/>
  </w:num>
  <w:num w:numId="20">
    <w:abstractNumId w:val="11"/>
  </w:num>
  <w:num w:numId="21">
    <w:abstractNumId w:val="15"/>
  </w:num>
  <w:num w:numId="22">
    <w:abstractNumId w:val="35"/>
  </w:num>
  <w:num w:numId="23">
    <w:abstractNumId w:val="19"/>
  </w:num>
  <w:num w:numId="24">
    <w:abstractNumId w:val="3"/>
  </w:num>
  <w:num w:numId="25">
    <w:abstractNumId w:val="21"/>
  </w:num>
  <w:num w:numId="26">
    <w:abstractNumId w:val="18"/>
  </w:num>
  <w:num w:numId="27">
    <w:abstractNumId w:val="25"/>
  </w:num>
  <w:num w:numId="28">
    <w:abstractNumId w:val="29"/>
  </w:num>
  <w:num w:numId="29">
    <w:abstractNumId w:val="20"/>
  </w:num>
  <w:num w:numId="30">
    <w:abstractNumId w:val="27"/>
  </w:num>
  <w:num w:numId="31">
    <w:abstractNumId w:val="8"/>
  </w:num>
  <w:num w:numId="32">
    <w:abstractNumId w:val="5"/>
  </w:num>
  <w:num w:numId="33">
    <w:abstractNumId w:val="22"/>
  </w:num>
  <w:num w:numId="34">
    <w:abstractNumId w:val="4"/>
  </w:num>
  <w:num w:numId="35">
    <w:abstractNumId w:val="2"/>
  </w:num>
  <w:num w:numId="36">
    <w:abstractNumId w:val="39"/>
  </w:num>
  <w:num w:numId="37">
    <w:abstractNumId w:val="33"/>
  </w:num>
  <w:num w:numId="38">
    <w:abstractNumId w:val="38"/>
  </w:num>
  <w:num w:numId="39">
    <w:abstractNumId w:val="14"/>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6"/>
    <w:rsid w:val="00004401"/>
    <w:rsid w:val="0001001C"/>
    <w:rsid w:val="00010DF5"/>
    <w:rsid w:val="000143B3"/>
    <w:rsid w:val="0001577D"/>
    <w:rsid w:val="00016007"/>
    <w:rsid w:val="000201EF"/>
    <w:rsid w:val="00024923"/>
    <w:rsid w:val="00026602"/>
    <w:rsid w:val="00027AB8"/>
    <w:rsid w:val="00031297"/>
    <w:rsid w:val="0003422C"/>
    <w:rsid w:val="00034CCC"/>
    <w:rsid w:val="0004337D"/>
    <w:rsid w:val="00044C11"/>
    <w:rsid w:val="00044E62"/>
    <w:rsid w:val="00051FD9"/>
    <w:rsid w:val="000525FF"/>
    <w:rsid w:val="000528EE"/>
    <w:rsid w:val="00052F65"/>
    <w:rsid w:val="00053909"/>
    <w:rsid w:val="00054524"/>
    <w:rsid w:val="0005715A"/>
    <w:rsid w:val="00065047"/>
    <w:rsid w:val="00074545"/>
    <w:rsid w:val="000759D0"/>
    <w:rsid w:val="000763E0"/>
    <w:rsid w:val="00077646"/>
    <w:rsid w:val="00080A01"/>
    <w:rsid w:val="00080AA5"/>
    <w:rsid w:val="00081679"/>
    <w:rsid w:val="00081B33"/>
    <w:rsid w:val="00091A0D"/>
    <w:rsid w:val="00095A66"/>
    <w:rsid w:val="00097DD4"/>
    <w:rsid w:val="000A3ECD"/>
    <w:rsid w:val="000B127F"/>
    <w:rsid w:val="000B2DB2"/>
    <w:rsid w:val="000B6690"/>
    <w:rsid w:val="000C2C74"/>
    <w:rsid w:val="000D1176"/>
    <w:rsid w:val="000D1D20"/>
    <w:rsid w:val="000D1F09"/>
    <w:rsid w:val="000D4772"/>
    <w:rsid w:val="000E6130"/>
    <w:rsid w:val="000E6395"/>
    <w:rsid w:val="00101866"/>
    <w:rsid w:val="0011145C"/>
    <w:rsid w:val="00115569"/>
    <w:rsid w:val="00122232"/>
    <w:rsid w:val="00126449"/>
    <w:rsid w:val="00127CC6"/>
    <w:rsid w:val="00130059"/>
    <w:rsid w:val="0013073E"/>
    <w:rsid w:val="00131678"/>
    <w:rsid w:val="0013338B"/>
    <w:rsid w:val="00134203"/>
    <w:rsid w:val="00135A21"/>
    <w:rsid w:val="00144173"/>
    <w:rsid w:val="0014437B"/>
    <w:rsid w:val="00144615"/>
    <w:rsid w:val="00144CBA"/>
    <w:rsid w:val="00145983"/>
    <w:rsid w:val="00146A12"/>
    <w:rsid w:val="00147C76"/>
    <w:rsid w:val="00152502"/>
    <w:rsid w:val="00154B6B"/>
    <w:rsid w:val="0015582A"/>
    <w:rsid w:val="00164613"/>
    <w:rsid w:val="00165B94"/>
    <w:rsid w:val="001676A1"/>
    <w:rsid w:val="00175516"/>
    <w:rsid w:val="00175B65"/>
    <w:rsid w:val="00177DC7"/>
    <w:rsid w:val="00180830"/>
    <w:rsid w:val="00182A20"/>
    <w:rsid w:val="001832DF"/>
    <w:rsid w:val="0018535B"/>
    <w:rsid w:val="00190B10"/>
    <w:rsid w:val="00191660"/>
    <w:rsid w:val="0019441A"/>
    <w:rsid w:val="001A1ADE"/>
    <w:rsid w:val="001A1D7D"/>
    <w:rsid w:val="001A37E3"/>
    <w:rsid w:val="001B3A8B"/>
    <w:rsid w:val="001B63E0"/>
    <w:rsid w:val="001C4600"/>
    <w:rsid w:val="001D175D"/>
    <w:rsid w:val="001E048F"/>
    <w:rsid w:val="001E562A"/>
    <w:rsid w:val="001F3770"/>
    <w:rsid w:val="001F5961"/>
    <w:rsid w:val="001F6116"/>
    <w:rsid w:val="001F65F0"/>
    <w:rsid w:val="002024F2"/>
    <w:rsid w:val="00204392"/>
    <w:rsid w:val="0020622F"/>
    <w:rsid w:val="00210446"/>
    <w:rsid w:val="00210ACF"/>
    <w:rsid w:val="00212F09"/>
    <w:rsid w:val="00214FDC"/>
    <w:rsid w:val="00215846"/>
    <w:rsid w:val="00217BF5"/>
    <w:rsid w:val="0022401F"/>
    <w:rsid w:val="00224628"/>
    <w:rsid w:val="00226C0D"/>
    <w:rsid w:val="002336B9"/>
    <w:rsid w:val="00233AEA"/>
    <w:rsid w:val="002400DD"/>
    <w:rsid w:val="002405B8"/>
    <w:rsid w:val="00240701"/>
    <w:rsid w:val="00241FDC"/>
    <w:rsid w:val="00242743"/>
    <w:rsid w:val="002462F7"/>
    <w:rsid w:val="00247E10"/>
    <w:rsid w:val="00250297"/>
    <w:rsid w:val="002502DC"/>
    <w:rsid w:val="002515AE"/>
    <w:rsid w:val="00252109"/>
    <w:rsid w:val="002579DB"/>
    <w:rsid w:val="00260436"/>
    <w:rsid w:val="002629FE"/>
    <w:rsid w:val="002652C2"/>
    <w:rsid w:val="0027203F"/>
    <w:rsid w:val="00274374"/>
    <w:rsid w:val="0027474A"/>
    <w:rsid w:val="00276F25"/>
    <w:rsid w:val="002770F4"/>
    <w:rsid w:val="002824FA"/>
    <w:rsid w:val="0028290D"/>
    <w:rsid w:val="00291DDF"/>
    <w:rsid w:val="002956A6"/>
    <w:rsid w:val="00297C21"/>
    <w:rsid w:val="002A2391"/>
    <w:rsid w:val="002A3ADC"/>
    <w:rsid w:val="002A71EB"/>
    <w:rsid w:val="002A7A8A"/>
    <w:rsid w:val="002B4292"/>
    <w:rsid w:val="002B43C2"/>
    <w:rsid w:val="002B50FD"/>
    <w:rsid w:val="002C31A3"/>
    <w:rsid w:val="002C41ED"/>
    <w:rsid w:val="002C5661"/>
    <w:rsid w:val="002C6FE7"/>
    <w:rsid w:val="002C7280"/>
    <w:rsid w:val="002C74E6"/>
    <w:rsid w:val="002C7FDC"/>
    <w:rsid w:val="002D4861"/>
    <w:rsid w:val="002D5E08"/>
    <w:rsid w:val="002E0463"/>
    <w:rsid w:val="003011B0"/>
    <w:rsid w:val="00301315"/>
    <w:rsid w:val="00301DFF"/>
    <w:rsid w:val="00306574"/>
    <w:rsid w:val="00306DC3"/>
    <w:rsid w:val="00313D5A"/>
    <w:rsid w:val="003168AC"/>
    <w:rsid w:val="003230F9"/>
    <w:rsid w:val="00324B8F"/>
    <w:rsid w:val="003268FB"/>
    <w:rsid w:val="003303E0"/>
    <w:rsid w:val="00330A9D"/>
    <w:rsid w:val="00331876"/>
    <w:rsid w:val="00336407"/>
    <w:rsid w:val="0033691F"/>
    <w:rsid w:val="003404A0"/>
    <w:rsid w:val="00340D95"/>
    <w:rsid w:val="00345968"/>
    <w:rsid w:val="00350DBF"/>
    <w:rsid w:val="00352DD8"/>
    <w:rsid w:val="00353AEB"/>
    <w:rsid w:val="00354033"/>
    <w:rsid w:val="00362B17"/>
    <w:rsid w:val="003654EB"/>
    <w:rsid w:val="0037189F"/>
    <w:rsid w:val="003747C6"/>
    <w:rsid w:val="00374E81"/>
    <w:rsid w:val="00375875"/>
    <w:rsid w:val="00375E3B"/>
    <w:rsid w:val="0037668B"/>
    <w:rsid w:val="0038395D"/>
    <w:rsid w:val="003849A5"/>
    <w:rsid w:val="00385642"/>
    <w:rsid w:val="003921BB"/>
    <w:rsid w:val="003937B0"/>
    <w:rsid w:val="003A31AC"/>
    <w:rsid w:val="003A338D"/>
    <w:rsid w:val="003A4F19"/>
    <w:rsid w:val="003A6383"/>
    <w:rsid w:val="003B4135"/>
    <w:rsid w:val="003C186C"/>
    <w:rsid w:val="003C5A2F"/>
    <w:rsid w:val="003C6A3F"/>
    <w:rsid w:val="003D14B6"/>
    <w:rsid w:val="003D2EE1"/>
    <w:rsid w:val="003E0E4F"/>
    <w:rsid w:val="003E2DE5"/>
    <w:rsid w:val="003E56A0"/>
    <w:rsid w:val="003F15A7"/>
    <w:rsid w:val="003F1962"/>
    <w:rsid w:val="003F2AEA"/>
    <w:rsid w:val="003F7294"/>
    <w:rsid w:val="004006CF"/>
    <w:rsid w:val="0040199C"/>
    <w:rsid w:val="00402A7A"/>
    <w:rsid w:val="00407C7D"/>
    <w:rsid w:val="00415CDB"/>
    <w:rsid w:val="004218ED"/>
    <w:rsid w:val="00421993"/>
    <w:rsid w:val="00422783"/>
    <w:rsid w:val="004302D9"/>
    <w:rsid w:val="00431A8D"/>
    <w:rsid w:val="004332F6"/>
    <w:rsid w:val="004336AA"/>
    <w:rsid w:val="0043442D"/>
    <w:rsid w:val="00434A6A"/>
    <w:rsid w:val="00434BFD"/>
    <w:rsid w:val="004429BD"/>
    <w:rsid w:val="00446038"/>
    <w:rsid w:val="00446530"/>
    <w:rsid w:val="00447956"/>
    <w:rsid w:val="004514E2"/>
    <w:rsid w:val="00451C96"/>
    <w:rsid w:val="00453647"/>
    <w:rsid w:val="00453935"/>
    <w:rsid w:val="004575EC"/>
    <w:rsid w:val="004577D8"/>
    <w:rsid w:val="00460DBE"/>
    <w:rsid w:val="00461D51"/>
    <w:rsid w:val="0046217B"/>
    <w:rsid w:val="00462D24"/>
    <w:rsid w:val="0046509D"/>
    <w:rsid w:val="00470F0A"/>
    <w:rsid w:val="00471C02"/>
    <w:rsid w:val="00473996"/>
    <w:rsid w:val="004739C7"/>
    <w:rsid w:val="00474D7B"/>
    <w:rsid w:val="0047620A"/>
    <w:rsid w:val="00477447"/>
    <w:rsid w:val="00480DE0"/>
    <w:rsid w:val="00482295"/>
    <w:rsid w:val="00484756"/>
    <w:rsid w:val="00484F7C"/>
    <w:rsid w:val="00485A02"/>
    <w:rsid w:val="00486857"/>
    <w:rsid w:val="00486D81"/>
    <w:rsid w:val="004878B0"/>
    <w:rsid w:val="00491BE4"/>
    <w:rsid w:val="00495CE5"/>
    <w:rsid w:val="00497319"/>
    <w:rsid w:val="004A0D05"/>
    <w:rsid w:val="004A229B"/>
    <w:rsid w:val="004A3418"/>
    <w:rsid w:val="004B050F"/>
    <w:rsid w:val="004B3495"/>
    <w:rsid w:val="004B53D4"/>
    <w:rsid w:val="004B7AC7"/>
    <w:rsid w:val="004C15D1"/>
    <w:rsid w:val="004C5293"/>
    <w:rsid w:val="004C5CF5"/>
    <w:rsid w:val="004D0AE6"/>
    <w:rsid w:val="004D230E"/>
    <w:rsid w:val="004E22F3"/>
    <w:rsid w:val="004E5593"/>
    <w:rsid w:val="004E6044"/>
    <w:rsid w:val="004F3CF8"/>
    <w:rsid w:val="004F3D91"/>
    <w:rsid w:val="004F454B"/>
    <w:rsid w:val="004F4F25"/>
    <w:rsid w:val="00500905"/>
    <w:rsid w:val="00507CD1"/>
    <w:rsid w:val="00510CF7"/>
    <w:rsid w:val="00511518"/>
    <w:rsid w:val="00513808"/>
    <w:rsid w:val="00513BCE"/>
    <w:rsid w:val="005143CA"/>
    <w:rsid w:val="005164CA"/>
    <w:rsid w:val="005236FC"/>
    <w:rsid w:val="00530714"/>
    <w:rsid w:val="005355AF"/>
    <w:rsid w:val="0054167A"/>
    <w:rsid w:val="005422D0"/>
    <w:rsid w:val="00542D7E"/>
    <w:rsid w:val="005430F2"/>
    <w:rsid w:val="005451A4"/>
    <w:rsid w:val="0054799E"/>
    <w:rsid w:val="00547A37"/>
    <w:rsid w:val="00551372"/>
    <w:rsid w:val="0055203E"/>
    <w:rsid w:val="00554000"/>
    <w:rsid w:val="0055475E"/>
    <w:rsid w:val="00564C3A"/>
    <w:rsid w:val="0056694A"/>
    <w:rsid w:val="00573F7A"/>
    <w:rsid w:val="0057419A"/>
    <w:rsid w:val="005762D1"/>
    <w:rsid w:val="005857F8"/>
    <w:rsid w:val="0059050E"/>
    <w:rsid w:val="0059147E"/>
    <w:rsid w:val="00591534"/>
    <w:rsid w:val="00594007"/>
    <w:rsid w:val="0059554F"/>
    <w:rsid w:val="005A1E6D"/>
    <w:rsid w:val="005A277B"/>
    <w:rsid w:val="005A524A"/>
    <w:rsid w:val="005A5A0D"/>
    <w:rsid w:val="005A6F5E"/>
    <w:rsid w:val="005B33B0"/>
    <w:rsid w:val="005B56E8"/>
    <w:rsid w:val="005B7EAB"/>
    <w:rsid w:val="005C0A6F"/>
    <w:rsid w:val="005C167E"/>
    <w:rsid w:val="005C3642"/>
    <w:rsid w:val="005C370C"/>
    <w:rsid w:val="005C3F87"/>
    <w:rsid w:val="005C5C7E"/>
    <w:rsid w:val="005C64F8"/>
    <w:rsid w:val="005D06A8"/>
    <w:rsid w:val="005D2236"/>
    <w:rsid w:val="005D311A"/>
    <w:rsid w:val="005D4B62"/>
    <w:rsid w:val="005D5544"/>
    <w:rsid w:val="005E2BCC"/>
    <w:rsid w:val="005E5BEE"/>
    <w:rsid w:val="005E67B6"/>
    <w:rsid w:val="005E7709"/>
    <w:rsid w:val="005F0F35"/>
    <w:rsid w:val="005F3993"/>
    <w:rsid w:val="005F5D2F"/>
    <w:rsid w:val="005F6564"/>
    <w:rsid w:val="00604600"/>
    <w:rsid w:val="006051E5"/>
    <w:rsid w:val="006063B8"/>
    <w:rsid w:val="0061054A"/>
    <w:rsid w:val="0061505D"/>
    <w:rsid w:val="0062289B"/>
    <w:rsid w:val="006267AC"/>
    <w:rsid w:val="0062755D"/>
    <w:rsid w:val="00632376"/>
    <w:rsid w:val="00633C8C"/>
    <w:rsid w:val="00643BA8"/>
    <w:rsid w:val="006446B4"/>
    <w:rsid w:val="006558C5"/>
    <w:rsid w:val="006562DF"/>
    <w:rsid w:val="006658CC"/>
    <w:rsid w:val="0066707B"/>
    <w:rsid w:val="0067451B"/>
    <w:rsid w:val="006750EA"/>
    <w:rsid w:val="00675691"/>
    <w:rsid w:val="00690019"/>
    <w:rsid w:val="0069016C"/>
    <w:rsid w:val="00690E38"/>
    <w:rsid w:val="0069307C"/>
    <w:rsid w:val="00694D07"/>
    <w:rsid w:val="00695CC6"/>
    <w:rsid w:val="00696966"/>
    <w:rsid w:val="006A26F7"/>
    <w:rsid w:val="006A4687"/>
    <w:rsid w:val="006A5E51"/>
    <w:rsid w:val="006A60BB"/>
    <w:rsid w:val="006B097D"/>
    <w:rsid w:val="006B0EB7"/>
    <w:rsid w:val="006B1C76"/>
    <w:rsid w:val="006C2F61"/>
    <w:rsid w:val="006C56B9"/>
    <w:rsid w:val="006D16DE"/>
    <w:rsid w:val="006D3434"/>
    <w:rsid w:val="006D554E"/>
    <w:rsid w:val="006D769B"/>
    <w:rsid w:val="006E0642"/>
    <w:rsid w:val="006E096B"/>
    <w:rsid w:val="006E3C2F"/>
    <w:rsid w:val="00706D6B"/>
    <w:rsid w:val="0070702D"/>
    <w:rsid w:val="007144D7"/>
    <w:rsid w:val="0071791E"/>
    <w:rsid w:val="00721E74"/>
    <w:rsid w:val="00722455"/>
    <w:rsid w:val="007238D5"/>
    <w:rsid w:val="00724FAF"/>
    <w:rsid w:val="00725135"/>
    <w:rsid w:val="00731A78"/>
    <w:rsid w:val="00732FDE"/>
    <w:rsid w:val="007334DB"/>
    <w:rsid w:val="00733A73"/>
    <w:rsid w:val="007342E1"/>
    <w:rsid w:val="007352C4"/>
    <w:rsid w:val="00736753"/>
    <w:rsid w:val="007408E1"/>
    <w:rsid w:val="0074147E"/>
    <w:rsid w:val="007450A5"/>
    <w:rsid w:val="00752190"/>
    <w:rsid w:val="0075341A"/>
    <w:rsid w:val="00756A77"/>
    <w:rsid w:val="00763173"/>
    <w:rsid w:val="00771A41"/>
    <w:rsid w:val="00774497"/>
    <w:rsid w:val="00777813"/>
    <w:rsid w:val="007803FE"/>
    <w:rsid w:val="007806EC"/>
    <w:rsid w:val="00783767"/>
    <w:rsid w:val="0079002A"/>
    <w:rsid w:val="007906D7"/>
    <w:rsid w:val="00790858"/>
    <w:rsid w:val="00791CBA"/>
    <w:rsid w:val="00794077"/>
    <w:rsid w:val="007A078F"/>
    <w:rsid w:val="007A446A"/>
    <w:rsid w:val="007A4FDB"/>
    <w:rsid w:val="007A54D1"/>
    <w:rsid w:val="007A7A0D"/>
    <w:rsid w:val="007B06D6"/>
    <w:rsid w:val="007B0E14"/>
    <w:rsid w:val="007B5915"/>
    <w:rsid w:val="007B5D50"/>
    <w:rsid w:val="007B6D33"/>
    <w:rsid w:val="007C15DE"/>
    <w:rsid w:val="007C1C1E"/>
    <w:rsid w:val="007C4C6A"/>
    <w:rsid w:val="007C6F8E"/>
    <w:rsid w:val="007D1DDC"/>
    <w:rsid w:val="007D30B2"/>
    <w:rsid w:val="007D62B1"/>
    <w:rsid w:val="007D6756"/>
    <w:rsid w:val="007E3822"/>
    <w:rsid w:val="007E6A46"/>
    <w:rsid w:val="007F155B"/>
    <w:rsid w:val="007F296A"/>
    <w:rsid w:val="007F329D"/>
    <w:rsid w:val="007F7C5D"/>
    <w:rsid w:val="00801954"/>
    <w:rsid w:val="00813643"/>
    <w:rsid w:val="00815EB4"/>
    <w:rsid w:val="008161EC"/>
    <w:rsid w:val="00820022"/>
    <w:rsid w:val="0082185D"/>
    <w:rsid w:val="00821DC8"/>
    <w:rsid w:val="008245DD"/>
    <w:rsid w:val="008478E2"/>
    <w:rsid w:val="008502CB"/>
    <w:rsid w:val="00851F0A"/>
    <w:rsid w:val="00854E14"/>
    <w:rsid w:val="0085773B"/>
    <w:rsid w:val="0086347D"/>
    <w:rsid w:val="0086386E"/>
    <w:rsid w:val="008643FA"/>
    <w:rsid w:val="00864E2E"/>
    <w:rsid w:val="0087015F"/>
    <w:rsid w:val="0087396E"/>
    <w:rsid w:val="00881D70"/>
    <w:rsid w:val="00883CD5"/>
    <w:rsid w:val="008875D6"/>
    <w:rsid w:val="0089048A"/>
    <w:rsid w:val="00890619"/>
    <w:rsid w:val="008945AE"/>
    <w:rsid w:val="008950EE"/>
    <w:rsid w:val="008958DA"/>
    <w:rsid w:val="00897B98"/>
    <w:rsid w:val="008A0765"/>
    <w:rsid w:val="008A3DB6"/>
    <w:rsid w:val="008A3E85"/>
    <w:rsid w:val="008B014F"/>
    <w:rsid w:val="008B63C6"/>
    <w:rsid w:val="008C0733"/>
    <w:rsid w:val="008C2694"/>
    <w:rsid w:val="008C5564"/>
    <w:rsid w:val="008D2E7D"/>
    <w:rsid w:val="008D5681"/>
    <w:rsid w:val="008D6771"/>
    <w:rsid w:val="008E19D2"/>
    <w:rsid w:val="008E1E24"/>
    <w:rsid w:val="008E23E0"/>
    <w:rsid w:val="008E6061"/>
    <w:rsid w:val="008F0E92"/>
    <w:rsid w:val="008F21C0"/>
    <w:rsid w:val="009010B9"/>
    <w:rsid w:val="009011BF"/>
    <w:rsid w:val="009015A9"/>
    <w:rsid w:val="00905464"/>
    <w:rsid w:val="00907263"/>
    <w:rsid w:val="009073EF"/>
    <w:rsid w:val="00911B82"/>
    <w:rsid w:val="00913EA9"/>
    <w:rsid w:val="009207D7"/>
    <w:rsid w:val="0092411E"/>
    <w:rsid w:val="009308A8"/>
    <w:rsid w:val="00932D90"/>
    <w:rsid w:val="0094210E"/>
    <w:rsid w:val="00945E16"/>
    <w:rsid w:val="00947720"/>
    <w:rsid w:val="0095389A"/>
    <w:rsid w:val="00960C35"/>
    <w:rsid w:val="0096114E"/>
    <w:rsid w:val="009662EA"/>
    <w:rsid w:val="00966427"/>
    <w:rsid w:val="009720A0"/>
    <w:rsid w:val="00972443"/>
    <w:rsid w:val="00972FCA"/>
    <w:rsid w:val="00973752"/>
    <w:rsid w:val="009738F6"/>
    <w:rsid w:val="00977803"/>
    <w:rsid w:val="00980385"/>
    <w:rsid w:val="00980C7B"/>
    <w:rsid w:val="00985BCC"/>
    <w:rsid w:val="0098797E"/>
    <w:rsid w:val="009925CE"/>
    <w:rsid w:val="00994356"/>
    <w:rsid w:val="0099668F"/>
    <w:rsid w:val="00997E6C"/>
    <w:rsid w:val="009A30DE"/>
    <w:rsid w:val="009A36DE"/>
    <w:rsid w:val="009B0530"/>
    <w:rsid w:val="009B3063"/>
    <w:rsid w:val="009B32CA"/>
    <w:rsid w:val="009B646E"/>
    <w:rsid w:val="009C1FF3"/>
    <w:rsid w:val="009C3A5F"/>
    <w:rsid w:val="009C6423"/>
    <w:rsid w:val="009D1E6E"/>
    <w:rsid w:val="009D50F7"/>
    <w:rsid w:val="009E61AD"/>
    <w:rsid w:val="009F07D0"/>
    <w:rsid w:val="009F2D6A"/>
    <w:rsid w:val="009F2F2F"/>
    <w:rsid w:val="009F5AD2"/>
    <w:rsid w:val="00A01127"/>
    <w:rsid w:val="00A0334D"/>
    <w:rsid w:val="00A1196E"/>
    <w:rsid w:val="00A13245"/>
    <w:rsid w:val="00A13B1D"/>
    <w:rsid w:val="00A16A51"/>
    <w:rsid w:val="00A20BE4"/>
    <w:rsid w:val="00A22BEF"/>
    <w:rsid w:val="00A26821"/>
    <w:rsid w:val="00A32AB1"/>
    <w:rsid w:val="00A33A75"/>
    <w:rsid w:val="00A33B87"/>
    <w:rsid w:val="00A341A0"/>
    <w:rsid w:val="00A3439E"/>
    <w:rsid w:val="00A34658"/>
    <w:rsid w:val="00A4286C"/>
    <w:rsid w:val="00A53868"/>
    <w:rsid w:val="00A54DA7"/>
    <w:rsid w:val="00A62573"/>
    <w:rsid w:val="00A6496A"/>
    <w:rsid w:val="00A6647B"/>
    <w:rsid w:val="00A67232"/>
    <w:rsid w:val="00A73BAE"/>
    <w:rsid w:val="00A74B2B"/>
    <w:rsid w:val="00A77E6C"/>
    <w:rsid w:val="00A80335"/>
    <w:rsid w:val="00A84744"/>
    <w:rsid w:val="00A851A9"/>
    <w:rsid w:val="00A86BEE"/>
    <w:rsid w:val="00A95EAA"/>
    <w:rsid w:val="00A967B4"/>
    <w:rsid w:val="00AA09B2"/>
    <w:rsid w:val="00AA145E"/>
    <w:rsid w:val="00AA2C3E"/>
    <w:rsid w:val="00AA32A9"/>
    <w:rsid w:val="00AA5B2F"/>
    <w:rsid w:val="00AB054D"/>
    <w:rsid w:val="00AB118D"/>
    <w:rsid w:val="00AB3323"/>
    <w:rsid w:val="00AB355F"/>
    <w:rsid w:val="00AB51F4"/>
    <w:rsid w:val="00AB5BED"/>
    <w:rsid w:val="00AB7035"/>
    <w:rsid w:val="00AC08D6"/>
    <w:rsid w:val="00AC1262"/>
    <w:rsid w:val="00AC16DF"/>
    <w:rsid w:val="00AC559D"/>
    <w:rsid w:val="00AD1341"/>
    <w:rsid w:val="00AD1AC7"/>
    <w:rsid w:val="00AD4078"/>
    <w:rsid w:val="00AD4858"/>
    <w:rsid w:val="00AD7557"/>
    <w:rsid w:val="00AE506D"/>
    <w:rsid w:val="00AE5792"/>
    <w:rsid w:val="00AF10CE"/>
    <w:rsid w:val="00AF22E3"/>
    <w:rsid w:val="00AF35AB"/>
    <w:rsid w:val="00AF3BC3"/>
    <w:rsid w:val="00AF4EB1"/>
    <w:rsid w:val="00AF77F2"/>
    <w:rsid w:val="00AF7F7D"/>
    <w:rsid w:val="00B01977"/>
    <w:rsid w:val="00B021FF"/>
    <w:rsid w:val="00B1030F"/>
    <w:rsid w:val="00B12140"/>
    <w:rsid w:val="00B226AC"/>
    <w:rsid w:val="00B25762"/>
    <w:rsid w:val="00B26CB9"/>
    <w:rsid w:val="00B33A28"/>
    <w:rsid w:val="00B35AEF"/>
    <w:rsid w:val="00B40B8B"/>
    <w:rsid w:val="00B4181E"/>
    <w:rsid w:val="00B4452D"/>
    <w:rsid w:val="00B45430"/>
    <w:rsid w:val="00B46A22"/>
    <w:rsid w:val="00B470A8"/>
    <w:rsid w:val="00B56FD7"/>
    <w:rsid w:val="00B64313"/>
    <w:rsid w:val="00B6597D"/>
    <w:rsid w:val="00B71024"/>
    <w:rsid w:val="00B72C3D"/>
    <w:rsid w:val="00B753AE"/>
    <w:rsid w:val="00B75818"/>
    <w:rsid w:val="00B77974"/>
    <w:rsid w:val="00B81C77"/>
    <w:rsid w:val="00B82DDF"/>
    <w:rsid w:val="00B837DA"/>
    <w:rsid w:val="00B857FD"/>
    <w:rsid w:val="00B93C33"/>
    <w:rsid w:val="00BA179E"/>
    <w:rsid w:val="00BA6B1E"/>
    <w:rsid w:val="00BB4D15"/>
    <w:rsid w:val="00BC1DA5"/>
    <w:rsid w:val="00BC4DBC"/>
    <w:rsid w:val="00BC5CFF"/>
    <w:rsid w:val="00BC6240"/>
    <w:rsid w:val="00BD5543"/>
    <w:rsid w:val="00BE37E0"/>
    <w:rsid w:val="00BF4496"/>
    <w:rsid w:val="00BF48E4"/>
    <w:rsid w:val="00BF7A2C"/>
    <w:rsid w:val="00C02BFE"/>
    <w:rsid w:val="00C03B89"/>
    <w:rsid w:val="00C15355"/>
    <w:rsid w:val="00C21CEA"/>
    <w:rsid w:val="00C245F3"/>
    <w:rsid w:val="00C251F6"/>
    <w:rsid w:val="00C27249"/>
    <w:rsid w:val="00C316DA"/>
    <w:rsid w:val="00C31D3C"/>
    <w:rsid w:val="00C31ED6"/>
    <w:rsid w:val="00C347CD"/>
    <w:rsid w:val="00C348D2"/>
    <w:rsid w:val="00C4079A"/>
    <w:rsid w:val="00C41B60"/>
    <w:rsid w:val="00C46797"/>
    <w:rsid w:val="00C53309"/>
    <w:rsid w:val="00C54480"/>
    <w:rsid w:val="00C54CFB"/>
    <w:rsid w:val="00C60F5A"/>
    <w:rsid w:val="00C62232"/>
    <w:rsid w:val="00C633A7"/>
    <w:rsid w:val="00C65C0C"/>
    <w:rsid w:val="00C733D0"/>
    <w:rsid w:val="00C741D9"/>
    <w:rsid w:val="00C7499E"/>
    <w:rsid w:val="00C752C7"/>
    <w:rsid w:val="00C76967"/>
    <w:rsid w:val="00C7753E"/>
    <w:rsid w:val="00C77E05"/>
    <w:rsid w:val="00C80D17"/>
    <w:rsid w:val="00C828A6"/>
    <w:rsid w:val="00C8448D"/>
    <w:rsid w:val="00C859A4"/>
    <w:rsid w:val="00C85EE0"/>
    <w:rsid w:val="00C86BEF"/>
    <w:rsid w:val="00C90B12"/>
    <w:rsid w:val="00C94723"/>
    <w:rsid w:val="00CA2ADB"/>
    <w:rsid w:val="00CA3AD3"/>
    <w:rsid w:val="00CA6AF9"/>
    <w:rsid w:val="00CA7168"/>
    <w:rsid w:val="00CB677F"/>
    <w:rsid w:val="00CB6879"/>
    <w:rsid w:val="00CC0C3F"/>
    <w:rsid w:val="00CC3EE5"/>
    <w:rsid w:val="00CC6F61"/>
    <w:rsid w:val="00CD03CE"/>
    <w:rsid w:val="00CE3832"/>
    <w:rsid w:val="00CE3885"/>
    <w:rsid w:val="00CE5FB4"/>
    <w:rsid w:val="00CF12DF"/>
    <w:rsid w:val="00CF2C0F"/>
    <w:rsid w:val="00D04639"/>
    <w:rsid w:val="00D04849"/>
    <w:rsid w:val="00D10517"/>
    <w:rsid w:val="00D12790"/>
    <w:rsid w:val="00D12F01"/>
    <w:rsid w:val="00D14481"/>
    <w:rsid w:val="00D204BE"/>
    <w:rsid w:val="00D31343"/>
    <w:rsid w:val="00D313E4"/>
    <w:rsid w:val="00D33783"/>
    <w:rsid w:val="00D376AC"/>
    <w:rsid w:val="00D40B64"/>
    <w:rsid w:val="00D413D7"/>
    <w:rsid w:val="00D41E05"/>
    <w:rsid w:val="00D42970"/>
    <w:rsid w:val="00D47B5F"/>
    <w:rsid w:val="00D523AE"/>
    <w:rsid w:val="00D536CE"/>
    <w:rsid w:val="00D536F7"/>
    <w:rsid w:val="00D6075B"/>
    <w:rsid w:val="00D61D7C"/>
    <w:rsid w:val="00D625DF"/>
    <w:rsid w:val="00D70B36"/>
    <w:rsid w:val="00D71C00"/>
    <w:rsid w:val="00D72A74"/>
    <w:rsid w:val="00D73325"/>
    <w:rsid w:val="00D809A6"/>
    <w:rsid w:val="00D84BF3"/>
    <w:rsid w:val="00D92F5A"/>
    <w:rsid w:val="00D94086"/>
    <w:rsid w:val="00D95535"/>
    <w:rsid w:val="00D95B9B"/>
    <w:rsid w:val="00DA44AF"/>
    <w:rsid w:val="00DA6A77"/>
    <w:rsid w:val="00DB47FA"/>
    <w:rsid w:val="00DB7951"/>
    <w:rsid w:val="00DC0360"/>
    <w:rsid w:val="00DC5900"/>
    <w:rsid w:val="00DC77A3"/>
    <w:rsid w:val="00DD53A7"/>
    <w:rsid w:val="00DE503D"/>
    <w:rsid w:val="00DF1780"/>
    <w:rsid w:val="00DF4E4F"/>
    <w:rsid w:val="00DF5ACB"/>
    <w:rsid w:val="00E00556"/>
    <w:rsid w:val="00E03982"/>
    <w:rsid w:val="00E105C0"/>
    <w:rsid w:val="00E1346E"/>
    <w:rsid w:val="00E13DDC"/>
    <w:rsid w:val="00E1440A"/>
    <w:rsid w:val="00E20A6A"/>
    <w:rsid w:val="00E226C7"/>
    <w:rsid w:val="00E2540D"/>
    <w:rsid w:val="00E270D8"/>
    <w:rsid w:val="00E30A05"/>
    <w:rsid w:val="00E30C21"/>
    <w:rsid w:val="00E310DA"/>
    <w:rsid w:val="00E335AE"/>
    <w:rsid w:val="00E340A9"/>
    <w:rsid w:val="00E40612"/>
    <w:rsid w:val="00E420D1"/>
    <w:rsid w:val="00E42ABE"/>
    <w:rsid w:val="00E45EB1"/>
    <w:rsid w:val="00E46CF5"/>
    <w:rsid w:val="00E51815"/>
    <w:rsid w:val="00E51CAB"/>
    <w:rsid w:val="00E523A0"/>
    <w:rsid w:val="00E60487"/>
    <w:rsid w:val="00E64CBF"/>
    <w:rsid w:val="00E65B82"/>
    <w:rsid w:val="00E6627A"/>
    <w:rsid w:val="00E73DFC"/>
    <w:rsid w:val="00E75DB2"/>
    <w:rsid w:val="00E80BBD"/>
    <w:rsid w:val="00E83794"/>
    <w:rsid w:val="00E8389D"/>
    <w:rsid w:val="00E859BE"/>
    <w:rsid w:val="00E868D0"/>
    <w:rsid w:val="00E86C1D"/>
    <w:rsid w:val="00EA1253"/>
    <w:rsid w:val="00EA23F0"/>
    <w:rsid w:val="00EA3189"/>
    <w:rsid w:val="00EA3A72"/>
    <w:rsid w:val="00EB1D24"/>
    <w:rsid w:val="00EB1F2C"/>
    <w:rsid w:val="00EB41AB"/>
    <w:rsid w:val="00EB4242"/>
    <w:rsid w:val="00EB7A45"/>
    <w:rsid w:val="00EC0683"/>
    <w:rsid w:val="00EC4B35"/>
    <w:rsid w:val="00EC6049"/>
    <w:rsid w:val="00EC75E9"/>
    <w:rsid w:val="00ED123F"/>
    <w:rsid w:val="00ED26B7"/>
    <w:rsid w:val="00ED5775"/>
    <w:rsid w:val="00ED6462"/>
    <w:rsid w:val="00ED7E74"/>
    <w:rsid w:val="00EE6953"/>
    <w:rsid w:val="00EE7189"/>
    <w:rsid w:val="00EF1725"/>
    <w:rsid w:val="00EF4590"/>
    <w:rsid w:val="00EF5086"/>
    <w:rsid w:val="00F007B8"/>
    <w:rsid w:val="00F024FA"/>
    <w:rsid w:val="00F032CD"/>
    <w:rsid w:val="00F041E6"/>
    <w:rsid w:val="00F05703"/>
    <w:rsid w:val="00F078EE"/>
    <w:rsid w:val="00F1085C"/>
    <w:rsid w:val="00F1255A"/>
    <w:rsid w:val="00F15531"/>
    <w:rsid w:val="00F15C2D"/>
    <w:rsid w:val="00F16025"/>
    <w:rsid w:val="00F239E1"/>
    <w:rsid w:val="00F24651"/>
    <w:rsid w:val="00F24938"/>
    <w:rsid w:val="00F26DB9"/>
    <w:rsid w:val="00F2771A"/>
    <w:rsid w:val="00F27D32"/>
    <w:rsid w:val="00F31A22"/>
    <w:rsid w:val="00F34546"/>
    <w:rsid w:val="00F34F84"/>
    <w:rsid w:val="00F3781D"/>
    <w:rsid w:val="00F41C93"/>
    <w:rsid w:val="00F42803"/>
    <w:rsid w:val="00F43649"/>
    <w:rsid w:val="00F46916"/>
    <w:rsid w:val="00F47138"/>
    <w:rsid w:val="00F5056B"/>
    <w:rsid w:val="00F50C95"/>
    <w:rsid w:val="00F52293"/>
    <w:rsid w:val="00F57E6D"/>
    <w:rsid w:val="00F61BFA"/>
    <w:rsid w:val="00F61F9A"/>
    <w:rsid w:val="00F67808"/>
    <w:rsid w:val="00F71C1F"/>
    <w:rsid w:val="00F729E4"/>
    <w:rsid w:val="00F74099"/>
    <w:rsid w:val="00F8028A"/>
    <w:rsid w:val="00F83966"/>
    <w:rsid w:val="00F878FD"/>
    <w:rsid w:val="00F921DB"/>
    <w:rsid w:val="00F926DA"/>
    <w:rsid w:val="00F95A36"/>
    <w:rsid w:val="00F963B9"/>
    <w:rsid w:val="00FA1203"/>
    <w:rsid w:val="00FA7EA7"/>
    <w:rsid w:val="00FB13FB"/>
    <w:rsid w:val="00FB6BDE"/>
    <w:rsid w:val="00FC1EA7"/>
    <w:rsid w:val="00FC409C"/>
    <w:rsid w:val="00FC5460"/>
    <w:rsid w:val="00FD1196"/>
    <w:rsid w:val="00FD11B5"/>
    <w:rsid w:val="00FD281F"/>
    <w:rsid w:val="00FD2F73"/>
    <w:rsid w:val="00FD3340"/>
    <w:rsid w:val="00FD57AA"/>
    <w:rsid w:val="00FE22B9"/>
    <w:rsid w:val="00FE3CAF"/>
    <w:rsid w:val="00FE651E"/>
    <w:rsid w:val="00FE75B9"/>
    <w:rsid w:val="00FF1C66"/>
    <w:rsid w:val="00FF2776"/>
    <w:rsid w:val="00FF2C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3DB9"/>
  <w15:docId w15:val="{E46DD679-8EF6-4A8D-AF9F-83B0499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A2C"/>
    <w:pPr>
      <w:keepNext/>
      <w:jc w:val="center"/>
      <w:outlineLvl w:val="0"/>
    </w:pPr>
    <w:rPr>
      <w:b/>
      <w:bCs/>
      <w:sz w:val="32"/>
    </w:rPr>
  </w:style>
  <w:style w:type="paragraph" w:styleId="Heading2">
    <w:name w:val="heading 2"/>
    <w:basedOn w:val="Normal"/>
    <w:next w:val="Normal"/>
    <w:link w:val="Heading2Char"/>
    <w:uiPriority w:val="9"/>
    <w:unhideWhenUsed/>
    <w:qFormat/>
    <w:rsid w:val="00BF7A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30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F3C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11B5"/>
    <w:p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iPriority w:val="9"/>
    <w:semiHidden/>
    <w:unhideWhenUsed/>
    <w:qFormat/>
    <w:rsid w:val="004F3C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3C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03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4BE"/>
    <w:pPr>
      <w:keepNext/>
      <w:keepLines/>
      <w:spacing w:before="200" w:line="259" w:lineRule="auto"/>
      <w:ind w:left="1300"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2C"/>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uiPriority w:val="9"/>
    <w:semiHidden/>
    <w:rsid w:val="00BF7A2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semiHidden/>
    <w:unhideWhenUsed/>
    <w:rsid w:val="00BF7A2C"/>
    <w:rPr>
      <w:rFonts w:ascii="Tahoma" w:hAnsi="Tahoma" w:cs="Tahoma"/>
      <w:sz w:val="16"/>
      <w:szCs w:val="16"/>
    </w:rPr>
  </w:style>
  <w:style w:type="character" w:customStyle="1" w:styleId="BalloonTextChar">
    <w:name w:val="Balloon Text Char"/>
    <w:basedOn w:val="DefaultParagraphFont"/>
    <w:link w:val="BalloonText"/>
    <w:semiHidden/>
    <w:rsid w:val="00BF7A2C"/>
    <w:rPr>
      <w:rFonts w:ascii="Tahoma" w:hAnsi="Tahoma" w:cs="Tahoma"/>
      <w:sz w:val="16"/>
      <w:szCs w:val="16"/>
    </w:rPr>
  </w:style>
  <w:style w:type="paragraph" w:customStyle="1" w:styleId="Articletitle">
    <w:name w:val="Article title"/>
    <w:basedOn w:val="Normal"/>
    <w:next w:val="Normal"/>
    <w:qFormat/>
    <w:rsid w:val="00790858"/>
    <w:pPr>
      <w:spacing w:after="120" w:line="360" w:lineRule="auto"/>
    </w:pPr>
    <w:rPr>
      <w:b/>
      <w:sz w:val="28"/>
      <w:lang w:val="en-GB" w:eastAsia="en-GB"/>
    </w:rPr>
  </w:style>
  <w:style w:type="paragraph" w:customStyle="1" w:styleId="Newparagraph">
    <w:name w:val="New paragraph"/>
    <w:basedOn w:val="Normal"/>
    <w:qFormat/>
    <w:rsid w:val="00790858"/>
    <w:pPr>
      <w:spacing w:line="480" w:lineRule="auto"/>
      <w:ind w:firstLine="720"/>
    </w:pPr>
    <w:rPr>
      <w:lang w:val="en-GB" w:eastAsia="en-GB"/>
    </w:rPr>
  </w:style>
  <w:style w:type="paragraph" w:styleId="ListParagraph">
    <w:name w:val="List Paragraph"/>
    <w:basedOn w:val="Normal"/>
    <w:uiPriority w:val="34"/>
    <w:qFormat/>
    <w:rsid w:val="00790858"/>
    <w:pPr>
      <w:spacing w:line="480" w:lineRule="auto"/>
      <w:ind w:left="720"/>
      <w:contextualSpacing/>
    </w:pPr>
    <w:rPr>
      <w:lang w:val="en-GB" w:eastAsia="en-GB"/>
    </w:rPr>
  </w:style>
  <w:style w:type="paragraph" w:styleId="Header">
    <w:name w:val="header"/>
    <w:basedOn w:val="Normal"/>
    <w:link w:val="HeaderChar"/>
    <w:unhideWhenUsed/>
    <w:rsid w:val="00CE5FB4"/>
    <w:pPr>
      <w:tabs>
        <w:tab w:val="center" w:pos="4513"/>
        <w:tab w:val="right" w:pos="9026"/>
      </w:tabs>
    </w:pPr>
  </w:style>
  <w:style w:type="character" w:customStyle="1" w:styleId="HeaderChar">
    <w:name w:val="Header Char"/>
    <w:basedOn w:val="DefaultParagraphFont"/>
    <w:link w:val="Header"/>
    <w:rsid w:val="00CE5FB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5FB4"/>
    <w:pPr>
      <w:tabs>
        <w:tab w:val="center" w:pos="4513"/>
        <w:tab w:val="right" w:pos="9026"/>
      </w:tabs>
    </w:pPr>
  </w:style>
  <w:style w:type="character" w:customStyle="1" w:styleId="FooterChar">
    <w:name w:val="Footer Char"/>
    <w:basedOn w:val="DefaultParagraphFont"/>
    <w:link w:val="Footer"/>
    <w:uiPriority w:val="99"/>
    <w:rsid w:val="00CE5FB4"/>
    <w:rPr>
      <w:rFonts w:ascii="Times New Roman" w:eastAsia="Times New Roman" w:hAnsi="Times New Roman" w:cs="Times New Roman"/>
      <w:sz w:val="24"/>
      <w:szCs w:val="24"/>
      <w:lang w:val="en-US"/>
    </w:rPr>
  </w:style>
  <w:style w:type="paragraph" w:styleId="NormalWeb">
    <w:name w:val="Normal (Web)"/>
    <w:basedOn w:val="Normal"/>
    <w:unhideWhenUsed/>
    <w:rsid w:val="00F74099"/>
    <w:pPr>
      <w:spacing w:before="100" w:beforeAutospacing="1" w:after="100" w:afterAutospacing="1"/>
      <w:jc w:val="both"/>
    </w:pPr>
    <w:rPr>
      <w:lang w:val="en-GB" w:eastAsia="en-GB"/>
    </w:rPr>
  </w:style>
  <w:style w:type="paragraph" w:styleId="FootnoteText">
    <w:name w:val="footnote text"/>
    <w:basedOn w:val="Normal"/>
    <w:link w:val="FootnoteTextChar"/>
    <w:semiHidden/>
    <w:unhideWhenUsed/>
    <w:rsid w:val="00F74099"/>
    <w:pPr>
      <w:spacing w:before="100" w:beforeAutospacing="1" w:afterAutospacing="1"/>
      <w:jc w:val="both"/>
    </w:pPr>
    <w:rPr>
      <w:rFonts w:ascii="Calibri" w:eastAsia="Calibri" w:hAnsi="Calibri"/>
      <w:sz w:val="20"/>
      <w:szCs w:val="20"/>
      <w:lang w:val="en-GB"/>
    </w:rPr>
  </w:style>
  <w:style w:type="character" w:customStyle="1" w:styleId="FootnoteTextChar">
    <w:name w:val="Footnote Text Char"/>
    <w:basedOn w:val="DefaultParagraphFont"/>
    <w:link w:val="FootnoteText"/>
    <w:semiHidden/>
    <w:rsid w:val="00F74099"/>
    <w:rPr>
      <w:rFonts w:ascii="Calibri" w:eastAsia="Calibri" w:hAnsi="Calibri" w:cs="Times New Roman"/>
      <w:sz w:val="20"/>
      <w:szCs w:val="20"/>
      <w:lang w:val="en-GB"/>
    </w:rPr>
  </w:style>
  <w:style w:type="character" w:styleId="FootnoteReference">
    <w:name w:val="footnote reference"/>
    <w:semiHidden/>
    <w:unhideWhenUsed/>
    <w:rsid w:val="00F74099"/>
    <w:rPr>
      <w:vertAlign w:val="superscript"/>
    </w:rPr>
  </w:style>
  <w:style w:type="paragraph" w:customStyle="1" w:styleId="c1">
    <w:name w:val="c1"/>
    <w:basedOn w:val="Normal"/>
    <w:rsid w:val="00F74099"/>
    <w:pPr>
      <w:widowControl w:val="0"/>
      <w:autoSpaceDE w:val="0"/>
      <w:autoSpaceDN w:val="0"/>
      <w:spacing w:before="100" w:beforeAutospacing="1" w:afterAutospacing="1" w:line="240" w:lineRule="atLeast"/>
      <w:jc w:val="center"/>
    </w:pPr>
    <w:rPr>
      <w:lang w:val="en-GB"/>
    </w:rPr>
  </w:style>
  <w:style w:type="character" w:customStyle="1" w:styleId="Heading5Char">
    <w:name w:val="Heading 5 Char"/>
    <w:basedOn w:val="DefaultParagraphFont"/>
    <w:link w:val="Heading5"/>
    <w:uiPriority w:val="9"/>
    <w:semiHidden/>
    <w:rsid w:val="00FD11B5"/>
    <w:rPr>
      <w:rFonts w:ascii="Calibri" w:eastAsia="Times New Roman" w:hAnsi="Calibri" w:cs="Times New Roman"/>
      <w:b/>
      <w:bCs/>
      <w:i/>
      <w:iCs/>
      <w:sz w:val="26"/>
      <w:szCs w:val="26"/>
      <w:lang w:eastAsia="en-GB"/>
    </w:rPr>
  </w:style>
  <w:style w:type="character" w:styleId="Hyperlink">
    <w:name w:val="Hyperlink"/>
    <w:rsid w:val="00FD11B5"/>
    <w:rPr>
      <w:rFonts w:ascii="Arial" w:hAnsi="Arial" w:cs="Arial" w:hint="default"/>
      <w:color w:val="1F4586"/>
      <w:sz w:val="23"/>
      <w:szCs w:val="23"/>
      <w:u w:val="single"/>
    </w:rPr>
  </w:style>
  <w:style w:type="paragraph" w:customStyle="1" w:styleId="B">
    <w:name w:val="B"/>
    <w:aliases w:val="Normal_circular_web"/>
    <w:basedOn w:val="Normal"/>
    <w:rsid w:val="00FD11B5"/>
    <w:rPr>
      <w:rFonts w:ascii="Arial" w:hAnsi="Arial"/>
      <w:sz w:val="22"/>
    </w:rPr>
  </w:style>
  <w:style w:type="character" w:customStyle="1" w:styleId="bodytext">
    <w:name w:val="bodytext"/>
    <w:basedOn w:val="DefaultParagraphFont"/>
    <w:rsid w:val="00FD11B5"/>
  </w:style>
  <w:style w:type="character" w:styleId="PageNumber">
    <w:name w:val="page number"/>
    <w:basedOn w:val="DefaultParagraphFont"/>
    <w:rsid w:val="00FD11B5"/>
  </w:style>
  <w:style w:type="character" w:customStyle="1" w:styleId="CommentTextChar">
    <w:name w:val="Comment Text Char"/>
    <w:basedOn w:val="DefaultParagraphFont"/>
    <w:link w:val="CommentText"/>
    <w:semiHidden/>
    <w:rsid w:val="00FD11B5"/>
    <w:rPr>
      <w:rFonts w:ascii="Times New Roman" w:eastAsia="Times New Roman" w:hAnsi="Times New Roman" w:cs="Arial"/>
      <w:sz w:val="20"/>
      <w:szCs w:val="20"/>
      <w:lang w:eastAsia="en-GB"/>
    </w:rPr>
  </w:style>
  <w:style w:type="paragraph" w:styleId="CommentText">
    <w:name w:val="annotation text"/>
    <w:basedOn w:val="Normal"/>
    <w:link w:val="CommentTextChar"/>
    <w:semiHidden/>
    <w:rsid w:val="00FD11B5"/>
    <w:rPr>
      <w:rFonts w:cs="Arial"/>
      <w:sz w:val="20"/>
      <w:szCs w:val="20"/>
      <w:lang w:eastAsia="en-GB"/>
    </w:rPr>
  </w:style>
  <w:style w:type="character" w:customStyle="1" w:styleId="CommentSubjectChar">
    <w:name w:val="Comment Subject Char"/>
    <w:basedOn w:val="CommentTextChar"/>
    <w:link w:val="CommentSubject"/>
    <w:semiHidden/>
    <w:rsid w:val="00FD11B5"/>
    <w:rPr>
      <w:rFonts w:ascii="Times New Roman" w:eastAsia="Times New Roman" w:hAnsi="Times New Roman" w:cs="Arial"/>
      <w:b/>
      <w:bCs/>
      <w:sz w:val="20"/>
      <w:szCs w:val="20"/>
      <w:lang w:eastAsia="en-GB"/>
    </w:rPr>
  </w:style>
  <w:style w:type="paragraph" w:styleId="CommentSubject">
    <w:name w:val="annotation subject"/>
    <w:basedOn w:val="CommentText"/>
    <w:next w:val="CommentText"/>
    <w:link w:val="CommentSubjectChar"/>
    <w:semiHidden/>
    <w:rsid w:val="00FD11B5"/>
    <w:rPr>
      <w:b/>
      <w:bCs/>
    </w:rPr>
  </w:style>
  <w:style w:type="paragraph" w:customStyle="1" w:styleId="a">
    <w:name w:val="a"/>
    <w:basedOn w:val="Normal"/>
    <w:rsid w:val="00FD11B5"/>
    <w:pPr>
      <w:jc w:val="center"/>
    </w:pPr>
    <w:rPr>
      <w:rFonts w:ascii="Arial" w:hAnsi="Arial" w:cs="Arial"/>
      <w:b/>
      <w:bCs/>
      <w:color w:val="000080"/>
      <w:sz w:val="28"/>
      <w:szCs w:val="28"/>
      <w:lang w:val="en-GB" w:eastAsia="en-GB"/>
    </w:rPr>
  </w:style>
  <w:style w:type="paragraph" w:customStyle="1" w:styleId="Default">
    <w:name w:val="Default"/>
    <w:rsid w:val="00FD11B5"/>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NoSpacing">
    <w:name w:val="No Spacing"/>
    <w:link w:val="NoSpacingChar"/>
    <w:uiPriority w:val="1"/>
    <w:qFormat/>
    <w:rsid w:val="00FD11B5"/>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D11B5"/>
    <w:rPr>
      <w:rFonts w:ascii="Calibri" w:eastAsia="MS Mincho" w:hAnsi="Calibri" w:cs="Arial"/>
      <w:lang w:val="en-US" w:eastAsia="ja-JP"/>
    </w:rPr>
  </w:style>
  <w:style w:type="character" w:customStyle="1" w:styleId="apple-converted-space">
    <w:name w:val="apple-converted-space"/>
    <w:rsid w:val="00FD11B5"/>
  </w:style>
  <w:style w:type="character" w:styleId="Emphasis">
    <w:name w:val="Emphasis"/>
    <w:uiPriority w:val="20"/>
    <w:qFormat/>
    <w:rsid w:val="00FD11B5"/>
    <w:rPr>
      <w:i/>
      <w:iCs/>
    </w:rPr>
  </w:style>
  <w:style w:type="character" w:customStyle="1" w:styleId="Heading4Char">
    <w:name w:val="Heading 4 Char"/>
    <w:basedOn w:val="DefaultParagraphFont"/>
    <w:link w:val="Heading4"/>
    <w:uiPriority w:val="9"/>
    <w:semiHidden/>
    <w:rsid w:val="004F3CF8"/>
    <w:rPr>
      <w:rFonts w:asciiTheme="majorHAnsi" w:eastAsiaTheme="majorEastAsia" w:hAnsiTheme="majorHAnsi" w:cstheme="majorBidi"/>
      <w:i/>
      <w:iCs/>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4F3CF8"/>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4F3CF8"/>
    <w:rPr>
      <w:rFonts w:asciiTheme="majorHAnsi" w:eastAsiaTheme="majorEastAsia" w:hAnsiTheme="majorHAnsi" w:cstheme="majorBidi"/>
      <w:i/>
      <w:iCs/>
      <w:color w:val="243F60" w:themeColor="accent1" w:themeShade="7F"/>
      <w:sz w:val="24"/>
      <w:szCs w:val="24"/>
      <w:lang w:val="en-US"/>
    </w:rPr>
  </w:style>
  <w:style w:type="paragraph" w:styleId="Title">
    <w:name w:val="Title"/>
    <w:basedOn w:val="Normal"/>
    <w:link w:val="TitleChar"/>
    <w:uiPriority w:val="10"/>
    <w:qFormat/>
    <w:rsid w:val="00E60487"/>
    <w:pPr>
      <w:ind w:left="-426" w:right="-282"/>
      <w:jc w:val="center"/>
    </w:pPr>
    <w:rPr>
      <w:rFonts w:ascii="Algerian" w:hAnsi="Algerian"/>
      <w:b/>
      <w:sz w:val="32"/>
      <w:szCs w:val="20"/>
      <w:lang w:val="en-GB"/>
    </w:rPr>
  </w:style>
  <w:style w:type="character" w:customStyle="1" w:styleId="TitleChar">
    <w:name w:val="Title Char"/>
    <w:basedOn w:val="DefaultParagraphFont"/>
    <w:link w:val="Title"/>
    <w:uiPriority w:val="10"/>
    <w:rsid w:val="00E60487"/>
    <w:rPr>
      <w:rFonts w:ascii="Algerian" w:eastAsia="Times New Roman" w:hAnsi="Algerian" w:cs="Times New Roman"/>
      <w:b/>
      <w:sz w:val="32"/>
      <w:szCs w:val="20"/>
      <w:lang w:val="en-GB"/>
    </w:rPr>
  </w:style>
  <w:style w:type="paragraph" w:styleId="BodyTextIndent">
    <w:name w:val="Body Text Indent"/>
    <w:basedOn w:val="Normal"/>
    <w:link w:val="BodyTextIndentChar"/>
    <w:rsid w:val="00E60487"/>
    <w:pPr>
      <w:ind w:left="-567"/>
    </w:pPr>
    <w:rPr>
      <w:b/>
      <w:szCs w:val="20"/>
      <w:lang w:val="en-GB"/>
    </w:rPr>
  </w:style>
  <w:style w:type="character" w:customStyle="1" w:styleId="BodyTextIndentChar">
    <w:name w:val="Body Text Indent Char"/>
    <w:basedOn w:val="DefaultParagraphFont"/>
    <w:link w:val="BodyTextIndent"/>
    <w:rsid w:val="00E60487"/>
    <w:rPr>
      <w:rFonts w:ascii="Times New Roman" w:eastAsia="Times New Roman" w:hAnsi="Times New Roman" w:cs="Times New Roman"/>
      <w:b/>
      <w:sz w:val="24"/>
      <w:szCs w:val="20"/>
      <w:lang w:val="en-GB"/>
    </w:rPr>
  </w:style>
  <w:style w:type="table" w:styleId="TableGrid">
    <w:name w:val="Table Grid"/>
    <w:basedOn w:val="TableNormal"/>
    <w:uiPriority w:val="39"/>
    <w:rsid w:val="00A8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1030F"/>
    <w:rPr>
      <w:rFonts w:asciiTheme="majorHAnsi" w:eastAsiaTheme="majorEastAsia" w:hAnsiTheme="majorHAnsi" w:cstheme="majorBidi"/>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B1030F"/>
    <w:rPr>
      <w:rFonts w:asciiTheme="majorHAnsi" w:eastAsiaTheme="majorEastAsia" w:hAnsiTheme="majorHAnsi" w:cstheme="majorBidi"/>
      <w:color w:val="272727" w:themeColor="text1" w:themeTint="D8"/>
      <w:sz w:val="21"/>
      <w:szCs w:val="21"/>
      <w:lang w:val="en-US"/>
    </w:rPr>
  </w:style>
  <w:style w:type="paragraph" w:styleId="BodyText0">
    <w:name w:val="Body Text"/>
    <w:basedOn w:val="Normal"/>
    <w:link w:val="BodyTextChar"/>
    <w:uiPriority w:val="99"/>
    <w:semiHidden/>
    <w:unhideWhenUsed/>
    <w:rsid w:val="00B1030F"/>
    <w:pPr>
      <w:spacing w:after="120"/>
    </w:pPr>
  </w:style>
  <w:style w:type="character" w:customStyle="1" w:styleId="BodyTextChar">
    <w:name w:val="Body Text Char"/>
    <w:basedOn w:val="DefaultParagraphFont"/>
    <w:link w:val="BodyText0"/>
    <w:uiPriority w:val="99"/>
    <w:semiHidden/>
    <w:rsid w:val="00B1030F"/>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859A4"/>
    <w:rPr>
      <w:color w:val="605E5C"/>
      <w:shd w:val="clear" w:color="auto" w:fill="E1DFDD"/>
    </w:rPr>
  </w:style>
  <w:style w:type="character" w:styleId="FollowedHyperlink">
    <w:name w:val="FollowedHyperlink"/>
    <w:basedOn w:val="DefaultParagraphFont"/>
    <w:uiPriority w:val="99"/>
    <w:semiHidden/>
    <w:unhideWhenUsed/>
    <w:rsid w:val="0059050E"/>
    <w:rPr>
      <w:color w:val="800080" w:themeColor="followedHyperlink"/>
      <w:u w:val="single"/>
    </w:rPr>
  </w:style>
  <w:style w:type="paragraph" w:styleId="ListBullet">
    <w:name w:val="List Bullet"/>
    <w:basedOn w:val="Normal"/>
    <w:uiPriority w:val="99"/>
    <w:unhideWhenUsed/>
    <w:rsid w:val="00477447"/>
    <w:pPr>
      <w:numPr>
        <w:numId w:val="12"/>
      </w:numPr>
      <w:spacing w:after="200" w:line="276" w:lineRule="auto"/>
      <w:contextualSpacing/>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D204BE"/>
    <w:rPr>
      <w:rFonts w:asciiTheme="majorHAnsi" w:eastAsiaTheme="majorEastAsia" w:hAnsiTheme="majorHAnsi" w:cstheme="majorBidi"/>
      <w:i/>
      <w:iCs/>
      <w:color w:val="404040" w:themeColor="text1" w:themeTint="BF"/>
      <w:sz w:val="20"/>
      <w:szCs w:val="20"/>
      <w:lang w:val="en-US" w:eastAsia="ja-JP"/>
    </w:rPr>
  </w:style>
  <w:style w:type="table" w:customStyle="1" w:styleId="PlainTable11">
    <w:name w:val="Plain Table 11"/>
    <w:basedOn w:val="TableNormal"/>
    <w:uiPriority w:val="41"/>
    <w:rsid w:val="00AB35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next w:val="PlainTable11"/>
    <w:uiPriority w:val="41"/>
    <w:rsid w:val="00E134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nnancollege.ie" TargetMode="External"/><Relationship Id="rId18" Type="http://schemas.openxmlformats.org/officeDocument/2006/relationships/hyperlink" Target="http://kilkennycarlow.etb.ie/what-we-do/data-protec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ilkennycarlow.etb.ie/what-we-do/data-protection/" TargetMode="External"/><Relationship Id="rId7" Type="http://schemas.openxmlformats.org/officeDocument/2006/relationships/endnotes" Target="endnotes.xml"/><Relationship Id="rId12" Type="http://schemas.openxmlformats.org/officeDocument/2006/relationships/image" Target="http://www.kilkennyvec.ie/content_files/grennan%20college%202_small.jpg"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nnancollege.ie" TargetMode="External"/><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rennancollege.ie" TargetMode="External"/><Relationship Id="rId5" Type="http://schemas.openxmlformats.org/officeDocument/2006/relationships/webSettings" Target="webSettings.xml"/><Relationship Id="rId15" Type="http://schemas.openxmlformats.org/officeDocument/2006/relationships/hyperlink" Target="mailto:info@grennancollege.ie" TargetMode="External"/><Relationship Id="rId23" Type="http://schemas.openxmlformats.org/officeDocument/2006/relationships/hyperlink" Target="http://www.kilkennycarlowetb.ie" TargetMode="External"/><Relationship Id="rId28" Type="http://schemas.openxmlformats.org/officeDocument/2006/relationships/glossaryDocument" Target="glossary/document.xml"/><Relationship Id="rId10" Type="http://schemas.openxmlformats.org/officeDocument/2006/relationships/hyperlink" Target="http://www.kilkennyvec.ie/content_files/GRENNANLOGO_small.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grennancollege.i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DA228CDC3448185689DEB01E5C835"/>
        <w:category>
          <w:name w:val="General"/>
          <w:gallery w:val="placeholder"/>
        </w:category>
        <w:types>
          <w:type w:val="bbPlcHdr"/>
        </w:types>
        <w:behaviors>
          <w:behavior w:val="content"/>
        </w:behaviors>
        <w:guid w:val="{0AB4C318-8CF9-4E9A-84AD-9109B9073950}"/>
      </w:docPartPr>
      <w:docPartBody>
        <w:p w:rsidR="00DF3093" w:rsidRDefault="00AD5F4F" w:rsidP="00AD5F4F">
          <w:pPr>
            <w:pStyle w:val="79FDA228CDC3448185689DEB01E5C8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4F"/>
    <w:rsid w:val="000038FE"/>
    <w:rsid w:val="001307B9"/>
    <w:rsid w:val="001A20F4"/>
    <w:rsid w:val="00214B33"/>
    <w:rsid w:val="002D7EA0"/>
    <w:rsid w:val="003820DA"/>
    <w:rsid w:val="00421828"/>
    <w:rsid w:val="004C7F3E"/>
    <w:rsid w:val="00512216"/>
    <w:rsid w:val="005B40B6"/>
    <w:rsid w:val="00645CDC"/>
    <w:rsid w:val="00692815"/>
    <w:rsid w:val="006A6563"/>
    <w:rsid w:val="007D66DF"/>
    <w:rsid w:val="008A4DAF"/>
    <w:rsid w:val="009105FD"/>
    <w:rsid w:val="00940F03"/>
    <w:rsid w:val="00955B2A"/>
    <w:rsid w:val="00965C04"/>
    <w:rsid w:val="00983394"/>
    <w:rsid w:val="009902D6"/>
    <w:rsid w:val="00A94546"/>
    <w:rsid w:val="00AD2636"/>
    <w:rsid w:val="00AD5F4F"/>
    <w:rsid w:val="00B02356"/>
    <w:rsid w:val="00B63A8A"/>
    <w:rsid w:val="00C0126F"/>
    <w:rsid w:val="00C5757D"/>
    <w:rsid w:val="00C63270"/>
    <w:rsid w:val="00C826EB"/>
    <w:rsid w:val="00D02AA2"/>
    <w:rsid w:val="00D14E90"/>
    <w:rsid w:val="00DC5BC2"/>
    <w:rsid w:val="00DD2A9E"/>
    <w:rsid w:val="00DF3093"/>
    <w:rsid w:val="00FC1445"/>
    <w:rsid w:val="00FD28A9"/>
    <w:rsid w:val="00FF71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F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DA228CDC3448185689DEB01E5C835">
    <w:name w:val="79FDA228CDC3448185689DEB01E5C835"/>
    <w:rsid w:val="00AD5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A6B0-BFC9-4B54-8963-F46754DD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10393</Words>
  <Characters>59245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Grennan College / Coláiste an Ghrianáin                                                                                      Enrolment / Admissions Policy</vt:lpstr>
    </vt:vector>
  </TitlesOfParts>
  <Company>County Kilkenny VEC</Company>
  <LinksUpToDate>false</LinksUpToDate>
  <CharactersWithSpaces>69500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Grennan College / Coláiste an Ghrianáin                                                                                      Enrolment / Admissions Policy</dc:title>
  <dc:creator>User;Edmond Murphy</dc:creator>
  <cp:lastModifiedBy>Sean Og O Sullivan</cp:lastModifiedBy>
  <cp:revision>2</cp:revision>
  <cp:lastPrinted>2021-10-05T13:12:00Z</cp:lastPrinted>
  <dcterms:created xsi:type="dcterms:W3CDTF">2021-10-08T16:16:00Z</dcterms:created>
  <dcterms:modified xsi:type="dcterms:W3CDTF">2021-10-08T16:16:00Z</dcterms:modified>
</cp:coreProperties>
</file>