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3D23A5" w:rsidP="003D23A5" w:rsidRDefault="003D23A5" w14:paraId="7ECEBDE6" w14:textId="7DDCF37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F43915" wp14:editId="4A2AB376">
            <wp:simplePos x="0" y="0"/>
            <wp:positionH relativeFrom="margin">
              <wp:align>left</wp:align>
            </wp:positionH>
            <wp:positionV relativeFrom="paragraph">
              <wp:posOffset>-45720</wp:posOffset>
            </wp:positionV>
            <wp:extent cx="1115695" cy="1103630"/>
            <wp:effectExtent l="0" t="0" r="8255" b="1270"/>
            <wp:wrapNone/>
            <wp:docPr id="5827079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70C0"/>
          <w:sz w:val="36"/>
          <w:szCs w:val="36"/>
        </w:rPr>
        <w:t>Grennan College</w:t>
      </w:r>
    </w:p>
    <w:p w:rsidR="003D23A5" w:rsidP="003D23A5" w:rsidRDefault="003D23A5" w14:paraId="5C580C13" w14:textId="6D7DDCD7">
      <w:pPr>
        <w:jc w:val="center"/>
        <w:rPr>
          <w:rFonts w:ascii="Arial" w:hAnsi="Arial" w:cs="Arial"/>
          <w:b/>
          <w:bCs/>
          <w:color w:val="0070C0"/>
          <w:sz w:val="36"/>
          <w:szCs w:val="36"/>
        </w:rPr>
      </w:pPr>
      <w:r>
        <w:rPr>
          <w:rFonts w:ascii="Arial" w:hAnsi="Arial" w:cs="Arial"/>
          <w:b/>
          <w:bCs/>
          <w:color w:val="0070C0"/>
          <w:sz w:val="36"/>
          <w:szCs w:val="36"/>
        </w:rPr>
        <w:t>Senior Cycle Booklist</w:t>
      </w:r>
      <w:r w:rsidR="00886FCC">
        <w:rPr>
          <w:rFonts w:ascii="Arial" w:hAnsi="Arial" w:cs="Arial"/>
          <w:b/>
          <w:bCs/>
          <w:color w:val="0070C0"/>
          <w:sz w:val="36"/>
          <w:szCs w:val="36"/>
        </w:rPr>
        <w:t xml:space="preserve"> 2024-25</w:t>
      </w:r>
    </w:p>
    <w:p w:rsidR="003D23A5" w:rsidRDefault="003D23A5" w14:paraId="3D1166A5" w14:textId="38D427EB"/>
    <w:p w:rsidR="003D23A5" w:rsidRDefault="003D23A5" w14:paraId="4B1A3011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2"/>
        <w:gridCol w:w="3530"/>
      </w:tblGrid>
      <w:tr w:rsidRPr="003D23A5" w:rsidR="000259AE" w:rsidTr="17CA0758" w14:paraId="342531D4" w14:textId="32EB2BD3">
        <w:trPr>
          <w:trHeight w:val="312"/>
        </w:trPr>
        <w:tc>
          <w:tcPr>
            <w:tcW w:w="5112" w:type="dxa"/>
            <w:shd w:val="clear" w:color="auto" w:fill="C1E4F5" w:themeFill="accent1" w:themeFillTint="33"/>
            <w:noWrap/>
            <w:tcMar/>
            <w:hideMark/>
          </w:tcPr>
          <w:p w:rsidRPr="003D23A5" w:rsidR="000259AE" w:rsidP="003D23A5" w:rsidRDefault="000259AE" w14:paraId="50E9CB33" w14:textId="77777777">
            <w:pPr>
              <w:rPr>
                <w:b/>
                <w:bCs/>
                <w:u w:val="single"/>
              </w:rPr>
            </w:pPr>
            <w:r w:rsidRPr="003D23A5">
              <w:rPr>
                <w:b/>
                <w:bCs/>
                <w:u w:val="single"/>
              </w:rPr>
              <w:t>Senior Cycle Booklist</w:t>
            </w:r>
          </w:p>
        </w:tc>
        <w:tc>
          <w:tcPr>
            <w:tcW w:w="3530" w:type="dxa"/>
            <w:shd w:val="clear" w:color="auto" w:fill="C1E4F5" w:themeFill="accent1" w:themeFillTint="33"/>
            <w:tcMar/>
          </w:tcPr>
          <w:p w:rsidR="000259AE" w:rsidP="000259AE" w:rsidRDefault="00552654" w14:paraId="231E5BD5" w14:textId="487A24D3">
            <w:pPr>
              <w:rPr>
                <w:b/>
                <w:bCs/>
                <w:u w:val="single"/>
              </w:rPr>
            </w:pPr>
            <w:r w:rsidRPr="00552654">
              <w:rPr>
                <w:b/>
                <w:bCs/>
                <w:u w:val="single"/>
              </w:rPr>
              <w:t>Publisher</w:t>
            </w:r>
          </w:p>
          <w:p w:rsidRPr="003D23A5" w:rsidR="00552654" w:rsidP="000259AE" w:rsidRDefault="00552654" w14:paraId="02FD1F37" w14:textId="77777777">
            <w:pPr>
              <w:rPr>
                <w:b/>
                <w:bCs/>
                <w:u w:val="single"/>
              </w:rPr>
            </w:pPr>
          </w:p>
        </w:tc>
      </w:tr>
      <w:tr w:rsidRPr="003D23A5" w:rsidR="000259AE" w:rsidTr="17CA0758" w14:paraId="0E266E85" w14:textId="67D98C1E">
        <w:trPr>
          <w:trHeight w:val="288"/>
        </w:trPr>
        <w:tc>
          <w:tcPr>
            <w:tcW w:w="5112" w:type="dxa"/>
            <w:noWrap/>
            <w:tcMar/>
            <w:hideMark/>
          </w:tcPr>
          <w:p w:rsidRPr="003D23A5" w:rsidR="000259AE" w:rsidRDefault="000259AE" w14:paraId="11F564BD" w14:textId="77777777">
            <w:r w:rsidRPr="003D23A5">
              <w:rPr>
                <w:b/>
                <w:bCs/>
              </w:rPr>
              <w:t>English:</w:t>
            </w:r>
            <w:r w:rsidRPr="003D23A5">
              <w:t xml:space="preserve"> New Discovery Poetry 2026</w:t>
            </w:r>
          </w:p>
        </w:tc>
        <w:tc>
          <w:tcPr>
            <w:tcW w:w="3530" w:type="dxa"/>
            <w:tcMar/>
          </w:tcPr>
          <w:p w:rsidRPr="003D23A5" w:rsidR="000259AE" w:rsidP="000259AE" w:rsidRDefault="00886FCC" w14:paraId="1FE15196" w14:textId="530E095D">
            <w:r w:rsidRPr="00886FCC">
              <w:t>Edco</w:t>
            </w:r>
          </w:p>
        </w:tc>
      </w:tr>
      <w:tr w:rsidRPr="003D23A5" w:rsidR="000259AE" w:rsidTr="17CA0758" w14:paraId="5C6AAB9D" w14:textId="5B9CBF31">
        <w:trPr>
          <w:trHeight w:val="288"/>
        </w:trPr>
        <w:tc>
          <w:tcPr>
            <w:tcW w:w="5112" w:type="dxa"/>
            <w:noWrap/>
            <w:tcMar/>
            <w:hideMark/>
          </w:tcPr>
          <w:p w:rsidRPr="003D23A5" w:rsidR="000259AE" w:rsidRDefault="000259AE" w14:paraId="736A9F35" w14:textId="77777777">
            <w:r w:rsidRPr="003D23A5">
              <w:t>Wuthering Heights</w:t>
            </w:r>
          </w:p>
        </w:tc>
        <w:tc>
          <w:tcPr>
            <w:tcW w:w="3530" w:type="dxa"/>
            <w:tcMar/>
          </w:tcPr>
          <w:p w:rsidRPr="003D23A5" w:rsidR="000259AE" w:rsidP="000259AE" w:rsidRDefault="0026750B" w14:paraId="275FA3ED" w14:textId="6D65407C">
            <w:r w:rsidRPr="0026750B">
              <w:t>Penguin</w:t>
            </w:r>
          </w:p>
        </w:tc>
      </w:tr>
      <w:tr w:rsidRPr="003D23A5" w:rsidR="000259AE" w:rsidTr="17CA0758" w14:paraId="44AFAE82" w14:textId="499CBE52">
        <w:trPr>
          <w:trHeight w:val="288"/>
        </w:trPr>
        <w:tc>
          <w:tcPr>
            <w:tcW w:w="5112" w:type="dxa"/>
            <w:noWrap/>
            <w:tcMar/>
            <w:hideMark/>
          </w:tcPr>
          <w:p w:rsidRPr="003D23A5" w:rsidR="000259AE" w:rsidRDefault="000259AE" w14:paraId="03468D84" w14:textId="77777777">
            <w:r w:rsidRPr="003D23A5">
              <w:t>Sive</w:t>
            </w:r>
          </w:p>
        </w:tc>
        <w:tc>
          <w:tcPr>
            <w:tcW w:w="3530" w:type="dxa"/>
            <w:tcMar/>
          </w:tcPr>
          <w:p w:rsidRPr="003D23A5" w:rsidR="000259AE" w:rsidP="000259AE" w:rsidRDefault="002E7894" w14:paraId="1D3E39D1" w14:textId="4DC60419">
            <w:r w:rsidRPr="002E7894">
              <w:t>JB Keane</w:t>
            </w:r>
          </w:p>
        </w:tc>
      </w:tr>
      <w:tr w:rsidRPr="003D23A5" w:rsidR="000259AE" w:rsidTr="17CA0758" w14:paraId="3855D6E2" w14:textId="1AA4C94A">
        <w:trPr>
          <w:trHeight w:val="288"/>
        </w:trPr>
        <w:tc>
          <w:tcPr>
            <w:tcW w:w="5112" w:type="dxa"/>
            <w:noWrap/>
            <w:tcMar/>
            <w:hideMark/>
          </w:tcPr>
          <w:p w:rsidRPr="003D23A5" w:rsidR="000259AE" w:rsidRDefault="000259AE" w14:paraId="22C69BDB" w14:textId="5DC77C36">
            <w:r>
              <w:t>Macbeth</w:t>
            </w:r>
          </w:p>
        </w:tc>
        <w:tc>
          <w:tcPr>
            <w:tcW w:w="3530" w:type="dxa"/>
            <w:tcMar/>
          </w:tcPr>
          <w:p w:rsidRPr="003D23A5" w:rsidR="000259AE" w:rsidP="000259AE" w:rsidRDefault="003067A7" w14:paraId="3ECACA0A" w14:textId="76975BF1">
            <w:r w:rsidR="003067A7">
              <w:rPr/>
              <w:t>educate.ie</w:t>
            </w:r>
            <w:r w:rsidR="01F061E6">
              <w:rPr/>
              <w:t>/Gill/Forum</w:t>
            </w:r>
          </w:p>
        </w:tc>
      </w:tr>
      <w:tr w:rsidRPr="003D23A5" w:rsidR="000259AE" w:rsidTr="17CA0758" w14:paraId="2CED64C9" w14:textId="03C511B7">
        <w:trPr>
          <w:trHeight w:val="288"/>
        </w:trPr>
        <w:tc>
          <w:tcPr>
            <w:tcW w:w="5112" w:type="dxa"/>
            <w:noWrap/>
            <w:tcMar/>
            <w:hideMark/>
          </w:tcPr>
          <w:p w:rsidRPr="003D23A5" w:rsidR="000259AE" w:rsidRDefault="000259AE" w14:paraId="50216A07" w14:textId="77777777">
            <w:r w:rsidRPr="003D23A5">
              <w:rPr>
                <w:b/>
                <w:bCs/>
              </w:rPr>
              <w:t>Maths:</w:t>
            </w:r>
            <w:r w:rsidRPr="003D23A5">
              <w:t xml:space="preserve"> Texts &amp; Texts (FL)</w:t>
            </w:r>
          </w:p>
        </w:tc>
        <w:tc>
          <w:tcPr>
            <w:tcW w:w="3530" w:type="dxa"/>
            <w:tcMar/>
          </w:tcPr>
          <w:p w:rsidRPr="003D23A5" w:rsidR="000259AE" w:rsidP="000259AE" w:rsidRDefault="0026750B" w14:paraId="3A455EB7" w14:textId="05B6CFF3">
            <w:r w:rsidRPr="0026750B">
              <w:t>The Celtic Press</w:t>
            </w:r>
          </w:p>
        </w:tc>
      </w:tr>
      <w:tr w:rsidRPr="003D23A5" w:rsidR="000259AE" w:rsidTr="17CA0758" w14:paraId="00360112" w14:textId="06BCA098">
        <w:trPr>
          <w:trHeight w:val="288"/>
        </w:trPr>
        <w:tc>
          <w:tcPr>
            <w:tcW w:w="5112" w:type="dxa"/>
            <w:noWrap/>
            <w:tcMar/>
            <w:hideMark/>
          </w:tcPr>
          <w:p w:rsidRPr="003D23A5" w:rsidR="000259AE" w:rsidRDefault="000259AE" w14:paraId="2A404F7C" w14:textId="77777777">
            <w:r w:rsidRPr="003D23A5">
              <w:t>Maths: Active Maths 3 3rd Ed.</w:t>
            </w:r>
          </w:p>
        </w:tc>
        <w:tc>
          <w:tcPr>
            <w:tcW w:w="3530" w:type="dxa"/>
            <w:tcMar/>
          </w:tcPr>
          <w:p w:rsidRPr="003D23A5" w:rsidR="000259AE" w:rsidP="000259AE" w:rsidRDefault="00747F19" w14:paraId="0D69ACFB" w14:textId="563AF9CE">
            <w:r w:rsidRPr="00747F19">
              <w:t>Folens</w:t>
            </w:r>
          </w:p>
        </w:tc>
      </w:tr>
      <w:tr w:rsidRPr="003D23A5" w:rsidR="000259AE" w:rsidTr="17CA0758" w14:paraId="023D9300" w14:textId="0668450B">
        <w:trPr>
          <w:trHeight w:val="288"/>
        </w:trPr>
        <w:tc>
          <w:tcPr>
            <w:tcW w:w="5112" w:type="dxa"/>
            <w:noWrap/>
            <w:tcMar/>
            <w:hideMark/>
          </w:tcPr>
          <w:p w:rsidRPr="003D23A5" w:rsidR="000259AE" w:rsidRDefault="000259AE" w14:paraId="32D3CBC8" w14:textId="77777777">
            <w:r w:rsidRPr="003D23A5">
              <w:t>Maths: Log Tables</w:t>
            </w:r>
          </w:p>
        </w:tc>
        <w:tc>
          <w:tcPr>
            <w:tcW w:w="3530" w:type="dxa"/>
            <w:tcMar/>
          </w:tcPr>
          <w:p w:rsidRPr="003D23A5" w:rsidR="000259AE" w:rsidP="000259AE" w:rsidRDefault="000259AE" w14:paraId="692D71AA" w14:textId="77777777"/>
        </w:tc>
      </w:tr>
      <w:tr w:rsidRPr="003D23A5" w:rsidR="000259AE" w:rsidTr="17CA0758" w14:paraId="34FFB993" w14:textId="3357FF1D">
        <w:trPr>
          <w:trHeight w:val="288"/>
        </w:trPr>
        <w:tc>
          <w:tcPr>
            <w:tcW w:w="5112" w:type="dxa"/>
            <w:noWrap/>
            <w:tcMar/>
            <w:hideMark/>
          </w:tcPr>
          <w:p w:rsidRPr="003D23A5" w:rsidR="000259AE" w:rsidRDefault="000259AE" w14:paraId="0F3D129D" w14:textId="77777777"/>
        </w:tc>
        <w:tc>
          <w:tcPr>
            <w:tcW w:w="3530" w:type="dxa"/>
            <w:tcMar/>
          </w:tcPr>
          <w:p w:rsidRPr="003D23A5" w:rsidR="000259AE" w:rsidRDefault="000259AE" w14:paraId="51E2D765" w14:textId="77777777"/>
        </w:tc>
      </w:tr>
      <w:tr w:rsidRPr="003D23A5" w:rsidR="000259AE" w:rsidTr="17CA0758" w14:paraId="12C1A2FE" w14:textId="31E83258">
        <w:trPr>
          <w:trHeight w:val="288"/>
        </w:trPr>
        <w:tc>
          <w:tcPr>
            <w:tcW w:w="5112" w:type="dxa"/>
            <w:noWrap/>
            <w:tcMar/>
            <w:hideMark/>
          </w:tcPr>
          <w:p w:rsidRPr="003D23A5" w:rsidR="000259AE" w:rsidRDefault="000259AE" w14:paraId="517F1125" w14:textId="77777777">
            <w:r w:rsidRPr="003D23A5">
              <w:rPr>
                <w:b/>
                <w:bCs/>
              </w:rPr>
              <w:t>Irish:</w:t>
            </w:r>
            <w:r w:rsidRPr="003D23A5">
              <w:t xml:space="preserve"> Fuinneamh nua Éagran Nua Pack</w:t>
            </w:r>
          </w:p>
        </w:tc>
        <w:tc>
          <w:tcPr>
            <w:tcW w:w="3530" w:type="dxa"/>
            <w:tcMar/>
          </w:tcPr>
          <w:p w:rsidRPr="003D23A5" w:rsidR="000259AE" w:rsidP="000259AE" w:rsidRDefault="00067FE2" w14:paraId="33E01563" w14:textId="54DDC957">
            <w:r>
              <w:t>Edco</w:t>
            </w:r>
          </w:p>
        </w:tc>
      </w:tr>
      <w:tr w:rsidRPr="003D23A5" w:rsidR="000259AE" w:rsidTr="17CA0758" w14:paraId="13DDCD07" w14:textId="2A676F90">
        <w:trPr>
          <w:trHeight w:val="288"/>
        </w:trPr>
        <w:tc>
          <w:tcPr>
            <w:tcW w:w="5112" w:type="dxa"/>
            <w:noWrap/>
            <w:tcMar/>
            <w:hideMark/>
          </w:tcPr>
          <w:p w:rsidRPr="003D23A5" w:rsidR="000259AE" w:rsidRDefault="000259AE" w14:paraId="2996A8FD" w14:textId="77777777">
            <w:r w:rsidRPr="00492B5F">
              <w:rPr>
                <w:b/>
                <w:bCs/>
              </w:rPr>
              <w:t>Irish:</w:t>
            </w:r>
            <w:r w:rsidRPr="003D23A5">
              <w:t xml:space="preserve"> Fiúntas Nua Éagran Nua Pack</w:t>
            </w:r>
          </w:p>
        </w:tc>
        <w:tc>
          <w:tcPr>
            <w:tcW w:w="3530" w:type="dxa"/>
            <w:tcMar/>
          </w:tcPr>
          <w:p w:rsidRPr="003D23A5" w:rsidR="000259AE" w:rsidP="000259AE" w:rsidRDefault="000259AE" w14:paraId="5D2FA99F" w14:textId="77777777"/>
        </w:tc>
      </w:tr>
      <w:tr w:rsidRPr="003D23A5" w:rsidR="000259AE" w:rsidTr="17CA0758" w14:paraId="45534EC4" w14:textId="54F599A3">
        <w:trPr>
          <w:trHeight w:val="288"/>
        </w:trPr>
        <w:tc>
          <w:tcPr>
            <w:tcW w:w="5112" w:type="dxa"/>
            <w:noWrap/>
            <w:tcMar/>
            <w:hideMark/>
          </w:tcPr>
          <w:p w:rsidRPr="003D23A5" w:rsidR="000259AE" w:rsidRDefault="000259AE" w14:paraId="3F0F3439" w14:textId="4A1202E2">
            <w:r w:rsidRPr="003D23A5">
              <w:t>An dtuigeann Tú:</w:t>
            </w:r>
            <w:r>
              <w:t xml:space="preserve"> </w:t>
            </w:r>
            <w:r w:rsidRPr="003D23A5">
              <w:t>Ard L workbook</w:t>
            </w:r>
          </w:p>
        </w:tc>
        <w:tc>
          <w:tcPr>
            <w:tcW w:w="3530" w:type="dxa"/>
            <w:tcMar/>
          </w:tcPr>
          <w:p w:rsidRPr="003D23A5" w:rsidR="000259AE" w:rsidP="000259AE" w:rsidRDefault="00A87991" w14:paraId="6D13D6F5" w14:textId="0AEE744E">
            <w:r w:rsidRPr="00A87991">
              <w:t>CJ Fallon</w:t>
            </w:r>
          </w:p>
        </w:tc>
      </w:tr>
      <w:tr w:rsidRPr="003D23A5" w:rsidR="000259AE" w:rsidTr="17CA0758" w14:paraId="5E1033B8" w14:textId="798E6F48">
        <w:trPr>
          <w:trHeight w:val="288"/>
        </w:trPr>
        <w:tc>
          <w:tcPr>
            <w:tcW w:w="5112" w:type="dxa"/>
            <w:noWrap/>
            <w:tcMar/>
            <w:hideMark/>
          </w:tcPr>
          <w:p w:rsidRPr="003D23A5" w:rsidR="000259AE" w:rsidRDefault="000259AE" w14:paraId="280189CD" w14:textId="30056E1F">
            <w:r w:rsidRPr="003D23A5">
              <w:t>An dtuigeann Tú:</w:t>
            </w:r>
            <w:r>
              <w:t xml:space="preserve"> </w:t>
            </w:r>
            <w:r w:rsidRPr="003D23A5">
              <w:t>Gnáth L workbook</w:t>
            </w:r>
          </w:p>
        </w:tc>
        <w:tc>
          <w:tcPr>
            <w:tcW w:w="3530" w:type="dxa"/>
            <w:tcMar/>
          </w:tcPr>
          <w:p w:rsidRPr="003D23A5" w:rsidR="000259AE" w:rsidP="000259AE" w:rsidRDefault="000259AE" w14:paraId="68502107" w14:textId="77777777"/>
        </w:tc>
      </w:tr>
      <w:tr w:rsidRPr="003D23A5" w:rsidR="000259AE" w:rsidTr="17CA0758" w14:paraId="5928B09F" w14:textId="23FC971F">
        <w:trPr>
          <w:trHeight w:val="288"/>
        </w:trPr>
        <w:tc>
          <w:tcPr>
            <w:tcW w:w="5112" w:type="dxa"/>
            <w:noWrap/>
            <w:tcMar/>
            <w:hideMark/>
          </w:tcPr>
          <w:p w:rsidRPr="003D23A5" w:rsidR="000259AE" w:rsidRDefault="000259AE" w14:paraId="2E9D072A" w14:textId="77777777">
            <w:r w:rsidRPr="003D23A5">
              <w:t xml:space="preserve">Gafa: </w:t>
            </w:r>
          </w:p>
        </w:tc>
        <w:tc>
          <w:tcPr>
            <w:tcW w:w="3530" w:type="dxa"/>
            <w:tcMar/>
          </w:tcPr>
          <w:p w:rsidRPr="003D23A5" w:rsidR="000259AE" w:rsidP="000259AE" w:rsidRDefault="000259AE" w14:paraId="2C3E41AD" w14:textId="77777777"/>
        </w:tc>
      </w:tr>
      <w:tr w:rsidRPr="003D23A5" w:rsidR="000259AE" w:rsidTr="17CA0758" w14:paraId="445D2ABD" w14:textId="186AFFAB">
        <w:trPr>
          <w:trHeight w:val="288"/>
        </w:trPr>
        <w:tc>
          <w:tcPr>
            <w:tcW w:w="5112" w:type="dxa"/>
            <w:noWrap/>
            <w:tcMar/>
            <w:hideMark/>
          </w:tcPr>
          <w:p w:rsidRPr="003D23A5" w:rsidR="000259AE" w:rsidRDefault="000259AE" w14:paraId="090C9FDA" w14:textId="769817EA">
            <w:r w:rsidRPr="17CA0758" w:rsidR="000259AE">
              <w:rPr>
                <w:b w:val="1"/>
                <w:bCs w:val="1"/>
              </w:rPr>
              <w:t>French:</w:t>
            </w:r>
            <w:r w:rsidR="009A4536">
              <w:rPr/>
              <w:t xml:space="preserve"> </w:t>
            </w:r>
            <w:r w:rsidR="2DCBF49B">
              <w:rPr/>
              <w:t>Tout Va Bien</w:t>
            </w:r>
          </w:p>
        </w:tc>
        <w:tc>
          <w:tcPr>
            <w:tcW w:w="3530" w:type="dxa"/>
            <w:tcMar/>
          </w:tcPr>
          <w:p w:rsidRPr="003D23A5" w:rsidR="000259AE" w:rsidP="17CA0758" w:rsidRDefault="00CC0331" w14:paraId="5BDF0069" w14:textId="5A9359DE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="2DCBF49B">
              <w:rPr/>
              <w:t>Folens</w:t>
            </w:r>
          </w:p>
        </w:tc>
      </w:tr>
      <w:tr w:rsidRPr="003D23A5" w:rsidR="000259AE" w:rsidTr="17CA0758" w14:paraId="5F6C05B0" w14:textId="18FCB1BD">
        <w:trPr>
          <w:trHeight w:val="360"/>
        </w:trPr>
        <w:tc>
          <w:tcPr>
            <w:tcW w:w="5112" w:type="dxa"/>
            <w:noWrap/>
            <w:tcMar/>
            <w:hideMark/>
          </w:tcPr>
          <w:p w:rsidRPr="003D23A5" w:rsidR="000259AE" w:rsidRDefault="000259AE" w14:paraId="453D6582" w14:textId="6743FF7F">
            <w:r w:rsidR="2DCBF49B">
              <w:rPr/>
              <w:t>Vien Dit</w:t>
            </w:r>
          </w:p>
        </w:tc>
        <w:tc>
          <w:tcPr>
            <w:tcW w:w="3530" w:type="dxa"/>
            <w:tcMar/>
          </w:tcPr>
          <w:p w:rsidRPr="003D23A5" w:rsidR="000259AE" w:rsidRDefault="000259AE" w14:paraId="313B51F0" w14:textId="2F934E0C">
            <w:r w:rsidR="2DCBF49B">
              <w:rPr/>
              <w:t>Edco</w:t>
            </w:r>
          </w:p>
        </w:tc>
      </w:tr>
      <w:tr w:rsidRPr="003D23A5" w:rsidR="000259AE" w:rsidTr="17CA0758" w14:paraId="366ECBC5" w14:textId="10DC38AD">
        <w:trPr>
          <w:trHeight w:val="288"/>
        </w:trPr>
        <w:tc>
          <w:tcPr>
            <w:tcW w:w="5112" w:type="dxa"/>
            <w:noWrap/>
            <w:tcMar/>
            <w:hideMark/>
          </w:tcPr>
          <w:p w:rsidRPr="003D23A5" w:rsidR="000259AE" w:rsidP="17CA0758" w:rsidRDefault="000259AE" w14:paraId="4E232C7E" w14:textId="61351476">
            <w:pPr>
              <w:rPr>
                <w:b w:val="1"/>
                <w:bCs w:val="1"/>
              </w:rPr>
            </w:pPr>
            <w:r w:rsidRPr="17CA0758" w:rsidR="000259AE">
              <w:rPr>
                <w:b w:val="1"/>
                <w:bCs w:val="1"/>
              </w:rPr>
              <w:t>History:</w:t>
            </w:r>
            <w:r w:rsidRPr="17CA0758" w:rsidR="6EBFFBAD">
              <w:rPr>
                <w:b w:val="1"/>
                <w:bCs w:val="1"/>
              </w:rPr>
              <w:t xml:space="preserve"> Modern </w:t>
            </w:r>
            <w:r w:rsidRPr="17CA0758" w:rsidR="61DBD2CE">
              <w:rPr>
                <w:b w:val="1"/>
                <w:bCs w:val="1"/>
              </w:rPr>
              <w:t>Ireland</w:t>
            </w:r>
            <w:r w:rsidRPr="17CA0758" w:rsidR="357CC2CA">
              <w:rPr>
                <w:b w:val="1"/>
                <w:bCs w:val="1"/>
              </w:rPr>
              <w:t xml:space="preserve"> &amp; Modern E</w:t>
            </w:r>
            <w:r w:rsidRPr="17CA0758" w:rsidR="357CC2CA">
              <w:rPr>
                <w:b w:val="1"/>
                <w:bCs w:val="1"/>
              </w:rPr>
              <w:t>urope</w:t>
            </w:r>
            <w:r w:rsidRPr="17CA0758" w:rsidR="357CC2CA">
              <w:rPr>
                <w:b w:val="1"/>
                <w:bCs w:val="1"/>
              </w:rPr>
              <w:t xml:space="preserve"> </w:t>
            </w:r>
          </w:p>
        </w:tc>
        <w:tc>
          <w:tcPr>
            <w:tcW w:w="3530" w:type="dxa"/>
            <w:tcMar/>
          </w:tcPr>
          <w:p w:rsidRPr="003D23A5" w:rsidR="000259AE" w:rsidP="000259AE" w:rsidRDefault="000259AE" w14:paraId="6B76ED28" w14:textId="0F564942">
            <w:r w:rsidR="61DBD2CE">
              <w:rPr/>
              <w:t>Gill</w:t>
            </w:r>
          </w:p>
        </w:tc>
      </w:tr>
      <w:tr w:rsidRPr="003D23A5" w:rsidR="000259AE" w:rsidTr="17CA0758" w14:paraId="3F71E4BB" w14:textId="1443D8C6">
        <w:trPr>
          <w:trHeight w:val="288"/>
        </w:trPr>
        <w:tc>
          <w:tcPr>
            <w:tcW w:w="5112" w:type="dxa"/>
            <w:noWrap/>
            <w:tcMar/>
            <w:hideMark/>
          </w:tcPr>
          <w:p w:rsidRPr="003D23A5" w:rsidR="000259AE" w:rsidRDefault="000259AE" w14:paraId="538C10EB" w14:textId="4C263434">
            <w:r w:rsidR="000259AE">
              <w:rPr/>
              <w:t xml:space="preserve">Geography: LC </w:t>
            </w:r>
            <w:r w:rsidR="000259AE">
              <w:rPr/>
              <w:t>Landsc</w:t>
            </w:r>
            <w:r w:rsidR="6D9107C4">
              <w:rPr/>
              <w:t>a</w:t>
            </w:r>
            <w:r w:rsidR="000259AE">
              <w:rPr/>
              <w:t>pes</w:t>
            </w:r>
            <w:r w:rsidR="000259AE">
              <w:rPr/>
              <w:t xml:space="preserve"> Human Elective</w:t>
            </w:r>
          </w:p>
        </w:tc>
        <w:tc>
          <w:tcPr>
            <w:tcW w:w="3530" w:type="dxa"/>
            <w:tcMar/>
          </w:tcPr>
          <w:p w:rsidRPr="003D23A5" w:rsidR="000259AE" w:rsidP="000259AE" w:rsidRDefault="000009F1" w14:paraId="09DFF12F" w14:textId="02C7C153">
            <w:r w:rsidRPr="000009F1">
              <w:t>Gill Education</w:t>
            </w:r>
          </w:p>
        </w:tc>
      </w:tr>
      <w:tr w:rsidRPr="003D23A5" w:rsidR="000259AE" w:rsidTr="17CA0758" w14:paraId="0DBAAF23" w14:textId="01F9C9EF">
        <w:trPr>
          <w:trHeight w:val="288"/>
        </w:trPr>
        <w:tc>
          <w:tcPr>
            <w:tcW w:w="5112" w:type="dxa"/>
            <w:noWrap/>
            <w:tcMar/>
            <w:hideMark/>
          </w:tcPr>
          <w:p w:rsidRPr="003D23A5" w:rsidR="000259AE" w:rsidRDefault="000259AE" w14:paraId="0F60C037" w14:textId="28BF4A94">
            <w:r w:rsidRPr="003D23A5">
              <w:t>Complete Home Economics 2nd Ed.</w:t>
            </w:r>
          </w:p>
        </w:tc>
        <w:tc>
          <w:tcPr>
            <w:tcW w:w="3530" w:type="dxa"/>
            <w:tcMar/>
          </w:tcPr>
          <w:p w:rsidRPr="003D23A5" w:rsidR="000259AE" w:rsidP="000259AE" w:rsidRDefault="002369CB" w14:paraId="66C49A15" w14:textId="5A089EC0">
            <w:r>
              <w:rPr>
                <w:kern w:val="0"/>
              </w:rPr>
              <w:t>educate.ie</w:t>
            </w:r>
          </w:p>
        </w:tc>
      </w:tr>
      <w:tr w:rsidRPr="003D23A5" w:rsidR="000259AE" w:rsidTr="17CA0758" w14:paraId="47317020" w14:textId="5D6E97FB">
        <w:trPr>
          <w:trHeight w:val="288"/>
        </w:trPr>
        <w:tc>
          <w:tcPr>
            <w:tcW w:w="5112" w:type="dxa"/>
            <w:noWrap/>
            <w:tcMar/>
            <w:hideMark/>
          </w:tcPr>
          <w:p w:rsidRPr="003D23A5" w:rsidR="000259AE" w:rsidRDefault="000259AE" w14:paraId="4DDD8B2F" w14:textId="77777777">
            <w:r w:rsidRPr="003D23A5">
              <w:t>Biology Plus</w:t>
            </w:r>
          </w:p>
        </w:tc>
        <w:tc>
          <w:tcPr>
            <w:tcW w:w="3530" w:type="dxa"/>
            <w:tcMar/>
          </w:tcPr>
          <w:p w:rsidRPr="003D23A5" w:rsidR="000259AE" w:rsidP="000259AE" w:rsidRDefault="000259AE" w14:paraId="76C96128" w14:textId="136D0580">
            <w:r w:rsidR="511DFF0E">
              <w:rPr/>
              <w:t>Edco</w:t>
            </w:r>
          </w:p>
        </w:tc>
      </w:tr>
      <w:tr w:rsidRPr="003D23A5" w:rsidR="000259AE" w:rsidTr="17CA0758" w14:paraId="06CB2DC8" w14:textId="7A8C0D8F">
        <w:trPr>
          <w:trHeight w:val="288"/>
        </w:trPr>
        <w:tc>
          <w:tcPr>
            <w:tcW w:w="5112" w:type="dxa"/>
            <w:noWrap/>
            <w:tcMar/>
            <w:hideMark/>
          </w:tcPr>
          <w:p w:rsidRPr="003D23A5" w:rsidR="000259AE" w:rsidRDefault="000259AE" w14:paraId="4EA76499" w14:textId="77777777">
            <w:r w:rsidRPr="003D23A5">
              <w:t>Music: Encore Course Book &amp; Comp. Portfolio</w:t>
            </w:r>
          </w:p>
        </w:tc>
        <w:tc>
          <w:tcPr>
            <w:tcW w:w="3530" w:type="dxa"/>
            <w:tcMar/>
          </w:tcPr>
          <w:p w:rsidRPr="003D23A5" w:rsidR="000259AE" w:rsidP="000259AE" w:rsidRDefault="000259AE" w14:paraId="69F12101" w14:textId="43335F67">
            <w:r w:rsidR="0EEEBC8E">
              <w:rPr/>
              <w:t>Educate.ie</w:t>
            </w:r>
          </w:p>
        </w:tc>
      </w:tr>
      <w:tr w:rsidRPr="003D23A5" w:rsidR="000259AE" w:rsidTr="17CA0758" w14:paraId="398327E2" w14:textId="5A9A5D74">
        <w:trPr>
          <w:trHeight w:val="288"/>
        </w:trPr>
        <w:tc>
          <w:tcPr>
            <w:tcW w:w="5112" w:type="dxa"/>
            <w:noWrap/>
            <w:tcMar/>
            <w:hideMark/>
          </w:tcPr>
          <w:p w:rsidRPr="003D23A5" w:rsidR="000259AE" w:rsidRDefault="000259AE" w14:paraId="3BA81039" w14:textId="77777777">
            <w:r w:rsidRPr="003D23A5">
              <w:t>DCG</w:t>
            </w:r>
          </w:p>
        </w:tc>
        <w:tc>
          <w:tcPr>
            <w:tcW w:w="3530" w:type="dxa"/>
            <w:tcMar/>
          </w:tcPr>
          <w:p w:rsidRPr="003D23A5" w:rsidR="000259AE" w:rsidP="000259AE" w:rsidRDefault="000259AE" w14:paraId="6F000188" w14:textId="77777777"/>
        </w:tc>
      </w:tr>
      <w:tr w:rsidRPr="003D23A5" w:rsidR="000259AE" w:rsidTr="17CA0758" w14:paraId="7F9C4345" w14:textId="4939A67C">
        <w:trPr>
          <w:trHeight w:val="288"/>
        </w:trPr>
        <w:tc>
          <w:tcPr>
            <w:tcW w:w="5112" w:type="dxa"/>
            <w:noWrap/>
            <w:tcMar/>
            <w:hideMark/>
          </w:tcPr>
          <w:p w:rsidRPr="003D23A5" w:rsidR="000259AE" w:rsidRDefault="000259AE" w14:paraId="779DE662" w14:textId="77777777">
            <w:r w:rsidRPr="003D23A5">
              <w:t>Art: Appreciating Art visual studies 3rd Ed.</w:t>
            </w:r>
          </w:p>
        </w:tc>
        <w:tc>
          <w:tcPr>
            <w:tcW w:w="3530" w:type="dxa"/>
            <w:tcMar/>
          </w:tcPr>
          <w:p w:rsidRPr="003D23A5" w:rsidR="000259AE" w:rsidP="000259AE" w:rsidRDefault="00D80093" w14:paraId="43B4CD85" w14:textId="77D45442">
            <w:r w:rsidRPr="00D80093">
              <w:t>Gill Education</w:t>
            </w:r>
          </w:p>
        </w:tc>
      </w:tr>
      <w:tr w:rsidRPr="003D23A5" w:rsidR="000259AE" w:rsidTr="17CA0758" w14:paraId="75E85BB5" w14:textId="57D10D0A">
        <w:trPr>
          <w:trHeight w:val="288"/>
        </w:trPr>
        <w:tc>
          <w:tcPr>
            <w:tcW w:w="5112" w:type="dxa"/>
            <w:noWrap/>
            <w:tcMar/>
            <w:hideMark/>
          </w:tcPr>
          <w:p w:rsidRPr="003D23A5" w:rsidR="000259AE" w:rsidRDefault="000259AE" w14:paraId="28CDB012" w14:textId="77777777">
            <w:r w:rsidRPr="003D23A5">
              <w:t>Get Constructive Textbook</w:t>
            </w:r>
          </w:p>
        </w:tc>
        <w:tc>
          <w:tcPr>
            <w:tcW w:w="3530" w:type="dxa"/>
            <w:tcMar/>
          </w:tcPr>
          <w:p w:rsidRPr="003D23A5" w:rsidR="000259AE" w:rsidP="000259AE" w:rsidRDefault="002369CB" w14:paraId="09EE2EE0" w14:textId="1A99A2BB">
            <w:r>
              <w:rPr>
                <w:kern w:val="0"/>
              </w:rPr>
              <w:t>educate.ie</w:t>
            </w:r>
          </w:p>
        </w:tc>
      </w:tr>
      <w:tr w:rsidRPr="003D23A5" w:rsidR="000259AE" w:rsidTr="17CA0758" w14:paraId="6EA479DA" w14:textId="30F3AFE6">
        <w:trPr>
          <w:trHeight w:val="288"/>
        </w:trPr>
        <w:tc>
          <w:tcPr>
            <w:tcW w:w="5112" w:type="dxa"/>
            <w:noWrap/>
            <w:tcMar/>
            <w:hideMark/>
          </w:tcPr>
          <w:p w:rsidRPr="003D23A5" w:rsidR="000259AE" w:rsidRDefault="000259AE" w14:paraId="6E131F4B" w14:textId="6EF1DFF5">
            <w:r w:rsidR="540F4AFF">
              <w:rPr/>
              <w:t xml:space="preserve">New </w:t>
            </w:r>
            <w:r w:rsidR="000259AE">
              <w:rPr/>
              <w:t>Engineering</w:t>
            </w:r>
            <w:r w:rsidR="0312F5C4">
              <w:rPr/>
              <w:t xml:space="preserve"> Technology &amp; </w:t>
            </w:r>
            <w:r w:rsidR="0312F5C4">
              <w:rPr/>
              <w:t>Notes</w:t>
            </w:r>
          </w:p>
        </w:tc>
        <w:tc>
          <w:tcPr>
            <w:tcW w:w="3530" w:type="dxa"/>
            <w:tcMar/>
          </w:tcPr>
          <w:p w:rsidRPr="003D23A5" w:rsidR="000259AE" w:rsidP="17CA0758" w:rsidRDefault="000259AE" w14:paraId="0FAFE9F1" w14:textId="54B63532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="0312F5C4">
              <w:rPr/>
              <w:t>Edco</w:t>
            </w:r>
          </w:p>
        </w:tc>
      </w:tr>
      <w:tr w:rsidRPr="003D23A5" w:rsidR="000259AE" w:rsidTr="17CA0758" w14:paraId="546DC7BC" w14:textId="64A25D2F">
        <w:trPr>
          <w:trHeight w:val="288"/>
        </w:trPr>
        <w:tc>
          <w:tcPr>
            <w:tcW w:w="5112" w:type="dxa"/>
            <w:noWrap/>
            <w:tcMar/>
            <w:hideMark/>
          </w:tcPr>
          <w:p w:rsidRPr="003D23A5" w:rsidR="000259AE" w:rsidRDefault="000259AE" w14:paraId="36E398E8" w14:textId="77777777">
            <w:r w:rsidRPr="003D23A5">
              <w:t>Ahead for Business Book &amp; workbook</w:t>
            </w:r>
          </w:p>
        </w:tc>
        <w:tc>
          <w:tcPr>
            <w:tcW w:w="3530" w:type="dxa"/>
            <w:tcMar/>
          </w:tcPr>
          <w:p w:rsidRPr="003D23A5" w:rsidR="000259AE" w:rsidP="000259AE" w:rsidRDefault="0049641E" w14:paraId="43DDC4B1" w14:textId="2124A8FD">
            <w:r w:rsidRPr="0049641E">
              <w:t>educate.ie</w:t>
            </w:r>
          </w:p>
        </w:tc>
      </w:tr>
      <w:tr w:rsidRPr="003D23A5" w:rsidR="000259AE" w:rsidTr="17CA0758" w14:paraId="5E782334" w14:textId="61DD7720">
        <w:trPr>
          <w:trHeight w:val="288"/>
        </w:trPr>
        <w:tc>
          <w:tcPr>
            <w:tcW w:w="5112" w:type="dxa"/>
            <w:noWrap/>
            <w:tcMar/>
            <w:hideMark/>
          </w:tcPr>
          <w:p w:rsidRPr="003D23A5" w:rsidR="000259AE" w:rsidRDefault="000259AE" w14:paraId="12944DC4" w14:textId="77777777">
            <w:r w:rsidRPr="003D23A5">
              <w:t>LCVP: Making it happen 3rd Ed. (Black)</w:t>
            </w:r>
          </w:p>
        </w:tc>
        <w:tc>
          <w:tcPr>
            <w:tcW w:w="3530" w:type="dxa"/>
            <w:tcMar/>
          </w:tcPr>
          <w:p w:rsidRPr="003D23A5" w:rsidR="000259AE" w:rsidP="000259AE" w:rsidRDefault="00DC6860" w14:paraId="08300076" w14:textId="5579B706">
            <w:r w:rsidRPr="00DC6860">
              <w:t>Folens</w:t>
            </w:r>
          </w:p>
        </w:tc>
      </w:tr>
    </w:tbl>
    <w:p w:rsidR="003D23A5" w:rsidRDefault="003D23A5" w14:paraId="53CF3FE3" w14:textId="77777777"/>
    <w:sectPr w:rsidR="003D23A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A5"/>
    <w:rsid w:val="000009F1"/>
    <w:rsid w:val="000259AE"/>
    <w:rsid w:val="00067FE2"/>
    <w:rsid w:val="00097FB2"/>
    <w:rsid w:val="0023547D"/>
    <w:rsid w:val="002369CB"/>
    <w:rsid w:val="0026750B"/>
    <w:rsid w:val="002E7894"/>
    <w:rsid w:val="003067A7"/>
    <w:rsid w:val="003D23A5"/>
    <w:rsid w:val="00492B5F"/>
    <w:rsid w:val="0049641E"/>
    <w:rsid w:val="00552654"/>
    <w:rsid w:val="00747F19"/>
    <w:rsid w:val="00886FCC"/>
    <w:rsid w:val="009A4536"/>
    <w:rsid w:val="00A87991"/>
    <w:rsid w:val="00C25EFE"/>
    <w:rsid w:val="00CC0331"/>
    <w:rsid w:val="00D80093"/>
    <w:rsid w:val="00DC11F5"/>
    <w:rsid w:val="00DC6860"/>
    <w:rsid w:val="00E64264"/>
    <w:rsid w:val="01F061E6"/>
    <w:rsid w:val="0312F5C4"/>
    <w:rsid w:val="08C2F05E"/>
    <w:rsid w:val="0EEEBC8E"/>
    <w:rsid w:val="151E11B1"/>
    <w:rsid w:val="17CA0758"/>
    <w:rsid w:val="271EFD08"/>
    <w:rsid w:val="2DCBF49B"/>
    <w:rsid w:val="357CC2CA"/>
    <w:rsid w:val="511DFF0E"/>
    <w:rsid w:val="540F4AFF"/>
    <w:rsid w:val="54B0DE44"/>
    <w:rsid w:val="61909D6D"/>
    <w:rsid w:val="61DBD2CE"/>
    <w:rsid w:val="6D9107C4"/>
    <w:rsid w:val="6EBFFBAD"/>
    <w:rsid w:val="75C821CF"/>
    <w:rsid w:val="77219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17C24"/>
  <w15:chartTrackingRefBased/>
  <w15:docId w15:val="{AE767A00-A613-4846-9821-D3E1B7E2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23A5"/>
    <w:pPr>
      <w:suppressAutoHyphens/>
      <w:autoSpaceDN w:val="0"/>
      <w:spacing w:line="276" w:lineRule="auto"/>
    </w:pPr>
    <w:rPr>
      <w:rFonts w:ascii="Aptos" w:hAnsi="Aptos" w:eastAsia="Aptos" w:cs="Times New Roman"/>
      <w:kern w:val="3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23A5"/>
    <w:pPr>
      <w:keepNext/>
      <w:keepLines/>
      <w:suppressAutoHyphens w:val="0"/>
      <w:autoSpaceDN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3A5"/>
    <w:pPr>
      <w:keepNext/>
      <w:keepLines/>
      <w:suppressAutoHyphens w:val="0"/>
      <w:autoSpaceDN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3A5"/>
    <w:pPr>
      <w:keepNext/>
      <w:keepLines/>
      <w:suppressAutoHyphens w:val="0"/>
      <w:autoSpaceDN/>
      <w:spacing w:before="160" w:after="80" w:line="278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3A5"/>
    <w:pPr>
      <w:keepNext/>
      <w:keepLines/>
      <w:suppressAutoHyphens w:val="0"/>
      <w:autoSpaceDN/>
      <w:spacing w:before="80" w:after="40" w:line="278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3A5"/>
    <w:pPr>
      <w:keepNext/>
      <w:keepLines/>
      <w:suppressAutoHyphens w:val="0"/>
      <w:autoSpaceDN/>
      <w:spacing w:before="80" w:after="40" w:line="278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3A5"/>
    <w:pPr>
      <w:keepNext/>
      <w:keepLines/>
      <w:suppressAutoHyphens w:val="0"/>
      <w:autoSpaceDN/>
      <w:spacing w:before="40" w:after="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3A5"/>
    <w:pPr>
      <w:keepNext/>
      <w:keepLines/>
      <w:suppressAutoHyphens w:val="0"/>
      <w:autoSpaceDN/>
      <w:spacing w:before="40" w:after="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3A5"/>
    <w:pPr>
      <w:keepNext/>
      <w:keepLines/>
      <w:suppressAutoHyphens w:val="0"/>
      <w:autoSpaceDN/>
      <w:spacing w:after="0" w:line="278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3A5"/>
    <w:pPr>
      <w:keepNext/>
      <w:keepLines/>
      <w:suppressAutoHyphens w:val="0"/>
      <w:autoSpaceDN/>
      <w:spacing w:after="0" w:line="278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D23A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D23A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D23A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D23A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D23A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D23A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D23A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D23A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D23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23A5"/>
    <w:pPr>
      <w:suppressAutoHyphens w:val="0"/>
      <w:autoSpaceDN/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3D23A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3A5"/>
    <w:pPr>
      <w:numPr>
        <w:ilvl w:val="1"/>
      </w:numPr>
      <w:suppressAutoHyphens w:val="0"/>
      <w:autoSpaceDN/>
      <w:spacing w:line="278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3D2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23A5"/>
    <w:pPr>
      <w:suppressAutoHyphens w:val="0"/>
      <w:autoSpaceDN/>
      <w:spacing w:before="160" w:line="278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3D23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23A5"/>
    <w:pPr>
      <w:suppressAutoHyphens w:val="0"/>
      <w:autoSpaceDN/>
      <w:spacing w:line="278" w:lineRule="auto"/>
      <w:ind w:left="720"/>
      <w:contextualSpacing/>
    </w:pPr>
    <w:rPr>
      <w:rFonts w:asciiTheme="minorHAnsi" w:hAnsiTheme="minorHAnsi"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D23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3A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uppressAutoHyphens w:val="0"/>
      <w:autoSpaceDN/>
      <w:spacing w:before="360" w:after="360" w:line="278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D23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23A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D23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Deborah Hogan</dc:creator>
  <keywords/>
  <dc:description/>
  <lastModifiedBy>Deborah Hogan</lastModifiedBy>
  <revision>22</revision>
  <dcterms:created xsi:type="dcterms:W3CDTF">2024-09-01T18:36:00.0000000Z</dcterms:created>
  <dcterms:modified xsi:type="dcterms:W3CDTF">2024-09-10T12:05:24.4678581Z</dcterms:modified>
</coreProperties>
</file>